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4-2020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中矿大传动与自动化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