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90" w:rsidRPr="001B50BF" w:rsidRDefault="00D27414" w:rsidP="00D31637">
      <w:pPr>
        <w:pStyle w:val="ab"/>
        <w:ind w:firstLineChars="49" w:firstLine="138"/>
        <w:jc w:val="left"/>
        <w:rPr>
          <w:color w:val="000000"/>
          <w:sz w:val="24"/>
          <w:szCs w:val="24"/>
          <w:u w:val="single"/>
        </w:rPr>
      </w:pPr>
      <w:r>
        <w:rPr>
          <w:rFonts w:ascii="楷体" w:eastAsia="楷体" w:hAnsi="楷体" w:hint="eastAsia"/>
          <w:color w:val="000000"/>
          <w:sz w:val="28"/>
          <w:szCs w:val="28"/>
        </w:rPr>
        <w:t>合同编号：</w:t>
      </w:r>
      <w:bookmarkStart w:id="0" w:name="合同编号"/>
      <w:r w:rsidR="00D31637">
        <w:rPr>
          <w:sz w:val="20"/>
        </w:rPr>
        <w:t>0369-2021-F</w:t>
      </w:r>
      <w:bookmarkEnd w:id="0"/>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53718B" w:rsidRDefault="00D27414">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bookmarkStart w:id="1" w:name="组织名称"/>
      <w:r w:rsidR="00D31637" w:rsidRPr="00815A6B">
        <w:rPr>
          <w:b/>
          <w:sz w:val="24"/>
          <w:u w:val="single"/>
        </w:rPr>
        <w:t>福建省欧小平粮油贸易有限公司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E791B">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DE791B">
              <w:rPr>
                <w:rFonts w:ascii="宋体"/>
                <w:b/>
                <w:color w:val="000000"/>
                <w:szCs w:val="21"/>
              </w:rPr>
              <w:t>04</w:t>
            </w:r>
            <w:r>
              <w:rPr>
                <w:rFonts w:ascii="宋体" w:hint="eastAsia"/>
                <w:b/>
                <w:color w:val="000000"/>
                <w:szCs w:val="21"/>
              </w:rPr>
              <w:t xml:space="preserve">月 </w:t>
            </w:r>
            <w:r w:rsidR="00DE791B">
              <w:rPr>
                <w:rFonts w:ascii="宋体"/>
                <w:b/>
                <w:color w:val="000000"/>
                <w:szCs w:val="21"/>
              </w:rPr>
              <w:t>2</w:t>
            </w:r>
            <w:r w:rsidR="008243A2">
              <w:rPr>
                <w:rFonts w:ascii="宋体"/>
                <w:b/>
                <w:color w:val="000000"/>
                <w:szCs w:val="21"/>
              </w:rPr>
              <w:t>6</w:t>
            </w:r>
            <w:r>
              <w:rPr>
                <w:rFonts w:ascii="宋体" w:hint="eastAsia"/>
                <w:b/>
                <w:color w:val="000000"/>
                <w:szCs w:val="21"/>
              </w:rPr>
              <w:t>日</w:t>
            </w:r>
            <w:r w:rsidR="00DE791B">
              <w:rPr>
                <w:rFonts w:ascii="宋体" w:hint="eastAsia"/>
                <w:b/>
                <w:color w:val="000000"/>
                <w:szCs w:val="21"/>
              </w:rPr>
              <w:t>8：30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DE791B">
              <w:rPr>
                <w:rFonts w:ascii="宋体"/>
                <w:b/>
                <w:color w:val="000000"/>
                <w:szCs w:val="21"/>
              </w:rPr>
              <w:t>04</w:t>
            </w:r>
            <w:r>
              <w:rPr>
                <w:rFonts w:ascii="宋体" w:hint="eastAsia"/>
                <w:b/>
                <w:color w:val="000000"/>
                <w:szCs w:val="21"/>
              </w:rPr>
              <w:t xml:space="preserve">月 </w:t>
            </w:r>
            <w:r w:rsidR="00DE791B">
              <w:rPr>
                <w:rFonts w:ascii="宋体"/>
                <w:b/>
                <w:color w:val="000000"/>
                <w:szCs w:val="21"/>
              </w:rPr>
              <w:t>26</w:t>
            </w:r>
            <w:r>
              <w:rPr>
                <w:rFonts w:ascii="宋体" w:hint="eastAsia"/>
                <w:b/>
                <w:color w:val="000000"/>
                <w:szCs w:val="21"/>
              </w:rPr>
              <w:t xml:space="preserve">日 </w:t>
            </w:r>
            <w:r w:rsidR="00DE791B">
              <w:rPr>
                <w:rFonts w:ascii="宋体"/>
                <w:b/>
                <w:color w:val="000000"/>
                <w:szCs w:val="21"/>
              </w:rPr>
              <w:t>17</w:t>
            </w:r>
            <w:r w:rsidR="00DE791B">
              <w:rPr>
                <w:rFonts w:ascii="宋体" w:hint="eastAsia"/>
                <w:b/>
                <w:color w:val="000000"/>
                <w:szCs w:val="21"/>
              </w:rPr>
              <w:t>:00</w:t>
            </w:r>
            <w:r>
              <w:rPr>
                <w:rFonts w:ascii="宋体" w:hint="eastAsia"/>
                <w:b/>
                <w:color w:val="000000"/>
                <w:szCs w:val="21"/>
              </w:rPr>
              <w:t xml:space="preserve">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 </w:t>
            </w:r>
            <w:r w:rsidR="00A220C7" w:rsidRPr="00DB2FD2">
              <w:rPr>
                <w:rFonts w:ascii="宋体" w:hAnsi="宋体" w:hint="eastAsia"/>
                <w:lang w:val="de-DE"/>
              </w:rPr>
              <w:t>ISO22000:20</w:t>
            </w:r>
            <w:r w:rsidR="00A220C7" w:rsidRPr="00DB2FD2">
              <w:rPr>
                <w:rFonts w:ascii="宋体" w:hAnsi="宋体"/>
                <w:lang w:val="de-DE"/>
              </w:rPr>
              <w:t>18</w:t>
            </w:r>
            <w:r w:rsidR="008A50E2">
              <w:rPr>
                <w:rFonts w:hint="eastAsia"/>
              </w:rPr>
              <w:t>&amp;</w:t>
            </w:r>
            <w:r w:rsidR="008A50E2">
              <w:rPr>
                <w:rFonts w:hint="eastAsia"/>
                <w:lang w:val="de-DE"/>
              </w:rPr>
              <w:t>专项</w:t>
            </w:r>
            <w:r>
              <w:rPr>
                <w:rFonts w:ascii="宋体" w:hAnsi="宋体" w:hint="eastAsia"/>
                <w:b/>
                <w:color w:val="000000"/>
                <w:szCs w:val="21"/>
                <w:lang w:val="de-DE"/>
              </w:rPr>
              <w:t>技术规范：</w:t>
            </w:r>
            <w:r w:rsidR="00032FAB" w:rsidRPr="00032FAB">
              <w:rPr>
                <w:rFonts w:ascii="宋体" w:hAnsi="宋体" w:hint="eastAsia"/>
                <w:szCs w:val="21"/>
                <w:u w:val="single"/>
                <w:lang w:val="en-GB"/>
              </w:rPr>
              <w:t>CCAA 0021-2014</w:t>
            </w:r>
            <w:r w:rsidR="00032FAB" w:rsidRPr="00032FAB">
              <w:rPr>
                <w:rFonts w:ascii="宋体" w:hAnsi="宋体" w:hint="eastAsia"/>
                <w:szCs w:val="21"/>
                <w:u w:val="single"/>
              </w:rPr>
              <w:t>(</w:t>
            </w:r>
            <w:r w:rsidR="00032FAB" w:rsidRPr="00032FAB">
              <w:rPr>
                <w:rFonts w:ascii="宋体" w:hAnsi="宋体" w:hint="eastAsia"/>
                <w:szCs w:val="21"/>
                <w:u w:val="single"/>
                <w:lang w:val="en-GB"/>
              </w:rPr>
              <w:t>CNCA/CTS 0013-20</w:t>
            </w:r>
            <w:r w:rsidR="00032FAB" w:rsidRPr="00032FAB">
              <w:rPr>
                <w:rFonts w:ascii="宋体" w:hAnsi="宋体"/>
                <w:szCs w:val="21"/>
                <w:u w:val="single"/>
                <w:lang w:val="en-GB"/>
              </w:rPr>
              <w:t>14</w:t>
            </w:r>
            <w:r w:rsidR="00032FAB" w:rsidRPr="00032FAB">
              <w:rPr>
                <w:rFonts w:ascii="宋体" w:hAnsi="宋体" w:hint="eastAsia"/>
                <w:szCs w:val="21"/>
                <w:u w:val="single"/>
                <w:lang w:val="en-GB"/>
              </w:rPr>
              <w:t xml:space="preserve"> </w:t>
            </w:r>
            <w:r w:rsidR="00032FAB" w:rsidRPr="00032FAB">
              <w:rPr>
                <w:rFonts w:ascii="宋体" w:hAnsi="宋体"/>
                <w:szCs w:val="21"/>
                <w:u w:val="single"/>
                <w:lang w:val="en-GB"/>
              </w:rPr>
              <w:t>)</w:t>
            </w:r>
            <w:r w:rsidR="00032FAB" w:rsidRPr="00032FAB">
              <w:rPr>
                <w:rFonts w:ascii="宋体" w:hAnsi="宋体" w:hint="eastAsia"/>
                <w:szCs w:val="21"/>
                <w:u w:val="single"/>
                <w:lang w:val="en-GB"/>
              </w:rPr>
              <w:t>《 食品安全管理体系 运输和贮藏企业要求》</w:t>
            </w:r>
            <w:r>
              <w:rPr>
                <w:rFonts w:ascii="宋体" w:hAnsi="宋体" w:hint="eastAsia"/>
                <w:b/>
                <w:color w:val="000000"/>
                <w:szCs w:val="21"/>
                <w:lang w:val="de-DE"/>
              </w:rPr>
              <w:t xml:space="preserve">    </w:t>
            </w:r>
          </w:p>
          <w:p w:rsidR="00E03D29" w:rsidRDefault="00FB086A">
            <w:pPr>
              <w:rPr>
                <w:rFonts w:ascii="宋体" w:hAnsi="宋体"/>
                <w:b/>
                <w:color w:val="000000"/>
                <w:szCs w:val="21"/>
                <w:lang w:val="de-DE"/>
              </w:rPr>
            </w:pPr>
            <w:r>
              <w:rPr>
                <w:rFonts w:ascii="宋体" w:hAnsi="宋体" w:hint="eastAsia"/>
                <w:b/>
                <w:color w:val="000000"/>
                <w:szCs w:val="21"/>
                <w:lang w:val="de-DE"/>
              </w:rPr>
              <w:t>□</w:t>
            </w:r>
            <w:r w:rsidR="00D27414">
              <w:rPr>
                <w:rFonts w:ascii="宋体" w:hAnsi="宋体" w:hint="eastAsia"/>
                <w:b/>
                <w:color w:val="000000"/>
                <w:szCs w:val="21"/>
                <w:lang w:val="de-DE"/>
              </w:rPr>
              <w:t xml:space="preserve"> GB/T27341-2009</w:t>
            </w:r>
            <w:r w:rsidR="00D27414">
              <w:rPr>
                <w:rFonts w:ascii="宋体" w:hAnsi="宋体" w:hint="eastAsia"/>
                <w:b/>
                <w:color w:val="000000"/>
                <w:szCs w:val="21"/>
              </w:rPr>
              <w:t xml:space="preserve"> </w:t>
            </w:r>
            <w:r>
              <w:rPr>
                <w:rFonts w:ascii="宋体" w:hAnsi="宋体" w:hint="eastAsia"/>
                <w:b/>
                <w:color w:val="000000"/>
                <w:szCs w:val="21"/>
                <w:lang w:val="de-DE"/>
              </w:rPr>
              <w:t>□</w:t>
            </w:r>
            <w:r w:rsidR="00D27414">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sidR="00D27414">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FI-2</w:t>
            </w:r>
          </w:p>
        </w:tc>
      </w:tr>
      <w:tr w:rsidR="00E03D29" w:rsidTr="008A50E2">
        <w:trPr>
          <w:trHeight w:val="351"/>
        </w:trPr>
        <w:tc>
          <w:tcPr>
            <w:tcW w:w="1352"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吴灿华</w:t>
            </w:r>
          </w:p>
        </w:tc>
        <w:tc>
          <w:tcPr>
            <w:tcW w:w="2409"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组员</w:t>
            </w:r>
            <w:r w:rsidR="00794AF2">
              <w:rPr>
                <w:rFonts w:asciiTheme="minorEastAsia" w:eastAsiaTheme="minorEastAsia" w:hAnsiTheme="minorEastAsia" w:hint="eastAsia"/>
                <w:szCs w:val="21"/>
              </w:rPr>
              <w:t>（实</w:t>
            </w:r>
            <w:r w:rsidR="00794AF2">
              <w:rPr>
                <w:rFonts w:asciiTheme="minorEastAsia" w:eastAsiaTheme="minorEastAsia" w:hAnsiTheme="minorEastAsia"/>
                <w:szCs w:val="21"/>
              </w:rPr>
              <w:t>习审</w:t>
            </w:r>
            <w:r w:rsidR="00794AF2">
              <w:rPr>
                <w:rFonts w:asciiTheme="minorEastAsia" w:eastAsiaTheme="minorEastAsia" w:hAnsiTheme="minorEastAsia" w:hint="eastAsia"/>
                <w:szCs w:val="21"/>
              </w:rPr>
              <w:t>核员</w:t>
            </w:r>
            <w:r w:rsidR="00794AF2">
              <w:rPr>
                <w:rFonts w:asciiTheme="minorEastAsia" w:eastAsiaTheme="minorEastAsia" w:hAnsiTheme="minorEastAsia"/>
                <w:szCs w:val="21"/>
              </w:rPr>
              <w:t>）</w:t>
            </w:r>
          </w:p>
        </w:tc>
        <w:tc>
          <w:tcPr>
            <w:tcW w:w="993"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男</w:t>
            </w:r>
          </w:p>
        </w:tc>
        <w:tc>
          <w:tcPr>
            <w:tcW w:w="2664" w:type="dxa"/>
            <w:vAlign w:val="center"/>
          </w:tcPr>
          <w:p w:rsidR="008A50E2"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2021-N0FSMS-1274308</w:t>
            </w:r>
          </w:p>
        </w:tc>
        <w:tc>
          <w:tcPr>
            <w:tcW w:w="2179" w:type="dxa"/>
            <w:vAlign w:val="center"/>
          </w:tcPr>
          <w:p w:rsidR="00E03D29" w:rsidRPr="00815A6B" w:rsidRDefault="00E03D29" w:rsidP="008A50E2">
            <w:pPr>
              <w:jc w:val="center"/>
              <w:rPr>
                <w:rFonts w:ascii="宋体" w:hAnsi="宋体"/>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82"/>
        <w:gridCol w:w="2151"/>
        <w:gridCol w:w="1313"/>
        <w:gridCol w:w="2180"/>
        <w:gridCol w:w="1007"/>
        <w:gridCol w:w="235"/>
        <w:gridCol w:w="753"/>
        <w:gridCol w:w="1776"/>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CC6C4B" w:rsidRDefault="00011226" w:rsidP="00011226">
            <w:pPr>
              <w:rPr>
                <w:szCs w:val="21"/>
              </w:rPr>
            </w:pPr>
            <w:r w:rsidRPr="00CC6C4B">
              <w:rPr>
                <w:szCs w:val="21"/>
              </w:rPr>
              <w:t>福建省欧小平粮油贸易有限公司</w:t>
            </w:r>
          </w:p>
        </w:tc>
      </w:tr>
      <w:tr w:rsidR="00011226" w:rsidTr="0011542D">
        <w:trPr>
          <w:trHeight w:val="34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vAlign w:val="center"/>
          </w:tcPr>
          <w:p w:rsidR="00011226" w:rsidRPr="00CC6C4B" w:rsidRDefault="00011226" w:rsidP="00011226">
            <w:pPr>
              <w:spacing w:line="276" w:lineRule="auto"/>
              <w:rPr>
                <w:rFonts w:ascii="宋体" w:hAnsi="宋体"/>
                <w:szCs w:val="21"/>
              </w:rPr>
            </w:pPr>
            <w:bookmarkStart w:id="3" w:name="生产地址"/>
            <w:r w:rsidRPr="00CC6C4B">
              <w:rPr>
                <w:rFonts w:asciiTheme="minorEastAsia" w:eastAsiaTheme="minorEastAsia" w:hAnsiTheme="minorEastAsia"/>
                <w:szCs w:val="21"/>
              </w:rPr>
              <w:t>福建省漳州市长</w:t>
            </w:r>
            <w:proofErr w:type="gramStart"/>
            <w:r w:rsidRPr="00CC6C4B">
              <w:rPr>
                <w:rFonts w:asciiTheme="minorEastAsia" w:eastAsiaTheme="minorEastAsia" w:hAnsiTheme="minorEastAsia"/>
                <w:szCs w:val="21"/>
              </w:rPr>
              <w:t>泰县马洋溪</w:t>
            </w:r>
            <w:proofErr w:type="gramEnd"/>
            <w:r w:rsidRPr="00CC6C4B">
              <w:rPr>
                <w:rFonts w:asciiTheme="minorEastAsia" w:eastAsiaTheme="minorEastAsia" w:hAnsiTheme="minorEastAsia"/>
                <w:szCs w:val="21"/>
              </w:rPr>
              <w:t>生态旅游区十里村山边13-3号</w:t>
            </w:r>
            <w:bookmarkEnd w:id="3"/>
            <w:r w:rsidRPr="00CC6C4B">
              <w:rPr>
                <w:color w:val="000000"/>
                <w:szCs w:val="21"/>
              </w:rPr>
              <w:t xml:space="preserve">  </w:t>
            </w:r>
          </w:p>
        </w:tc>
        <w:tc>
          <w:tcPr>
            <w:tcW w:w="1242" w:type="dxa"/>
            <w:gridSpan w:val="2"/>
            <w:vMerge w:val="restart"/>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2"/>
          </w:tcPr>
          <w:p w:rsidR="00011226" w:rsidRPr="00CC6C4B" w:rsidRDefault="00DD3D91" w:rsidP="00011226">
            <w:pPr>
              <w:spacing w:line="280" w:lineRule="exact"/>
              <w:rPr>
                <w:rFonts w:ascii="宋体"/>
                <w:color w:val="000000"/>
                <w:szCs w:val="21"/>
              </w:rPr>
            </w:pPr>
            <w:bookmarkStart w:id="4" w:name="生产邮编"/>
            <w:r w:rsidRPr="00CC6C4B">
              <w:rPr>
                <w:szCs w:val="21"/>
              </w:rPr>
              <w:t>363900</w:t>
            </w:r>
            <w:bookmarkEnd w:id="4"/>
          </w:p>
        </w:tc>
      </w:tr>
      <w:tr w:rsidR="00011226" w:rsidTr="0011542D">
        <w:trPr>
          <w:trHeight w:val="39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726" w:type="dxa"/>
            <w:gridSpan w:val="4"/>
          </w:tcPr>
          <w:p w:rsidR="00011226" w:rsidRPr="00CC6C4B" w:rsidRDefault="00011226" w:rsidP="00011226">
            <w:pPr>
              <w:rPr>
                <w:szCs w:val="21"/>
              </w:rPr>
            </w:pPr>
            <w:r w:rsidRPr="00CC6C4B">
              <w:rPr>
                <w:rFonts w:asciiTheme="minorEastAsia" w:eastAsiaTheme="minorEastAsia" w:hAnsiTheme="minorEastAsia"/>
                <w:szCs w:val="21"/>
              </w:rPr>
              <w:t>福建省漳州市长</w:t>
            </w:r>
            <w:proofErr w:type="gramStart"/>
            <w:r w:rsidRPr="00CC6C4B">
              <w:rPr>
                <w:rFonts w:asciiTheme="minorEastAsia" w:eastAsiaTheme="minorEastAsia" w:hAnsiTheme="minorEastAsia"/>
                <w:szCs w:val="21"/>
              </w:rPr>
              <w:t>泰县马洋溪</w:t>
            </w:r>
            <w:proofErr w:type="gramEnd"/>
            <w:r w:rsidRPr="00CC6C4B">
              <w:rPr>
                <w:rFonts w:asciiTheme="minorEastAsia" w:eastAsiaTheme="minorEastAsia" w:hAnsiTheme="minorEastAsia"/>
                <w:szCs w:val="21"/>
              </w:rPr>
              <w:t>生态旅游区十里村山边13-3号</w:t>
            </w:r>
          </w:p>
        </w:tc>
        <w:tc>
          <w:tcPr>
            <w:tcW w:w="1242" w:type="dxa"/>
            <w:gridSpan w:val="2"/>
            <w:vMerge/>
            <w:vAlign w:val="center"/>
          </w:tcPr>
          <w:p w:rsidR="00011226" w:rsidRPr="00CC6C4B" w:rsidRDefault="00011226" w:rsidP="00011226">
            <w:pPr>
              <w:spacing w:line="280" w:lineRule="exact"/>
              <w:jc w:val="center"/>
              <w:rPr>
                <w:rFonts w:ascii="宋体"/>
                <w:color w:val="000000"/>
                <w:szCs w:val="21"/>
              </w:rPr>
            </w:pPr>
          </w:p>
        </w:tc>
        <w:tc>
          <w:tcPr>
            <w:tcW w:w="2529" w:type="dxa"/>
            <w:gridSpan w:val="2"/>
          </w:tcPr>
          <w:p w:rsidR="00011226" w:rsidRPr="00CC6C4B" w:rsidRDefault="00011226" w:rsidP="00011226">
            <w:pPr>
              <w:spacing w:line="280" w:lineRule="exact"/>
              <w:rPr>
                <w:rFonts w:ascii="宋体"/>
                <w:color w:val="000000"/>
                <w:szCs w:val="21"/>
              </w:rPr>
            </w:pPr>
            <w:r w:rsidRPr="00CC6C4B">
              <w:rPr>
                <w:rFonts w:ascii="宋体"/>
                <w:color w:val="000000"/>
                <w:szCs w:val="21"/>
              </w:rPr>
              <w:t>同上</w:t>
            </w:r>
          </w:p>
        </w:tc>
      </w:tr>
      <w:tr w:rsidR="00011226" w:rsidTr="0011542D">
        <w:trPr>
          <w:trHeight w:val="393"/>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011226" w:rsidRPr="00CC6C4B" w:rsidRDefault="00DD3D91" w:rsidP="00011226">
            <w:pPr>
              <w:spacing w:line="280" w:lineRule="exact"/>
              <w:rPr>
                <w:rFonts w:ascii="宋体"/>
                <w:color w:val="000000"/>
                <w:szCs w:val="21"/>
              </w:rPr>
            </w:pPr>
            <w:bookmarkStart w:id="5" w:name="联系人"/>
            <w:r w:rsidRPr="00CC6C4B">
              <w:rPr>
                <w:szCs w:val="21"/>
              </w:rPr>
              <w:t>欧小平</w:t>
            </w:r>
            <w:bookmarkEnd w:id="5"/>
          </w:p>
        </w:tc>
        <w:tc>
          <w:tcPr>
            <w:tcW w:w="1313" w:type="dxa"/>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电话</w:t>
            </w:r>
          </w:p>
        </w:tc>
        <w:tc>
          <w:tcPr>
            <w:tcW w:w="2180" w:type="dxa"/>
            <w:vAlign w:val="center"/>
          </w:tcPr>
          <w:p w:rsidR="00011226" w:rsidRPr="00CC6C4B" w:rsidRDefault="00DD3D91" w:rsidP="00011226">
            <w:pPr>
              <w:spacing w:line="280" w:lineRule="exact"/>
              <w:jc w:val="center"/>
              <w:rPr>
                <w:rFonts w:ascii="宋体"/>
                <w:color w:val="000000"/>
                <w:szCs w:val="21"/>
              </w:rPr>
            </w:pPr>
            <w:bookmarkStart w:id="6" w:name="联系人电话"/>
            <w:r w:rsidRPr="00CC6C4B">
              <w:rPr>
                <w:szCs w:val="21"/>
              </w:rPr>
              <w:t>13779915999</w:t>
            </w:r>
            <w:bookmarkEnd w:id="6"/>
          </w:p>
        </w:tc>
        <w:tc>
          <w:tcPr>
            <w:tcW w:w="1242" w:type="dxa"/>
            <w:gridSpan w:val="2"/>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2"/>
          </w:tcPr>
          <w:p w:rsidR="00011226" w:rsidRPr="00CC6C4B" w:rsidRDefault="00011226" w:rsidP="00011226">
            <w:pPr>
              <w:spacing w:line="280" w:lineRule="exact"/>
              <w:rPr>
                <w:rFonts w:ascii="宋体"/>
                <w:color w:val="000000"/>
                <w:szCs w:val="21"/>
              </w:rPr>
            </w:pPr>
          </w:p>
        </w:tc>
      </w:tr>
      <w:tr w:rsidR="00011226" w:rsidTr="0011542D">
        <w:trPr>
          <w:jc w:val="center"/>
        </w:trPr>
        <w:tc>
          <w:tcPr>
            <w:tcW w:w="988" w:type="dxa"/>
            <w:gridSpan w:val="2"/>
            <w:vAlign w:val="center"/>
          </w:tcPr>
          <w:p w:rsidR="00011226" w:rsidRPr="00CC6C4B" w:rsidRDefault="00011226" w:rsidP="00011226">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011226" w:rsidRPr="00CC6C4B" w:rsidRDefault="00DD3D91" w:rsidP="00011226">
            <w:pPr>
              <w:rPr>
                <w:rFonts w:ascii="宋体"/>
                <w:color w:val="000000"/>
                <w:szCs w:val="21"/>
              </w:rPr>
            </w:pPr>
            <w:r w:rsidRPr="00CC6C4B">
              <w:rPr>
                <w:szCs w:val="21"/>
              </w:rPr>
              <w:t>欧小平</w:t>
            </w:r>
          </w:p>
        </w:tc>
        <w:tc>
          <w:tcPr>
            <w:tcW w:w="1313" w:type="dxa"/>
            <w:vAlign w:val="center"/>
          </w:tcPr>
          <w:p w:rsidR="00011226" w:rsidRPr="00CC6C4B" w:rsidRDefault="00011226" w:rsidP="00011226">
            <w:pPr>
              <w:jc w:val="center"/>
              <w:rPr>
                <w:rFonts w:ascii="宋体"/>
                <w:color w:val="000000"/>
                <w:szCs w:val="21"/>
              </w:rPr>
            </w:pPr>
            <w:r w:rsidRPr="00CC6C4B">
              <w:rPr>
                <w:rFonts w:ascii="宋体" w:hAnsi="宋体" w:hint="eastAsia"/>
                <w:color w:val="000000"/>
                <w:szCs w:val="21"/>
              </w:rPr>
              <w:t>管理者代表</w:t>
            </w:r>
          </w:p>
        </w:tc>
        <w:tc>
          <w:tcPr>
            <w:tcW w:w="2180" w:type="dxa"/>
          </w:tcPr>
          <w:p w:rsidR="00011226" w:rsidRPr="00CC6C4B" w:rsidRDefault="00DD3D91" w:rsidP="00AE20C3">
            <w:pPr>
              <w:ind w:firstLineChars="150" w:firstLine="315"/>
              <w:rPr>
                <w:rFonts w:ascii="宋体"/>
                <w:color w:val="000000"/>
                <w:szCs w:val="21"/>
              </w:rPr>
            </w:pPr>
            <w:r w:rsidRPr="00CC6C4B">
              <w:rPr>
                <w:rFonts w:ascii="宋体" w:hint="eastAsia"/>
                <w:color w:val="000000"/>
                <w:szCs w:val="21"/>
              </w:rPr>
              <w:t>邱</w:t>
            </w:r>
            <w:r w:rsidRPr="00CC6C4B">
              <w:rPr>
                <w:rFonts w:ascii="宋体"/>
                <w:color w:val="000000"/>
                <w:szCs w:val="21"/>
              </w:rPr>
              <w:t>明娜</w:t>
            </w:r>
          </w:p>
        </w:tc>
        <w:tc>
          <w:tcPr>
            <w:tcW w:w="1242" w:type="dxa"/>
            <w:gridSpan w:val="2"/>
          </w:tcPr>
          <w:p w:rsidR="00011226" w:rsidRPr="00CC6C4B" w:rsidRDefault="00011226" w:rsidP="00011226">
            <w:pPr>
              <w:jc w:val="center"/>
              <w:rPr>
                <w:rFonts w:ascii="宋体"/>
                <w:color w:val="000000"/>
                <w:szCs w:val="21"/>
              </w:rPr>
            </w:pPr>
            <w:r w:rsidRPr="00CC6C4B">
              <w:rPr>
                <w:rFonts w:ascii="宋体" w:hint="eastAsia"/>
                <w:color w:val="000000"/>
                <w:szCs w:val="21"/>
              </w:rPr>
              <w:t>邮箱</w:t>
            </w:r>
          </w:p>
        </w:tc>
        <w:tc>
          <w:tcPr>
            <w:tcW w:w="2529" w:type="dxa"/>
            <w:gridSpan w:val="2"/>
          </w:tcPr>
          <w:p w:rsidR="00011226" w:rsidRPr="00CC6C4B" w:rsidRDefault="00DD3D91" w:rsidP="00011226">
            <w:pPr>
              <w:rPr>
                <w:rFonts w:ascii="宋体"/>
                <w:color w:val="000000"/>
                <w:szCs w:val="21"/>
              </w:rPr>
            </w:pPr>
            <w:bookmarkStart w:id="7" w:name="联系人邮箱"/>
            <w:r w:rsidRPr="00CC6C4B">
              <w:rPr>
                <w:szCs w:val="21"/>
              </w:rPr>
              <w:t>619174283@qq.com</w:t>
            </w:r>
            <w:bookmarkEnd w:id="7"/>
          </w:p>
        </w:tc>
      </w:tr>
      <w:tr w:rsidR="00011226" w:rsidTr="0011542D">
        <w:trPr>
          <w:trHeight w:val="329"/>
          <w:jc w:val="center"/>
        </w:trPr>
        <w:tc>
          <w:tcPr>
            <w:tcW w:w="988" w:type="dxa"/>
            <w:gridSpan w:val="2"/>
            <w:vMerge w:val="restart"/>
          </w:tcPr>
          <w:p w:rsidR="00011226" w:rsidRPr="00CC6C4B" w:rsidRDefault="00011226" w:rsidP="00011226">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011226" w:rsidRPr="00CC6C4B" w:rsidRDefault="00011226" w:rsidP="00011226">
            <w:pPr>
              <w:tabs>
                <w:tab w:val="left" w:pos="360"/>
              </w:tabs>
              <w:ind w:left="360" w:hanging="360"/>
              <w:rPr>
                <w:rFonts w:ascii="宋体" w:hAnsi="宋体"/>
                <w:color w:val="000000"/>
                <w:szCs w:val="21"/>
              </w:rPr>
            </w:pPr>
            <w:r w:rsidRPr="00CC6C4B">
              <w:rPr>
                <w:rFonts w:ascii="宋体" w:hAnsi="宋体" w:hint="eastAsia"/>
                <w:color w:val="000000"/>
                <w:szCs w:val="21"/>
              </w:rPr>
              <w:t>产品：</w:t>
            </w:r>
            <w:r w:rsidR="005411DC" w:rsidRPr="00CC6C4B">
              <w:rPr>
                <w:rFonts w:hint="eastAsia"/>
                <w:szCs w:val="21"/>
              </w:rPr>
              <w:t>位</w:t>
            </w:r>
            <w:r w:rsidR="005411DC" w:rsidRPr="00CC6C4B">
              <w:rPr>
                <w:szCs w:val="21"/>
              </w:rPr>
              <w:t>于</w:t>
            </w:r>
            <w:r w:rsidR="005411DC" w:rsidRPr="00CC6C4B">
              <w:rPr>
                <w:rFonts w:asciiTheme="minorEastAsia" w:eastAsiaTheme="minorEastAsia" w:hAnsiTheme="minorEastAsia"/>
                <w:szCs w:val="21"/>
              </w:rPr>
              <w:t>福建省漳州市长</w:t>
            </w:r>
            <w:proofErr w:type="gramStart"/>
            <w:r w:rsidR="005411DC" w:rsidRPr="00CC6C4B">
              <w:rPr>
                <w:rFonts w:asciiTheme="minorEastAsia" w:eastAsiaTheme="minorEastAsia" w:hAnsiTheme="minorEastAsia"/>
                <w:szCs w:val="21"/>
              </w:rPr>
              <w:t>泰县马洋溪</w:t>
            </w:r>
            <w:proofErr w:type="gramEnd"/>
            <w:r w:rsidR="005411DC" w:rsidRPr="00CC6C4B">
              <w:rPr>
                <w:rFonts w:asciiTheme="minorEastAsia" w:eastAsiaTheme="minorEastAsia" w:hAnsiTheme="minorEastAsia"/>
                <w:szCs w:val="21"/>
              </w:rPr>
              <w:t>生态旅游区十里村山边13-3号</w:t>
            </w:r>
            <w:r w:rsidR="005411DC" w:rsidRPr="00CC6C4B">
              <w:rPr>
                <w:szCs w:val="21"/>
              </w:rPr>
              <w:t>农副产品（果蔬、鲜畜禽肉、水产品、干杂、豆制品、禽蛋）的销售</w:t>
            </w:r>
            <w:r w:rsidR="008F216C" w:rsidRPr="00CC6C4B">
              <w:rPr>
                <w:rFonts w:hint="eastAsia"/>
                <w:szCs w:val="21"/>
              </w:rPr>
              <w:t>（</w:t>
            </w:r>
            <w:r w:rsidR="008F216C" w:rsidRPr="00CC6C4B">
              <w:rPr>
                <w:szCs w:val="21"/>
              </w:rPr>
              <w:t>运输）</w:t>
            </w:r>
            <w:r w:rsidR="005411DC" w:rsidRPr="00CC6C4B">
              <w:rPr>
                <w:szCs w:val="21"/>
              </w:rPr>
              <w:t>、预包装食品（粮油、调味品、肉类冻品）的销售</w:t>
            </w:r>
            <w:r w:rsidR="005411DC" w:rsidRPr="00CC6C4B">
              <w:rPr>
                <w:rFonts w:hint="eastAsia"/>
                <w:szCs w:val="21"/>
              </w:rPr>
              <w:t>（运输</w:t>
            </w:r>
            <w:r w:rsidR="005411DC" w:rsidRPr="00CC6C4B">
              <w:rPr>
                <w:szCs w:val="21"/>
              </w:rPr>
              <w:t>）</w:t>
            </w:r>
          </w:p>
        </w:tc>
      </w:tr>
      <w:tr w:rsidR="00011226" w:rsidTr="0011542D">
        <w:trPr>
          <w:trHeight w:val="305"/>
          <w:jc w:val="center"/>
        </w:trPr>
        <w:tc>
          <w:tcPr>
            <w:tcW w:w="988" w:type="dxa"/>
            <w:gridSpan w:val="2"/>
            <w:vMerge/>
          </w:tcPr>
          <w:p w:rsidR="00011226" w:rsidRPr="00CC6C4B" w:rsidRDefault="00011226" w:rsidP="00011226">
            <w:pPr>
              <w:tabs>
                <w:tab w:val="left" w:pos="360"/>
              </w:tabs>
              <w:ind w:left="360" w:hanging="360"/>
              <w:rPr>
                <w:rFonts w:ascii="宋体" w:hAnsi="宋体"/>
                <w:b/>
                <w:color w:val="000000"/>
                <w:szCs w:val="21"/>
              </w:rPr>
            </w:pPr>
          </w:p>
        </w:tc>
        <w:tc>
          <w:tcPr>
            <w:tcW w:w="9497" w:type="dxa"/>
            <w:gridSpan w:val="8"/>
          </w:tcPr>
          <w:p w:rsidR="00011226" w:rsidRPr="00CC6C4B" w:rsidRDefault="00011226" w:rsidP="00011226">
            <w:pPr>
              <w:tabs>
                <w:tab w:val="left" w:pos="360"/>
              </w:tabs>
              <w:rPr>
                <w:rFonts w:ascii="宋体" w:hAnsi="宋体"/>
                <w:b/>
                <w:color w:val="000000"/>
                <w:szCs w:val="21"/>
              </w:rPr>
            </w:pPr>
            <w:r w:rsidRPr="00CC6C4B">
              <w:rPr>
                <w:rFonts w:ascii="宋体" w:hAnsi="宋体" w:hint="eastAsia"/>
                <w:b/>
                <w:color w:val="000000"/>
                <w:szCs w:val="21"/>
              </w:rPr>
              <w:t>服务：</w:t>
            </w:r>
            <w:r w:rsidR="005411DC" w:rsidRPr="00CC6C4B">
              <w:rPr>
                <w:rFonts w:hint="eastAsia"/>
                <w:szCs w:val="21"/>
              </w:rPr>
              <w:t>位</w:t>
            </w:r>
            <w:r w:rsidR="005411DC" w:rsidRPr="00CC6C4B">
              <w:rPr>
                <w:szCs w:val="21"/>
              </w:rPr>
              <w:t>于</w:t>
            </w:r>
            <w:r w:rsidR="005411DC" w:rsidRPr="00CC6C4B">
              <w:rPr>
                <w:rFonts w:asciiTheme="minorEastAsia" w:eastAsiaTheme="minorEastAsia" w:hAnsiTheme="minorEastAsia"/>
                <w:szCs w:val="21"/>
              </w:rPr>
              <w:t>福建省漳州市长</w:t>
            </w:r>
            <w:proofErr w:type="gramStart"/>
            <w:r w:rsidR="005411DC" w:rsidRPr="00CC6C4B">
              <w:rPr>
                <w:rFonts w:asciiTheme="minorEastAsia" w:eastAsiaTheme="minorEastAsia" w:hAnsiTheme="minorEastAsia"/>
                <w:szCs w:val="21"/>
              </w:rPr>
              <w:t>泰县马洋溪</w:t>
            </w:r>
            <w:proofErr w:type="gramEnd"/>
            <w:r w:rsidR="005411DC" w:rsidRPr="00CC6C4B">
              <w:rPr>
                <w:rFonts w:asciiTheme="minorEastAsia" w:eastAsiaTheme="minorEastAsia" w:hAnsiTheme="minorEastAsia"/>
                <w:szCs w:val="21"/>
              </w:rPr>
              <w:t>生态旅游区十里村山边13-3号</w:t>
            </w:r>
            <w:r w:rsidR="005411DC" w:rsidRPr="00CC6C4B">
              <w:rPr>
                <w:szCs w:val="21"/>
              </w:rPr>
              <w:t>农副产品（果蔬、鲜畜禽肉、水产品、干杂、豆制品、禽蛋）的销售</w:t>
            </w:r>
            <w:r w:rsidR="002E3E67" w:rsidRPr="00CC6C4B">
              <w:rPr>
                <w:rFonts w:hint="eastAsia"/>
                <w:szCs w:val="21"/>
              </w:rPr>
              <w:t>（</w:t>
            </w:r>
            <w:r w:rsidR="002E3E67" w:rsidRPr="00CC6C4B">
              <w:rPr>
                <w:szCs w:val="21"/>
              </w:rPr>
              <w:t>运输）</w:t>
            </w:r>
            <w:r w:rsidR="005411DC" w:rsidRPr="00CC6C4B">
              <w:rPr>
                <w:szCs w:val="21"/>
              </w:rPr>
              <w:t>、预包装食品（粮油、调味品、肉类冻品）的销售</w:t>
            </w:r>
            <w:r w:rsidR="005411DC" w:rsidRPr="00CC6C4B">
              <w:rPr>
                <w:rFonts w:hint="eastAsia"/>
                <w:szCs w:val="21"/>
              </w:rPr>
              <w:t>（运输</w:t>
            </w:r>
            <w:r w:rsidR="005411DC" w:rsidRPr="00CC6C4B">
              <w:rPr>
                <w:szCs w:val="21"/>
              </w:rPr>
              <w:t>）</w:t>
            </w:r>
          </w:p>
        </w:tc>
      </w:tr>
      <w:tr w:rsidR="00011226" w:rsidTr="0011542D">
        <w:trPr>
          <w:trHeight w:val="2918"/>
          <w:jc w:val="center"/>
        </w:trPr>
        <w:tc>
          <w:tcPr>
            <w:tcW w:w="988" w:type="dxa"/>
            <w:gridSpan w:val="2"/>
            <w:shd w:val="clear" w:color="auto" w:fill="auto"/>
          </w:tcPr>
          <w:p w:rsidR="00011226" w:rsidRPr="00CC6C4B" w:rsidRDefault="00011226" w:rsidP="00011226">
            <w:pPr>
              <w:tabs>
                <w:tab w:val="left" w:pos="0"/>
              </w:tabs>
              <w:rPr>
                <w:rFonts w:ascii="宋体" w:hAnsi="宋体"/>
                <w:color w:val="000000"/>
                <w:szCs w:val="21"/>
              </w:rPr>
            </w:pPr>
            <w:r w:rsidRPr="00CC6C4B">
              <w:rPr>
                <w:rFonts w:ascii="宋体" w:hAnsi="宋体" w:hint="eastAsia"/>
                <w:color w:val="000000"/>
                <w:szCs w:val="21"/>
              </w:rPr>
              <w:t>生产/服务提供流程简图</w:t>
            </w:r>
          </w:p>
          <w:p w:rsidR="00011226" w:rsidRPr="00CC6C4B" w:rsidRDefault="00011226" w:rsidP="00011226">
            <w:pPr>
              <w:tabs>
                <w:tab w:val="left" w:pos="0"/>
              </w:tabs>
              <w:rPr>
                <w:rFonts w:ascii="宋体" w:hAnsi="宋体"/>
                <w:color w:val="000000"/>
                <w:szCs w:val="21"/>
              </w:rPr>
            </w:pPr>
          </w:p>
          <w:p w:rsidR="00011226" w:rsidRPr="00CC6C4B" w:rsidRDefault="00011226" w:rsidP="00011226">
            <w:pPr>
              <w:tabs>
                <w:tab w:val="left" w:pos="0"/>
              </w:tabs>
              <w:rPr>
                <w:rFonts w:ascii="宋体" w:hAnsi="宋体"/>
                <w:color w:val="000000"/>
                <w:szCs w:val="21"/>
              </w:rPr>
            </w:pPr>
          </w:p>
        </w:tc>
        <w:tc>
          <w:tcPr>
            <w:tcW w:w="9497" w:type="dxa"/>
            <w:gridSpan w:val="8"/>
            <w:shd w:val="clear" w:color="auto" w:fill="auto"/>
          </w:tcPr>
          <w:p w:rsidR="00011226" w:rsidRPr="00CC6C4B" w:rsidRDefault="00011226" w:rsidP="00011226">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8D28DC" w:rsidRPr="008D4C79" w:rsidRDefault="008D28DC" w:rsidP="008D28DC">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8D28DC" w:rsidRPr="008D4C79" w:rsidRDefault="008D28DC" w:rsidP="008D28DC">
            <w:pPr>
              <w:rPr>
                <w:rFonts w:asciiTheme="minorEastAsia" w:eastAsiaTheme="minorEastAsia" w:hAnsiTheme="minorEastAsia"/>
                <w:szCs w:val="21"/>
              </w:rPr>
            </w:pPr>
          </w:p>
          <w:p w:rsidR="008D28DC" w:rsidRPr="008D4C79" w:rsidRDefault="008D28DC" w:rsidP="008D28DC">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011226" w:rsidRPr="008D28DC" w:rsidRDefault="00011226" w:rsidP="00447A5D">
            <w:pPr>
              <w:jc w:val="left"/>
              <w:rPr>
                <w:rFonts w:ascii="宋体"/>
                <w:color w:val="000000"/>
                <w:szCs w:val="21"/>
              </w:rPr>
            </w:pPr>
          </w:p>
        </w:tc>
      </w:tr>
      <w:tr w:rsidR="00011226" w:rsidTr="0011542D">
        <w:trPr>
          <w:cantSplit/>
          <w:trHeight w:val="390"/>
          <w:jc w:val="center"/>
        </w:trPr>
        <w:tc>
          <w:tcPr>
            <w:tcW w:w="10485" w:type="dxa"/>
            <w:gridSpan w:val="10"/>
            <w:vAlign w:val="center"/>
          </w:tcPr>
          <w:p w:rsidR="00011226" w:rsidRDefault="00011226" w:rsidP="000112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11226" w:rsidTr="0011542D">
        <w:trPr>
          <w:trHeight w:val="478"/>
          <w:jc w:val="center"/>
        </w:trPr>
        <w:tc>
          <w:tcPr>
            <w:tcW w:w="421" w:type="dxa"/>
            <w:vMerge w:val="restart"/>
            <w:vAlign w:val="center"/>
          </w:tcPr>
          <w:p w:rsidR="00011226" w:rsidRPr="00B66887" w:rsidRDefault="00011226" w:rsidP="00011226">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011226" w:rsidRPr="00B66887" w:rsidRDefault="00011226" w:rsidP="00011226">
            <w:pPr>
              <w:spacing w:line="280" w:lineRule="exact"/>
              <w:jc w:val="center"/>
              <w:rPr>
                <w:rFonts w:ascii="宋体"/>
                <w:b/>
                <w:color w:val="000000"/>
                <w:szCs w:val="21"/>
              </w:rPr>
            </w:pPr>
          </w:p>
        </w:tc>
        <w:tc>
          <w:tcPr>
            <w:tcW w:w="649" w:type="dxa"/>
            <w:gridSpan w:val="2"/>
            <w:vAlign w:val="center"/>
          </w:tcPr>
          <w:p w:rsidR="00011226" w:rsidRPr="00B66887" w:rsidRDefault="00011226" w:rsidP="00011226">
            <w:pPr>
              <w:spacing w:line="280" w:lineRule="exact"/>
              <w:jc w:val="center"/>
              <w:rPr>
                <w:rFonts w:ascii="宋体"/>
                <w:b/>
                <w:color w:val="000000"/>
                <w:szCs w:val="21"/>
              </w:rPr>
            </w:pPr>
            <w:r w:rsidRPr="00B66887">
              <w:rPr>
                <w:rFonts w:ascii="宋体" w:hint="eastAsia"/>
                <w:b/>
                <w:color w:val="000000"/>
                <w:szCs w:val="21"/>
              </w:rPr>
              <w:t>体系</w:t>
            </w:r>
          </w:p>
        </w:tc>
        <w:tc>
          <w:tcPr>
            <w:tcW w:w="6651" w:type="dxa"/>
            <w:gridSpan w:val="4"/>
            <w:vAlign w:val="center"/>
          </w:tcPr>
          <w:p w:rsidR="00011226" w:rsidRPr="00B66887" w:rsidRDefault="00011226" w:rsidP="00011226">
            <w:pPr>
              <w:spacing w:line="400" w:lineRule="exact"/>
              <w:rPr>
                <w:rFonts w:ascii="宋体" w:hAnsi="宋体"/>
                <w:b/>
                <w:color w:val="000000"/>
                <w:szCs w:val="21"/>
              </w:rPr>
            </w:pPr>
          </w:p>
        </w:tc>
        <w:tc>
          <w:tcPr>
            <w:tcW w:w="2764" w:type="dxa"/>
            <w:gridSpan w:val="3"/>
            <w:vAlign w:val="center"/>
          </w:tcPr>
          <w:p w:rsidR="00011226" w:rsidRDefault="00011226" w:rsidP="00011226">
            <w:pPr>
              <w:spacing w:line="400" w:lineRule="exact"/>
              <w:rPr>
                <w:rFonts w:ascii="宋体" w:hAnsi="宋体"/>
                <w:b/>
                <w:color w:val="000000"/>
                <w:szCs w:val="21"/>
              </w:rPr>
            </w:pPr>
            <w:r>
              <w:rPr>
                <w:rFonts w:ascii="宋体" w:hAnsi="宋体" w:hint="eastAsia"/>
                <w:b/>
                <w:color w:val="000000"/>
                <w:szCs w:val="21"/>
              </w:rPr>
              <w:t>专业代码</w:t>
            </w:r>
          </w:p>
        </w:tc>
      </w:tr>
      <w:tr w:rsidR="00011226" w:rsidTr="0011542D">
        <w:trPr>
          <w:trHeight w:val="478"/>
          <w:jc w:val="center"/>
        </w:trPr>
        <w:tc>
          <w:tcPr>
            <w:tcW w:w="421" w:type="dxa"/>
            <w:vMerge/>
            <w:vAlign w:val="center"/>
          </w:tcPr>
          <w:p w:rsidR="00011226" w:rsidRPr="00B66887" w:rsidRDefault="00011226" w:rsidP="00011226">
            <w:pPr>
              <w:spacing w:line="400" w:lineRule="exact"/>
              <w:rPr>
                <w:szCs w:val="21"/>
              </w:rPr>
            </w:pPr>
          </w:p>
        </w:tc>
        <w:tc>
          <w:tcPr>
            <w:tcW w:w="649" w:type="dxa"/>
            <w:gridSpan w:val="2"/>
            <w:vAlign w:val="center"/>
          </w:tcPr>
          <w:p w:rsidR="00011226" w:rsidRPr="00B66887" w:rsidRDefault="00011226" w:rsidP="00011226">
            <w:pPr>
              <w:spacing w:line="400" w:lineRule="exact"/>
              <w:rPr>
                <w:rFonts w:ascii="宋体"/>
                <w:b/>
                <w:color w:val="000000"/>
                <w:szCs w:val="21"/>
              </w:rPr>
            </w:pPr>
            <w:r w:rsidRPr="00B66887">
              <w:rPr>
                <w:rFonts w:ascii="宋体" w:hAnsi="宋体"/>
                <w:b/>
                <w:color w:val="000000"/>
                <w:szCs w:val="21"/>
              </w:rPr>
              <w:t>QMS</w:t>
            </w:r>
          </w:p>
        </w:tc>
        <w:tc>
          <w:tcPr>
            <w:tcW w:w="6651" w:type="dxa"/>
            <w:gridSpan w:val="4"/>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011226" w:rsidRDefault="00011226" w:rsidP="00011226">
            <w:pPr>
              <w:spacing w:line="400" w:lineRule="exact"/>
              <w:rPr>
                <w:rFonts w:ascii="宋体" w:hAnsi="宋体"/>
                <w:b/>
                <w:color w:val="000000"/>
                <w:szCs w:val="21"/>
              </w:rPr>
            </w:pPr>
          </w:p>
        </w:tc>
      </w:tr>
      <w:tr w:rsidR="00011226" w:rsidTr="0011542D">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6651" w:type="dxa"/>
            <w:gridSpan w:val="4"/>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011226" w:rsidRDefault="00011226" w:rsidP="00011226">
            <w:pPr>
              <w:spacing w:line="400" w:lineRule="exact"/>
              <w:rPr>
                <w:rFonts w:ascii="宋体" w:hAnsi="宋体"/>
                <w:b/>
                <w:color w:val="000000"/>
                <w:szCs w:val="21"/>
              </w:rPr>
            </w:pPr>
          </w:p>
        </w:tc>
      </w:tr>
      <w:tr w:rsidR="00011226" w:rsidTr="0011542D">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EMS</w:t>
            </w:r>
          </w:p>
        </w:tc>
        <w:tc>
          <w:tcPr>
            <w:tcW w:w="6651" w:type="dxa"/>
            <w:gridSpan w:val="4"/>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011226" w:rsidRDefault="00011226" w:rsidP="00011226">
            <w:pPr>
              <w:spacing w:line="400" w:lineRule="exact"/>
              <w:rPr>
                <w:rFonts w:ascii="宋体" w:hAnsi="宋体"/>
                <w:b/>
                <w:color w:val="000000"/>
                <w:szCs w:val="21"/>
              </w:rPr>
            </w:pPr>
          </w:p>
        </w:tc>
      </w:tr>
      <w:tr w:rsidR="00011226" w:rsidTr="0011542D">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OHSMS</w:t>
            </w:r>
          </w:p>
        </w:tc>
        <w:tc>
          <w:tcPr>
            <w:tcW w:w="6651" w:type="dxa"/>
            <w:gridSpan w:val="4"/>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011226" w:rsidRDefault="00011226" w:rsidP="00011226">
            <w:pPr>
              <w:spacing w:line="400" w:lineRule="exact"/>
              <w:rPr>
                <w:rFonts w:ascii="宋体" w:hAnsi="宋体"/>
                <w:b/>
                <w:color w:val="000000"/>
                <w:szCs w:val="21"/>
              </w:rPr>
            </w:pPr>
          </w:p>
        </w:tc>
      </w:tr>
      <w:tr w:rsidR="00011226" w:rsidTr="0011542D">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FSMS</w:t>
            </w:r>
          </w:p>
        </w:tc>
        <w:tc>
          <w:tcPr>
            <w:tcW w:w="6651" w:type="dxa"/>
            <w:gridSpan w:val="4"/>
            <w:vAlign w:val="center"/>
          </w:tcPr>
          <w:p w:rsidR="00011226" w:rsidRPr="00B66887" w:rsidRDefault="00E0404E" w:rsidP="0071027A">
            <w:pPr>
              <w:spacing w:line="400" w:lineRule="exact"/>
              <w:rPr>
                <w:rFonts w:ascii="宋体" w:hAnsi="宋体"/>
                <w:color w:val="000000"/>
                <w:szCs w:val="21"/>
              </w:rPr>
            </w:pPr>
            <w:r w:rsidRPr="00B66887">
              <w:rPr>
                <w:rFonts w:hint="eastAsia"/>
                <w:szCs w:val="21"/>
              </w:rPr>
              <w:t>位</w:t>
            </w:r>
            <w:r w:rsidRPr="00B66887">
              <w:rPr>
                <w:szCs w:val="21"/>
              </w:rPr>
              <w:t>于</w:t>
            </w:r>
            <w:r w:rsidRPr="00B66887">
              <w:rPr>
                <w:rFonts w:asciiTheme="minorEastAsia" w:eastAsiaTheme="minorEastAsia" w:hAnsiTheme="minorEastAsia"/>
                <w:szCs w:val="21"/>
              </w:rPr>
              <w:t>福建省漳州市长</w:t>
            </w:r>
            <w:proofErr w:type="gramStart"/>
            <w:r w:rsidRPr="00B66887">
              <w:rPr>
                <w:rFonts w:asciiTheme="minorEastAsia" w:eastAsiaTheme="minorEastAsia" w:hAnsiTheme="minorEastAsia"/>
                <w:szCs w:val="21"/>
              </w:rPr>
              <w:t>泰县马洋溪</w:t>
            </w:r>
            <w:proofErr w:type="gramEnd"/>
            <w:r w:rsidRPr="00B66887">
              <w:rPr>
                <w:rFonts w:asciiTheme="minorEastAsia" w:eastAsiaTheme="minorEastAsia" w:hAnsiTheme="minorEastAsia"/>
                <w:szCs w:val="21"/>
              </w:rPr>
              <w:t>生态旅游区十里村山边13-3号</w:t>
            </w:r>
            <w:r w:rsidRPr="00B66887">
              <w:rPr>
                <w:szCs w:val="21"/>
              </w:rPr>
              <w:t>农副产品（果蔬、鲜畜禽肉、水产品、干杂、豆制品、禽蛋）的销售、预包装食品（粮油、调味品、肉类冻品）的销售</w:t>
            </w:r>
            <w:r w:rsidRPr="00B66887">
              <w:rPr>
                <w:rFonts w:hint="eastAsia"/>
                <w:szCs w:val="21"/>
              </w:rPr>
              <w:t>（运输</w:t>
            </w:r>
            <w:r w:rsidRPr="00B66887">
              <w:rPr>
                <w:szCs w:val="21"/>
              </w:rPr>
              <w:t>）</w:t>
            </w:r>
          </w:p>
        </w:tc>
        <w:tc>
          <w:tcPr>
            <w:tcW w:w="2764" w:type="dxa"/>
            <w:gridSpan w:val="3"/>
            <w:vAlign w:val="center"/>
          </w:tcPr>
          <w:p w:rsidR="00011226" w:rsidRDefault="00A448E7" w:rsidP="00011226">
            <w:pPr>
              <w:spacing w:line="400" w:lineRule="exact"/>
              <w:rPr>
                <w:rFonts w:ascii="宋体" w:hAnsi="宋体"/>
                <w:b/>
                <w:color w:val="000000"/>
                <w:szCs w:val="21"/>
              </w:rPr>
            </w:pPr>
            <w:r w:rsidRPr="0041536D">
              <w:rPr>
                <w:rFonts w:asciiTheme="minorEastAsia" w:eastAsiaTheme="minorEastAsia" w:hAnsiTheme="minorEastAsia"/>
                <w:szCs w:val="21"/>
              </w:rPr>
              <w:t>FI-2</w:t>
            </w:r>
          </w:p>
        </w:tc>
      </w:tr>
      <w:tr w:rsidR="00011226" w:rsidTr="0011542D">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HACCP</w:t>
            </w:r>
          </w:p>
        </w:tc>
        <w:tc>
          <w:tcPr>
            <w:tcW w:w="6651" w:type="dxa"/>
            <w:gridSpan w:val="4"/>
            <w:vAlign w:val="center"/>
          </w:tcPr>
          <w:p w:rsidR="00011226" w:rsidRPr="00B66887" w:rsidRDefault="00011226" w:rsidP="00011226">
            <w:pPr>
              <w:spacing w:line="400" w:lineRule="exact"/>
              <w:rPr>
                <w:rFonts w:ascii="宋体" w:hAnsi="宋体"/>
                <w:b/>
                <w:color w:val="000000"/>
                <w:szCs w:val="21"/>
              </w:rPr>
            </w:pPr>
          </w:p>
        </w:tc>
        <w:tc>
          <w:tcPr>
            <w:tcW w:w="2764" w:type="dxa"/>
            <w:gridSpan w:val="3"/>
            <w:vAlign w:val="center"/>
          </w:tcPr>
          <w:p w:rsidR="00011226" w:rsidRDefault="00011226" w:rsidP="00011226">
            <w:pPr>
              <w:spacing w:line="400" w:lineRule="exact"/>
              <w:rPr>
                <w:rFonts w:ascii="宋体" w:hAnsi="宋体"/>
                <w:b/>
                <w:color w:val="000000"/>
                <w:szCs w:val="21"/>
              </w:rPr>
            </w:pPr>
          </w:p>
        </w:tc>
      </w:tr>
      <w:tr w:rsidR="00011226" w:rsidTr="0011542D">
        <w:trPr>
          <w:cantSplit/>
          <w:trHeight w:val="390"/>
          <w:jc w:val="center"/>
        </w:trPr>
        <w:tc>
          <w:tcPr>
            <w:tcW w:w="988" w:type="dxa"/>
            <w:gridSpan w:val="2"/>
            <w:vMerge w:val="restart"/>
            <w:vAlign w:val="center"/>
          </w:tcPr>
          <w:p w:rsidR="00011226" w:rsidRDefault="00011226" w:rsidP="000112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733" w:type="dxa"/>
            <w:gridSpan w:val="5"/>
          </w:tcPr>
          <w:p w:rsidR="00011226" w:rsidRDefault="00011226" w:rsidP="0001122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11542D">
        <w:trPr>
          <w:cantSplit/>
          <w:trHeight w:val="222"/>
          <w:jc w:val="center"/>
        </w:trPr>
        <w:tc>
          <w:tcPr>
            <w:tcW w:w="988" w:type="dxa"/>
            <w:gridSpan w:val="2"/>
            <w:vMerge/>
          </w:tcPr>
          <w:p w:rsidR="00011226" w:rsidRDefault="00011226" w:rsidP="00011226">
            <w:pPr>
              <w:rPr>
                <w:rFonts w:ascii="宋体"/>
                <w:color w:val="000000"/>
                <w:spacing w:val="-10"/>
                <w:szCs w:val="21"/>
              </w:rPr>
            </w:pPr>
          </w:p>
        </w:tc>
        <w:tc>
          <w:tcPr>
            <w:tcW w:w="6733" w:type="dxa"/>
            <w:gridSpan w:val="5"/>
          </w:tcPr>
          <w:p w:rsidR="00011226" w:rsidRDefault="00011226" w:rsidP="0001122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11542D">
        <w:trPr>
          <w:cantSplit/>
          <w:trHeight w:val="634"/>
          <w:jc w:val="center"/>
        </w:trPr>
        <w:tc>
          <w:tcPr>
            <w:tcW w:w="988" w:type="dxa"/>
            <w:gridSpan w:val="2"/>
            <w:vMerge/>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int="eastAsia"/>
                <w:color w:val="000000"/>
                <w:szCs w:val="21"/>
              </w:rPr>
              <w:t>如不一致，请简述不一致情况：</w:t>
            </w:r>
          </w:p>
        </w:tc>
      </w:tr>
      <w:tr w:rsidR="00011226" w:rsidTr="0011542D">
        <w:trPr>
          <w:cantSplit/>
          <w:trHeight w:val="348"/>
          <w:jc w:val="center"/>
        </w:trPr>
        <w:tc>
          <w:tcPr>
            <w:tcW w:w="988" w:type="dxa"/>
            <w:gridSpan w:val="2"/>
            <w:vMerge/>
            <w:vAlign w:val="center"/>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843"/>
        <w:gridCol w:w="487"/>
      </w:tblGrid>
      <w:tr w:rsidR="00E03D29" w:rsidTr="00F7033E">
        <w:trPr>
          <w:cantSplit/>
          <w:trHeight w:val="283"/>
        </w:trPr>
        <w:tc>
          <w:tcPr>
            <w:tcW w:w="931" w:type="dxa"/>
            <w:shd w:val="clear" w:color="auto" w:fill="F3F3F3"/>
            <w:tcMar>
              <w:left w:w="57" w:type="dxa"/>
              <w:right w:w="57" w:type="dxa"/>
            </w:tcMar>
          </w:tcPr>
          <w:p w:rsidR="00E03D29" w:rsidRPr="00F7033E" w:rsidRDefault="00D27414">
            <w:pPr>
              <w:pStyle w:val="Header9ptBoldCentered"/>
              <w:spacing w:before="0" w:after="0"/>
              <w:rPr>
                <w:rFonts w:asciiTheme="minorEastAsia" w:eastAsiaTheme="minorEastAsia" w:hAnsiTheme="minorEastAsia" w:cs="Arial"/>
                <w:sz w:val="21"/>
                <w:szCs w:val="21"/>
                <w:lang w:eastAsia="zh-CN"/>
              </w:rPr>
            </w:pPr>
            <w:r w:rsidRPr="00F7033E">
              <w:rPr>
                <w:rFonts w:asciiTheme="minorEastAsia" w:eastAsiaTheme="minorEastAsia" w:hAnsiTheme="minorEastAsia" w:cs="Arial"/>
                <w:sz w:val="21"/>
                <w:szCs w:val="21"/>
                <w:lang w:eastAsia="zh-CN"/>
              </w:rPr>
              <w:t>场所编号</w:t>
            </w:r>
          </w:p>
          <w:p w:rsidR="00E03D29" w:rsidRPr="00F7033E" w:rsidRDefault="00D27414">
            <w:pPr>
              <w:pStyle w:val="Header9ptBoldCentered"/>
              <w:spacing w:before="0" w:after="0"/>
              <w:rPr>
                <w:rFonts w:asciiTheme="minorEastAsia" w:eastAsiaTheme="minorEastAsia" w:hAnsiTheme="minorEastAsia" w:cs="Arial"/>
                <w:bCs/>
                <w:sz w:val="21"/>
                <w:szCs w:val="21"/>
                <w:lang w:val="en-US" w:eastAsia="zh-CN"/>
              </w:rPr>
            </w:pPr>
            <w:r w:rsidRPr="00F7033E">
              <w:rPr>
                <w:rFonts w:asciiTheme="minorEastAsia" w:eastAsiaTheme="minorEastAsia" w:hAnsiTheme="minorEastAsia" w:cs="Arial"/>
                <w:sz w:val="21"/>
                <w:szCs w:val="21"/>
                <w:lang w:eastAsia="zh-CN"/>
              </w:rPr>
              <w:t>(分证书</w:t>
            </w:r>
            <w:r w:rsidRPr="00F7033E">
              <w:rPr>
                <w:rFonts w:asciiTheme="minorEastAsia" w:eastAsiaTheme="minorEastAsia" w:hAnsiTheme="minorEastAsia" w:cs="Arial" w:hint="eastAsia"/>
                <w:sz w:val="21"/>
                <w:szCs w:val="21"/>
                <w:lang w:val="en-US" w:eastAsia="zh-CN"/>
              </w:rPr>
              <w:t>序</w:t>
            </w:r>
            <w:r w:rsidRPr="00F7033E">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员工人数</w:t>
            </w:r>
          </w:p>
        </w:tc>
        <w:tc>
          <w:tcPr>
            <w:tcW w:w="2489"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sz w:val="21"/>
                <w:szCs w:val="21"/>
                <w:lang w:eastAsia="zh-CN"/>
              </w:rPr>
            </w:pPr>
            <w:r w:rsidRPr="00F7033E">
              <w:rPr>
                <w:rFonts w:asciiTheme="minorEastAsia" w:eastAsiaTheme="minorEastAsia" w:hAnsiTheme="minorEastAsia" w:cs="Arial" w:hint="eastAsia"/>
                <w:sz w:val="21"/>
                <w:szCs w:val="21"/>
                <w:lang w:val="en-US" w:eastAsia="zh-CN"/>
              </w:rPr>
              <w:t>审核</w:t>
            </w:r>
            <w:r w:rsidRPr="00F7033E">
              <w:rPr>
                <w:rFonts w:asciiTheme="minorEastAsia" w:eastAsiaTheme="minorEastAsia" w:hAnsiTheme="minorEastAsia" w:cs="Arial"/>
                <w:sz w:val="21"/>
                <w:szCs w:val="21"/>
                <w:lang w:eastAsia="zh-CN"/>
              </w:rPr>
              <w:t>范围</w:t>
            </w:r>
            <w:r w:rsidRPr="00F7033E">
              <w:rPr>
                <w:rFonts w:asciiTheme="minorEastAsia" w:eastAsiaTheme="minorEastAsia" w:hAnsiTheme="minorEastAsia" w:cs="Arial" w:hint="eastAsia"/>
                <w:sz w:val="21"/>
                <w:szCs w:val="21"/>
                <w:lang w:eastAsia="zh-CN"/>
              </w:rPr>
              <w:t>（</w:t>
            </w:r>
            <w:r w:rsidRPr="00F7033E">
              <w:rPr>
                <w:rFonts w:asciiTheme="minorEastAsia" w:eastAsiaTheme="minorEastAsia" w:hAnsiTheme="minorEastAsia" w:cs="Arial" w:hint="eastAsia"/>
                <w:sz w:val="21"/>
                <w:szCs w:val="21"/>
                <w:lang w:val="en-US" w:eastAsia="zh-CN"/>
              </w:rPr>
              <w:t>产品</w:t>
            </w:r>
            <w:r w:rsidRPr="00F7033E">
              <w:rPr>
                <w:rFonts w:asciiTheme="minorEastAsia" w:eastAsiaTheme="minorEastAsia" w:hAnsiTheme="minorEastAsia" w:cs="Arial"/>
                <w:sz w:val="21"/>
                <w:szCs w:val="21"/>
                <w:lang w:eastAsia="zh-CN"/>
              </w:rPr>
              <w:t>和过程</w:t>
            </w:r>
            <w:r w:rsidRPr="00F7033E">
              <w:rPr>
                <w:rFonts w:asciiTheme="minorEastAsia" w:eastAsiaTheme="minorEastAsia" w:hAnsiTheme="minorEastAsia" w:cs="Arial" w:hint="eastAsia"/>
                <w:sz w:val="21"/>
                <w:szCs w:val="21"/>
                <w:lang w:eastAsia="zh-CN"/>
              </w:rPr>
              <w:t>）</w:t>
            </w:r>
          </w:p>
          <w:p w:rsidR="00E03D29" w:rsidRPr="00F7033E" w:rsidRDefault="00D27414">
            <w:pPr>
              <w:pStyle w:val="Header9ptBoldCentered"/>
              <w:spacing w:before="0" w:after="0"/>
              <w:jc w:val="left"/>
              <w:rPr>
                <w:rFonts w:asciiTheme="minorEastAsia" w:eastAsiaTheme="minorEastAsia" w:hAnsiTheme="minorEastAsia" w:cs="Arial"/>
                <w:sz w:val="21"/>
                <w:szCs w:val="21"/>
                <w:lang w:val="en-US" w:eastAsia="zh-CN"/>
              </w:rPr>
            </w:pPr>
            <w:r w:rsidRPr="00F7033E">
              <w:rPr>
                <w:rFonts w:asciiTheme="minorEastAsia" w:eastAsiaTheme="minorEastAsia" w:hAnsiTheme="minorEastAsia" w:cs="Arial" w:hint="eastAsia"/>
                <w:sz w:val="21"/>
                <w:szCs w:val="21"/>
                <w:lang w:eastAsia="zh-CN"/>
              </w:rPr>
              <w:t>（</w:t>
            </w:r>
            <w:r w:rsidRPr="00F7033E">
              <w:rPr>
                <w:rFonts w:asciiTheme="minorEastAsia" w:eastAsiaTheme="minorEastAsia" w:hAnsiTheme="minorEastAsia" w:cs="Arial" w:hint="eastAsia"/>
                <w:sz w:val="21"/>
                <w:szCs w:val="21"/>
                <w:lang w:val="en-US" w:eastAsia="zh-CN"/>
              </w:rPr>
              <w:t>注：</w:t>
            </w:r>
            <w:r w:rsidRPr="00F7033E">
              <w:rPr>
                <w:rFonts w:asciiTheme="minorEastAsia" w:eastAsiaTheme="minorEastAsia" w:hAnsiTheme="minorEastAsia" w:hint="eastAsia"/>
                <w:color w:val="000000"/>
                <w:sz w:val="21"/>
                <w:szCs w:val="21"/>
                <w:lang w:val="en-US" w:eastAsia="zh-CN"/>
              </w:rPr>
              <w:t>FSMS/HACCP要明确到车间</w:t>
            </w:r>
            <w:r w:rsidRPr="00F7033E">
              <w:rPr>
                <w:rFonts w:asciiTheme="minorEastAsia" w:eastAsiaTheme="minorEastAsia" w:hAnsiTheme="minorEastAsia" w:cs="Arial" w:hint="eastAsia"/>
                <w:sz w:val="21"/>
                <w:szCs w:val="21"/>
                <w:lang w:eastAsia="zh-CN"/>
              </w:rPr>
              <w:t>）</w:t>
            </w:r>
          </w:p>
        </w:tc>
        <w:tc>
          <w:tcPr>
            <w:tcW w:w="1843"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bCs/>
                <w:sz w:val="21"/>
                <w:szCs w:val="21"/>
                <w:lang w:val="en-US" w:eastAsia="zh-CN"/>
              </w:rPr>
              <w:t>标准</w:t>
            </w:r>
          </w:p>
        </w:tc>
        <w:tc>
          <w:tcPr>
            <w:tcW w:w="487" w:type="dxa"/>
            <w:tcBorders>
              <w:bottom w:val="single" w:sz="4" w:space="0" w:color="auto"/>
            </w:tcBorders>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被审核了</w:t>
            </w:r>
          </w:p>
        </w:tc>
      </w:tr>
      <w:tr w:rsidR="00607097" w:rsidTr="00F7033E">
        <w:trPr>
          <w:cantSplit/>
          <w:trHeight w:val="90"/>
        </w:trPr>
        <w:tc>
          <w:tcPr>
            <w:tcW w:w="931" w:type="dxa"/>
            <w:vAlign w:val="center"/>
          </w:tcPr>
          <w:p w:rsidR="00607097" w:rsidRPr="00F7033E" w:rsidRDefault="00607097" w:rsidP="00607097">
            <w:pPr>
              <w:spacing w:before="40" w:after="40"/>
              <w:rPr>
                <w:rFonts w:asciiTheme="minorEastAsia" w:eastAsiaTheme="minorEastAsia" w:hAnsiTheme="minorEastAsia"/>
                <w:szCs w:val="21"/>
                <w:lang w:eastAsia="ja-JP"/>
              </w:rPr>
            </w:pPr>
            <w:r w:rsidRPr="00F7033E">
              <w:rPr>
                <w:rFonts w:asciiTheme="minorEastAsia" w:eastAsiaTheme="minorEastAsia" w:hAnsiTheme="minorEastAsia"/>
                <w:szCs w:val="21"/>
                <w:lang w:eastAsia="ja-JP"/>
              </w:rPr>
              <w:t>01</w:t>
            </w:r>
          </w:p>
        </w:tc>
        <w:tc>
          <w:tcPr>
            <w:tcW w:w="1983" w:type="dxa"/>
          </w:tcPr>
          <w:p w:rsidR="00607097" w:rsidRPr="00F7033E" w:rsidRDefault="00254092" w:rsidP="00607097">
            <w:pPr>
              <w:jc w:val="left"/>
              <w:rPr>
                <w:rFonts w:asciiTheme="minorEastAsia" w:eastAsiaTheme="minorEastAsia" w:hAnsiTheme="minorEastAsia"/>
                <w:szCs w:val="21"/>
                <w:lang w:eastAsia="ja-JP"/>
              </w:rPr>
            </w:pPr>
            <w:r w:rsidRPr="00F7033E">
              <w:rPr>
                <w:rFonts w:asciiTheme="minorEastAsia" w:eastAsiaTheme="minorEastAsia" w:hAnsiTheme="minorEastAsia"/>
                <w:sz w:val="20"/>
              </w:rPr>
              <w:t>福建省漳州市长</w:t>
            </w:r>
            <w:proofErr w:type="gramStart"/>
            <w:r w:rsidRPr="00F7033E">
              <w:rPr>
                <w:rFonts w:asciiTheme="minorEastAsia" w:eastAsiaTheme="minorEastAsia" w:hAnsiTheme="minorEastAsia"/>
                <w:sz w:val="20"/>
              </w:rPr>
              <w:t>泰县马洋溪</w:t>
            </w:r>
            <w:proofErr w:type="gramEnd"/>
            <w:r w:rsidRPr="00F7033E">
              <w:rPr>
                <w:rFonts w:asciiTheme="minorEastAsia" w:eastAsiaTheme="minorEastAsia" w:hAnsiTheme="minorEastAsia"/>
                <w:sz w:val="20"/>
              </w:rPr>
              <w:t>生态旅游区十里村山边13-3号</w:t>
            </w:r>
            <w:r w:rsidRPr="00F7033E">
              <w:rPr>
                <w:color w:val="000000"/>
                <w:szCs w:val="21"/>
              </w:rPr>
              <w:t xml:space="preserve">     </w:t>
            </w:r>
            <w:r w:rsidR="004F2C4E" w:rsidRPr="00F7033E">
              <w:rPr>
                <w:rFonts w:asciiTheme="minorEastAsia" w:eastAsiaTheme="minorEastAsia" w:hAnsiTheme="minorEastAsia"/>
                <w:color w:val="000000"/>
                <w:szCs w:val="21"/>
              </w:rPr>
              <w:t xml:space="preserve">  </w:t>
            </w:r>
          </w:p>
        </w:tc>
        <w:tc>
          <w:tcPr>
            <w:tcW w:w="1906" w:type="dxa"/>
          </w:tcPr>
          <w:p w:rsidR="00607097" w:rsidRPr="00F7033E" w:rsidRDefault="00254092" w:rsidP="00607097">
            <w:pPr>
              <w:rPr>
                <w:rFonts w:asciiTheme="minorEastAsia" w:eastAsiaTheme="minorEastAsia" w:hAnsiTheme="minorEastAsia"/>
                <w:szCs w:val="21"/>
                <w:lang w:val="de-DE" w:eastAsia="ja-JP"/>
              </w:rPr>
            </w:pPr>
            <w:r w:rsidRPr="00F7033E">
              <w:rPr>
                <w:rFonts w:asciiTheme="minorEastAsia" w:eastAsiaTheme="minorEastAsia" w:hAnsiTheme="minorEastAsia"/>
                <w:sz w:val="20"/>
              </w:rPr>
              <w:t>福建省漳州市长</w:t>
            </w:r>
            <w:proofErr w:type="gramStart"/>
            <w:r w:rsidRPr="00F7033E">
              <w:rPr>
                <w:rFonts w:asciiTheme="minorEastAsia" w:eastAsiaTheme="minorEastAsia" w:hAnsiTheme="minorEastAsia"/>
                <w:sz w:val="20"/>
              </w:rPr>
              <w:t>泰县马洋溪</w:t>
            </w:r>
            <w:proofErr w:type="gramEnd"/>
            <w:r w:rsidRPr="00F7033E">
              <w:rPr>
                <w:rFonts w:asciiTheme="minorEastAsia" w:eastAsiaTheme="minorEastAsia" w:hAnsiTheme="minorEastAsia"/>
                <w:sz w:val="20"/>
              </w:rPr>
              <w:t>生态旅游区十里村山边13-3号</w:t>
            </w:r>
            <w:r w:rsidRPr="00F7033E">
              <w:rPr>
                <w:color w:val="000000"/>
                <w:szCs w:val="21"/>
              </w:rPr>
              <w:t xml:space="preserve">     </w:t>
            </w:r>
            <w:r w:rsidR="004F2C4E" w:rsidRPr="00F7033E">
              <w:rPr>
                <w:rFonts w:asciiTheme="minorEastAsia" w:eastAsiaTheme="minorEastAsia" w:hAnsiTheme="minorEastAsia"/>
                <w:color w:val="000000"/>
                <w:szCs w:val="21"/>
              </w:rPr>
              <w:t xml:space="preserve">   </w:t>
            </w:r>
          </w:p>
        </w:tc>
        <w:tc>
          <w:tcPr>
            <w:tcW w:w="709" w:type="dxa"/>
            <w:vAlign w:val="center"/>
          </w:tcPr>
          <w:p w:rsidR="00607097" w:rsidRPr="00F7033E" w:rsidRDefault="00E03C99" w:rsidP="00607097">
            <w:pPr>
              <w:spacing w:before="40" w:after="40"/>
              <w:rPr>
                <w:rFonts w:asciiTheme="minorEastAsia" w:eastAsiaTheme="minorEastAsia" w:hAnsiTheme="minorEastAsia"/>
                <w:szCs w:val="21"/>
              </w:rPr>
            </w:pPr>
            <w:r w:rsidRPr="00F7033E">
              <w:rPr>
                <w:rFonts w:asciiTheme="minorEastAsia" w:eastAsiaTheme="minorEastAsia" w:hAnsiTheme="minorEastAsia"/>
                <w:szCs w:val="21"/>
              </w:rPr>
              <w:t>15</w:t>
            </w:r>
            <w:r w:rsidR="000155A2" w:rsidRPr="00F7033E">
              <w:rPr>
                <w:rFonts w:asciiTheme="minorEastAsia" w:eastAsiaTheme="minorEastAsia" w:hAnsiTheme="minorEastAsia" w:hint="eastAsia"/>
                <w:szCs w:val="21"/>
              </w:rPr>
              <w:t>人</w:t>
            </w:r>
          </w:p>
        </w:tc>
        <w:tc>
          <w:tcPr>
            <w:tcW w:w="2489" w:type="dxa"/>
            <w:vAlign w:val="center"/>
          </w:tcPr>
          <w:p w:rsidR="00607097" w:rsidRPr="00F7033E" w:rsidRDefault="00254092" w:rsidP="00607097">
            <w:pPr>
              <w:pStyle w:val="TMaccreditation"/>
              <w:rPr>
                <w:rFonts w:asciiTheme="minorEastAsia" w:eastAsiaTheme="minorEastAsia" w:hAnsiTheme="minorEastAsia" w:cs="Arial"/>
                <w:sz w:val="21"/>
                <w:szCs w:val="21"/>
                <w:lang w:val="en-US" w:eastAsia="zh-CN"/>
              </w:rPr>
            </w:pPr>
            <w:r w:rsidRPr="00F7033E">
              <w:rPr>
                <w:rFonts w:asciiTheme="minorEastAsia" w:eastAsiaTheme="minorEastAsia" w:hAnsiTheme="minorEastAsia" w:hint="eastAsia"/>
                <w:color w:val="000000"/>
                <w:sz w:val="21"/>
                <w:szCs w:val="21"/>
              </w:rPr>
              <w:t>位于福建省漳州市长泰县马洋溪生态旅游区十里村山边13-3号农副产品（果蔬、鲜畜禽肉、水产品、干杂、豆制品、禽蛋）的销售（运输）、预包装食品（粮油、调味品、肉类冻品）的销售（运输）</w:t>
            </w:r>
          </w:p>
        </w:tc>
        <w:tc>
          <w:tcPr>
            <w:tcW w:w="1843" w:type="dxa"/>
            <w:vAlign w:val="center"/>
          </w:tcPr>
          <w:p w:rsidR="004E4C39" w:rsidRPr="00F7033E" w:rsidRDefault="00F949D8" w:rsidP="00F7033E">
            <w:pPr>
              <w:spacing w:before="40" w:after="40"/>
              <w:rPr>
                <w:rFonts w:asciiTheme="minorEastAsia" w:eastAsiaTheme="minorEastAsia" w:hAnsiTheme="minorEastAsia"/>
                <w:szCs w:val="21"/>
              </w:rPr>
            </w:pPr>
            <w:r w:rsidRPr="00F7033E">
              <w:rPr>
                <w:rFonts w:asciiTheme="minorEastAsia" w:eastAsiaTheme="minorEastAsia" w:hAnsiTheme="minorEastAsia" w:hint="eastAsia"/>
                <w:szCs w:val="21"/>
              </w:rPr>
              <w:t xml:space="preserve"> </w:t>
            </w:r>
            <w:r w:rsidR="000246FB" w:rsidRPr="00F7033E">
              <w:rPr>
                <w:rFonts w:asciiTheme="minorEastAsia" w:eastAsiaTheme="minorEastAsia" w:hAnsiTheme="minorEastAsia" w:hint="eastAsia"/>
                <w:color w:val="000000"/>
                <w:szCs w:val="21"/>
              </w:rPr>
              <w:t xml:space="preserve"> </w:t>
            </w:r>
            <w:r w:rsidR="004239C4" w:rsidRPr="00F7033E">
              <w:rPr>
                <w:rFonts w:asciiTheme="minorEastAsia" w:eastAsiaTheme="minorEastAsia" w:hAnsiTheme="minorEastAsia" w:hint="eastAsia"/>
                <w:szCs w:val="21"/>
              </w:rPr>
              <w:t xml:space="preserve">  </w:t>
            </w:r>
            <w:r w:rsidR="00F7033E" w:rsidRPr="00F7033E">
              <w:rPr>
                <w:rFonts w:ascii="宋体" w:hAnsi="宋体" w:hint="eastAsia"/>
                <w:lang w:val="de-DE"/>
              </w:rPr>
              <w:t>ISO22000:20</w:t>
            </w:r>
            <w:r w:rsidR="00F7033E" w:rsidRPr="00F7033E">
              <w:rPr>
                <w:rFonts w:ascii="宋体" w:hAnsi="宋体"/>
                <w:lang w:val="de-DE"/>
              </w:rPr>
              <w:t>18</w:t>
            </w:r>
            <w:r w:rsidR="00F7033E" w:rsidRPr="00F7033E">
              <w:rPr>
                <w:rFonts w:hint="eastAsia"/>
              </w:rPr>
              <w:t>&amp;</w:t>
            </w:r>
            <w:r w:rsidR="00F7033E" w:rsidRPr="00F7033E">
              <w:rPr>
                <w:rFonts w:hint="eastAsia"/>
                <w:lang w:val="de-DE"/>
              </w:rPr>
              <w:t>专项</w:t>
            </w:r>
            <w:r w:rsidR="00F7033E" w:rsidRPr="00F7033E">
              <w:rPr>
                <w:rFonts w:ascii="宋体" w:hAnsi="宋体" w:hint="eastAsia"/>
                <w:color w:val="000000"/>
                <w:szCs w:val="21"/>
                <w:lang w:val="de-DE"/>
              </w:rPr>
              <w:t>技术规范</w:t>
            </w:r>
            <w:r w:rsidR="00F7033E" w:rsidRPr="00F7033E">
              <w:rPr>
                <w:rFonts w:ascii="宋体" w:hAnsi="宋体" w:hint="eastAsia"/>
                <w:b/>
                <w:color w:val="000000"/>
                <w:szCs w:val="21"/>
                <w:lang w:val="de-DE"/>
              </w:rPr>
              <w:t>：</w:t>
            </w:r>
            <w:r w:rsidR="00F7033E" w:rsidRPr="00F7033E">
              <w:rPr>
                <w:rFonts w:ascii="宋体" w:hAnsi="宋体" w:hint="eastAsia"/>
                <w:szCs w:val="21"/>
                <w:lang w:val="en-GB"/>
              </w:rPr>
              <w:t>CCAA 0021-2014</w:t>
            </w:r>
            <w:r w:rsidR="00F7033E" w:rsidRPr="00F7033E">
              <w:rPr>
                <w:rFonts w:ascii="宋体" w:hAnsi="宋体" w:hint="eastAsia"/>
                <w:szCs w:val="21"/>
              </w:rPr>
              <w:t>(</w:t>
            </w:r>
            <w:r w:rsidR="00F7033E" w:rsidRPr="00F7033E">
              <w:rPr>
                <w:rFonts w:ascii="宋体" w:hAnsi="宋体" w:hint="eastAsia"/>
                <w:szCs w:val="21"/>
                <w:lang w:val="en-GB"/>
              </w:rPr>
              <w:t>CNCA/CTS 0013-20</w:t>
            </w:r>
            <w:r w:rsidR="00F7033E" w:rsidRPr="00F7033E">
              <w:rPr>
                <w:rFonts w:ascii="宋体" w:hAnsi="宋体"/>
                <w:szCs w:val="21"/>
                <w:lang w:val="en-GB"/>
              </w:rPr>
              <w:t>14</w:t>
            </w:r>
            <w:r w:rsidR="00F7033E" w:rsidRPr="00F7033E">
              <w:rPr>
                <w:rFonts w:ascii="宋体" w:hAnsi="宋体" w:hint="eastAsia"/>
                <w:szCs w:val="21"/>
                <w:lang w:val="en-GB"/>
              </w:rPr>
              <w:t xml:space="preserve"> </w:t>
            </w:r>
            <w:r w:rsidR="00F7033E" w:rsidRPr="00F7033E">
              <w:rPr>
                <w:rFonts w:ascii="宋体" w:hAnsi="宋体"/>
                <w:szCs w:val="21"/>
                <w:lang w:val="en-GB"/>
              </w:rPr>
              <w:t>)</w:t>
            </w:r>
            <w:r w:rsidR="00F7033E" w:rsidRPr="00F7033E">
              <w:rPr>
                <w:rFonts w:ascii="宋体" w:hAnsi="宋体" w:hint="eastAsia"/>
                <w:szCs w:val="21"/>
                <w:lang w:val="en-GB"/>
              </w:rPr>
              <w:t>《 食品安全管理体系 运输和贮藏企业要求》</w:t>
            </w:r>
            <w:r w:rsidR="004239C4" w:rsidRPr="00F7033E">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487" w:type="dxa"/>
                <w:shd w:val="clear" w:color="auto" w:fill="FFFFFF"/>
              </w:tcPr>
              <w:p w:rsidR="00607097" w:rsidRPr="00F7033E" w:rsidRDefault="00974613" w:rsidP="00607097">
                <w:pPr>
                  <w:rPr>
                    <w:rFonts w:asciiTheme="minorEastAsia" w:eastAsiaTheme="minorEastAsia" w:hAnsiTheme="minorEastAsia"/>
                    <w:szCs w:val="21"/>
                  </w:rPr>
                </w:pPr>
                <w:r w:rsidRPr="00F7033E">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20</w:t>
            </w:r>
            <w:r>
              <w:rPr>
                <w:rFonts w:ascii="宋体" w:hAnsi="宋体" w:hint="eastAsia"/>
                <w:b/>
                <w:color w:val="000000"/>
                <w:szCs w:val="21"/>
                <w:u w:val="single"/>
              </w:rPr>
              <w:t xml:space="preserve"> 年</w:t>
            </w:r>
            <w:r w:rsidR="00B8325F">
              <w:rPr>
                <w:rFonts w:ascii="宋体" w:hAnsi="宋体"/>
                <w:b/>
                <w:color w:val="000000"/>
                <w:szCs w:val="21"/>
                <w:u w:val="single"/>
              </w:rPr>
              <w:t>10</w:t>
            </w:r>
            <w:r>
              <w:rPr>
                <w:rFonts w:ascii="宋体" w:hAnsi="宋体" w:hint="eastAsia"/>
                <w:b/>
                <w:color w:val="000000"/>
                <w:szCs w:val="21"/>
                <w:u w:val="single"/>
              </w:rPr>
              <w:t xml:space="preserve"> 月</w:t>
            </w:r>
            <w:r w:rsidR="00B8325F">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B8325F">
              <w:rPr>
                <w:rFonts w:ascii="宋体" w:hAnsi="宋体"/>
                <w:b/>
                <w:color w:val="000000"/>
                <w:szCs w:val="21"/>
                <w:u w:val="single"/>
              </w:rPr>
              <w:t>1</w:t>
            </w:r>
            <w:r>
              <w:rPr>
                <w:rFonts w:ascii="宋体" w:hAnsi="宋体" w:hint="eastAsia"/>
                <w:b/>
                <w:color w:val="000000"/>
                <w:szCs w:val="21"/>
                <w:u w:val="single"/>
              </w:rPr>
              <w:t xml:space="preserve"> 年</w:t>
            </w:r>
            <w:r w:rsidR="00B8325F">
              <w:rPr>
                <w:rFonts w:ascii="宋体" w:hAnsi="宋体"/>
                <w:b/>
                <w:color w:val="000000"/>
                <w:szCs w:val="21"/>
                <w:u w:val="single"/>
              </w:rPr>
              <w:t>02</w:t>
            </w:r>
            <w:r>
              <w:rPr>
                <w:rFonts w:ascii="宋体" w:hAnsi="宋体" w:hint="eastAsia"/>
                <w:b/>
                <w:color w:val="000000"/>
                <w:szCs w:val="21"/>
                <w:u w:val="single"/>
              </w:rPr>
              <w:t>月</w:t>
            </w:r>
            <w:r w:rsidR="00E85D7D">
              <w:rPr>
                <w:rFonts w:ascii="宋体" w:hAnsi="宋体"/>
                <w:b/>
                <w:color w:val="000000"/>
                <w:szCs w:val="21"/>
                <w:u w:val="single"/>
              </w:rPr>
              <w:t>26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9766C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2020 年</w:t>
            </w:r>
            <w:r w:rsidR="009766CD">
              <w:rPr>
                <w:rFonts w:ascii="宋体" w:eastAsia="宋体" w:hAnsi="宋体"/>
                <w:color w:val="000000"/>
                <w:sz w:val="21"/>
                <w:szCs w:val="21"/>
                <w:u w:val="single"/>
                <w:lang w:val="en-US" w:eastAsia="zh-CN"/>
              </w:rPr>
              <w:t>03</w:t>
            </w:r>
            <w:r>
              <w:rPr>
                <w:rFonts w:ascii="宋体" w:eastAsia="宋体" w:hAnsi="宋体" w:hint="eastAsia"/>
                <w:color w:val="000000"/>
                <w:sz w:val="21"/>
                <w:szCs w:val="21"/>
                <w:u w:val="single"/>
                <w:lang w:val="en-US" w:eastAsia="zh-CN"/>
              </w:rPr>
              <w:t xml:space="preserve">月 </w:t>
            </w:r>
            <w:r w:rsidR="00E85D7D">
              <w:rPr>
                <w:rFonts w:ascii="宋体" w:eastAsia="宋体" w:hAnsi="宋体"/>
                <w:color w:val="000000"/>
                <w:sz w:val="21"/>
                <w:szCs w:val="21"/>
                <w:u w:val="single"/>
                <w:lang w:val="en-US" w:eastAsia="zh-CN"/>
              </w:rPr>
              <w:t>13</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379"/>
        <w:gridCol w:w="709"/>
        <w:gridCol w:w="708"/>
      </w:tblGrid>
      <w:tr w:rsidR="00E03D29" w:rsidTr="008A4A33">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8A4A33">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rsidP="00353388">
            <w:pPr>
              <w:rPr>
                <w:rFonts w:ascii="宋体" w:hAnsi="宋体" w:hint="eastAsia"/>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Segoe UI Symbol" w:hAnsi="Segoe UI Symbol" w:cs="Segoe UI Symbol"/>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09" w:type="dxa"/>
            <w:shd w:val="clear" w:color="auto" w:fill="E6E0EC" w:themeFill="accent4" w:themeFillTint="32"/>
          </w:tcPr>
          <w:p w:rsidR="00E03D29" w:rsidRDefault="007050CA">
            <w:pPr>
              <w:rPr>
                <w:rFonts w:ascii="宋体"/>
                <w:color w:val="000000"/>
                <w:spacing w:val="-10"/>
                <w:szCs w:val="21"/>
              </w:rPr>
            </w:pPr>
            <w:r>
              <w:rPr>
                <w:rFonts w:ascii="宋体" w:hAnsi="宋体" w:hint="eastAsia"/>
                <w:color w:val="000000"/>
                <w:szCs w:val="21"/>
              </w:rPr>
              <w:t>□</w:t>
            </w:r>
            <w:r w:rsidR="00D27414">
              <w:rPr>
                <w:rFonts w:ascii="宋体" w:hAnsi="宋体" w:hint="eastAsia"/>
                <w:color w:val="000000"/>
                <w:szCs w:val="21"/>
              </w:rPr>
              <w:t>是</w:t>
            </w:r>
          </w:p>
        </w:tc>
        <w:tc>
          <w:tcPr>
            <w:tcW w:w="708" w:type="dxa"/>
            <w:shd w:val="clear" w:color="auto" w:fill="E6E0EC" w:themeFill="accent4" w:themeFillTint="32"/>
          </w:tcPr>
          <w:p w:rsidR="00E03D29" w:rsidRDefault="007050CA">
            <w:pPr>
              <w:rPr>
                <w:rFonts w:ascii="宋体"/>
                <w:color w:val="000000"/>
                <w:spacing w:val="-10"/>
                <w:szCs w:val="21"/>
              </w:rPr>
            </w:pPr>
            <w:r>
              <w:rPr>
                <w:rFonts w:ascii="宋体" w:hAnsi="宋体" w:hint="eastAsia"/>
                <w:color w:val="000000"/>
                <w:spacing w:val="-10"/>
                <w:szCs w:val="21"/>
              </w:rPr>
              <w:t>☑</w:t>
            </w:r>
            <w:r w:rsidR="00D27414">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09" w:type="dxa"/>
            <w:shd w:val="clear" w:color="auto" w:fill="E6E0EC" w:themeFill="accent4" w:themeFillTint="32"/>
          </w:tcPr>
          <w:p w:rsidR="00E03D29" w:rsidRDefault="00507C16">
            <w:pPr>
              <w:rPr>
                <w:rFonts w:ascii="宋体"/>
                <w:color w:val="000000"/>
                <w:spacing w:val="-10"/>
                <w:szCs w:val="21"/>
              </w:rPr>
            </w:pPr>
            <w:r>
              <w:rPr>
                <w:rFonts w:ascii="宋体" w:hAnsi="宋体" w:hint="eastAsia"/>
                <w:color w:val="000000"/>
                <w:szCs w:val="21"/>
              </w:rPr>
              <w:t>□</w:t>
            </w:r>
            <w:r w:rsidR="00D27414">
              <w:rPr>
                <w:rFonts w:ascii="宋体" w:hAnsi="宋体" w:hint="eastAsia"/>
                <w:color w:val="000000"/>
                <w:szCs w:val="21"/>
              </w:rPr>
              <w:t>是</w:t>
            </w:r>
          </w:p>
        </w:tc>
        <w:tc>
          <w:tcPr>
            <w:tcW w:w="708" w:type="dxa"/>
            <w:shd w:val="clear" w:color="auto" w:fill="E6E0EC" w:themeFill="accent4" w:themeFillTint="32"/>
          </w:tcPr>
          <w:p w:rsidR="00E03D29" w:rsidRDefault="00507C16">
            <w:pPr>
              <w:rPr>
                <w:rFonts w:ascii="宋体"/>
                <w:color w:val="000000"/>
                <w:spacing w:val="-10"/>
                <w:szCs w:val="21"/>
              </w:rPr>
            </w:pPr>
            <w:r>
              <w:rPr>
                <w:rFonts w:ascii="宋体" w:hAnsi="宋体" w:hint="eastAsia"/>
                <w:color w:val="000000"/>
                <w:spacing w:val="-10"/>
                <w:szCs w:val="21"/>
              </w:rPr>
              <w:t>☑</w:t>
            </w:r>
            <w:r w:rsidR="00D27414">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8A4A33">
        <w:tblPrEx>
          <w:jc w:val="center"/>
          <w:tblInd w:w="0" w:type="dxa"/>
          <w:tblCellMar>
            <w:left w:w="108" w:type="dxa"/>
            <w:right w:w="108" w:type="dxa"/>
          </w:tblCellMar>
        </w:tblPrEx>
        <w:trPr>
          <w:cantSplit/>
          <w:trHeight w:val="352"/>
          <w:jc w:val="center"/>
        </w:trPr>
        <w:tc>
          <w:tcPr>
            <w:tcW w:w="8714"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73E3" w:rsidTr="005411DC">
              <w:trPr>
                <w:trHeight w:val="302"/>
              </w:trPr>
              <w:tc>
                <w:tcPr>
                  <w:tcW w:w="2305"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136"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73E3" w:rsidTr="005411DC">
              <w:trPr>
                <w:trHeight w:val="1218"/>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73E3" w:rsidRDefault="00F573E3" w:rsidP="00F573E3">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A76727" w:rsidP="00F573E3">
                  <w:pPr>
                    <w:autoSpaceDE w:val="0"/>
                    <w:autoSpaceDN w:val="0"/>
                    <w:adjustRightInd w:val="0"/>
                    <w:jc w:val="center"/>
                    <w:rPr>
                      <w:bCs/>
                      <w:sz w:val="18"/>
                      <w:szCs w:val="18"/>
                    </w:rPr>
                  </w:pPr>
                  <w:r>
                    <w:rPr>
                      <w:sz w:val="18"/>
                      <w:szCs w:val="18"/>
                    </w:rPr>
                    <w:sym w:font="Wingdings" w:char="00FE"/>
                  </w:r>
                  <w:r w:rsidR="00F573E3">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0"/>
              </w:trPr>
              <w:tc>
                <w:tcPr>
                  <w:tcW w:w="230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F573E3" w:rsidRDefault="00F573E3" w:rsidP="00F573E3">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pStyle w:val="20"/>
                    <w:ind w:firstLineChars="0" w:firstLine="0"/>
                    <w:rPr>
                      <w:sz w:val="18"/>
                      <w:szCs w:val="18"/>
                    </w:rPr>
                  </w:pPr>
                  <w:r>
                    <w:rPr>
                      <w:rFonts w:hint="eastAsia"/>
                      <w:bCs/>
                      <w:sz w:val="18"/>
                      <w:szCs w:val="18"/>
                    </w:rPr>
                    <w:t>（动物检疫证明、肉品质合格证）</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bookmarkStart w:id="8" w:name="_GoBack"/>
                  <w:bookmarkEnd w:id="8"/>
                </w:p>
                <w:p w:rsidR="00F573E3" w:rsidRDefault="00F573E3" w:rsidP="00F573E3">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573E3" w:rsidTr="005411DC">
              <w:trPr>
                <w:trHeight w:val="614"/>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rFonts w:hint="eastAsia"/>
                      <w:bCs/>
                      <w:sz w:val="18"/>
                      <w:szCs w:val="18"/>
                    </w:rPr>
                    <w:t>（动物检疫证明）</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jc w:val="center"/>
                    <w:rPr>
                      <w:bCs/>
                      <w:sz w:val="18"/>
                      <w:szCs w:val="18"/>
                    </w:rPr>
                  </w:pPr>
                  <w:r>
                    <w:rPr>
                      <w:rFonts w:hint="eastAsia"/>
                      <w:bCs/>
                      <w:sz w:val="18"/>
                      <w:szCs w:val="18"/>
                    </w:rPr>
                    <w:t>粮油类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调味品（食盐、酱油、味精、老抽、醋）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塑料袋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粮油类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sym w:font="Wingdings" w:char="00A8"/>
                  </w:r>
                  <w:r>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bCs/>
                    </w:rPr>
                    <w:t>调味品</w:t>
                  </w:r>
                  <w:r>
                    <w:rPr>
                      <w:rFonts w:hint="eastAsia"/>
                      <w:bCs/>
                    </w:rPr>
                    <w:t>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畜禽肉类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果蔬类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塑料袋</w:t>
                  </w:r>
                </w:p>
              </w:tc>
              <w:tc>
                <w:tcPr>
                  <w:tcW w:w="2926" w:type="dxa"/>
                  <w:shd w:val="clear" w:color="auto" w:fill="auto"/>
                  <w:vAlign w:val="center"/>
                </w:tcPr>
                <w:p w:rsidR="00F573E3" w:rsidRDefault="00F573E3" w:rsidP="00F573E3">
                  <w:pPr>
                    <w:jc w:val="center"/>
                    <w:rPr>
                      <w:lang w:val="en-GB"/>
                    </w:rPr>
                  </w:pPr>
                  <w:r>
                    <w:sym w:font="Wingdings" w:char="00FE"/>
                  </w:r>
                  <w:r>
                    <w:rPr>
                      <w:lang w:val="en-GB"/>
                    </w:rPr>
                    <w:t>有害微生物</w:t>
                  </w:r>
                  <w:r>
                    <w:t xml:space="preserve"> </w:t>
                  </w:r>
                  <w:r>
                    <w:sym w:font="Wingdings" w:char="00A8"/>
                  </w:r>
                  <w:r>
                    <w:rPr>
                      <w:lang w:val="en-GB"/>
                    </w:rPr>
                    <w:t>重金属</w:t>
                  </w:r>
                </w:p>
                <w:p w:rsidR="00F573E3" w:rsidRDefault="00F573E3" w:rsidP="00F573E3">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F573E3" w:rsidRDefault="00F573E3" w:rsidP="00F573E3">
                  <w:pPr>
                    <w:jc w:val="center"/>
                    <w:rPr>
                      <w:lang w:val="en-GB"/>
                    </w:rPr>
                  </w:pPr>
                  <w:r>
                    <w:sym w:font="Wingdings" w:char="00A8"/>
                  </w:r>
                  <w:r>
                    <w:rPr>
                      <w:lang w:val="en-GB"/>
                    </w:rPr>
                    <w:t>农药残留</w:t>
                  </w:r>
                  <w:r>
                    <w:t xml:space="preserve">  </w:t>
                  </w:r>
                  <w:r>
                    <w:sym w:font="Wingdings" w:char="00A8"/>
                  </w:r>
                  <w:r>
                    <w:t>兽</w:t>
                  </w:r>
                  <w:r>
                    <w:rPr>
                      <w:lang w:val="en-GB"/>
                    </w:rPr>
                    <w:t>药残留</w:t>
                  </w:r>
                </w:p>
                <w:p w:rsidR="00F573E3" w:rsidRDefault="00F573E3" w:rsidP="00F573E3">
                  <w:pPr>
                    <w:pStyle w:val="20"/>
                    <w:rPr>
                      <w:lang w:val="en-GB"/>
                    </w:rPr>
                  </w:pPr>
                  <w:r>
                    <w:sym w:font="Wingdings" w:char="00FE"/>
                  </w:r>
                  <w:r>
                    <w:rPr>
                      <w:bCs/>
                      <w:lang w:val="en-GB"/>
                    </w:rPr>
                    <w:t>清洗剂残留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rPr>
                      <w:bCs/>
                    </w:rPr>
                    <w:sym w:font="Wingdings" w:char="00A8"/>
                  </w:r>
                  <w:r>
                    <w:rPr>
                      <w:bCs/>
                    </w:rPr>
                    <w:t>OPRP &amp;CCPs</w:t>
                  </w:r>
                </w:p>
                <w:p w:rsidR="00BA62CF" w:rsidRDefault="00BA62CF" w:rsidP="00F573E3">
                  <w:pPr>
                    <w:jc w:val="center"/>
                    <w:rPr>
                      <w:bCs/>
                      <w:lang w:val="en-GB"/>
                    </w:rPr>
                  </w:pPr>
                </w:p>
              </w:tc>
            </w:tr>
          </w:tbl>
          <w:p w:rsidR="005A5027" w:rsidRPr="001B3B76" w:rsidRDefault="005A5027" w:rsidP="0084330F">
            <w:pPr>
              <w:snapToGrid w:val="0"/>
              <w:jc w:val="center"/>
              <w:rPr>
                <w:rFonts w:ascii="宋体"/>
                <w:szCs w:val="21"/>
                <w:highlight w:val="cyan"/>
              </w:rPr>
            </w:pPr>
          </w:p>
        </w:tc>
        <w:tc>
          <w:tcPr>
            <w:tcW w:w="709"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573F4A">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573F4A">
            <w:pPr>
              <w:rPr>
                <w:rFonts w:ascii="宋体"/>
                <w:color w:val="FF0000"/>
                <w:szCs w:val="21"/>
                <w:highlight w:val="cyan"/>
              </w:rPr>
            </w:pPr>
          </w:p>
        </w:tc>
        <w:tc>
          <w:tcPr>
            <w:tcW w:w="6379" w:type="dxa"/>
            <w:shd w:val="clear" w:color="auto" w:fill="E6E0EC" w:themeFill="accent4" w:themeFillTint="32"/>
          </w:tcPr>
          <w:p w:rsidR="009F6447" w:rsidRPr="00C20987" w:rsidRDefault="00573F4A" w:rsidP="00296A5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r>
              <w:rPr>
                <w:rFonts w:ascii="宋体" w:hint="eastAsia"/>
                <w:spacing w:val="-10"/>
                <w:szCs w:val="21"/>
                <w:highlight w:val="cyan"/>
              </w:rPr>
              <w:t>1</w:t>
            </w:r>
          </w:p>
        </w:tc>
        <w:tc>
          <w:tcPr>
            <w:tcW w:w="709"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37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8A4A33">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8A4A33">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70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70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70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rFonts w:ascii="宋体" w:hAns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7796"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tbl>
      <w:tblPr>
        <w:tblpPr w:leftFromText="180" w:rightFromText="180" w:vertAnchor="text" w:horzAnchor="page" w:tblpX="925" w:tblpY="396"/>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2"/>
        <w:gridCol w:w="588"/>
        <w:gridCol w:w="1119"/>
        <w:gridCol w:w="1604"/>
        <w:gridCol w:w="935"/>
        <w:gridCol w:w="1165"/>
        <w:gridCol w:w="843"/>
        <w:gridCol w:w="680"/>
        <w:gridCol w:w="946"/>
        <w:gridCol w:w="600"/>
        <w:gridCol w:w="808"/>
      </w:tblGrid>
      <w:tr w:rsidR="009C3423" w:rsidTr="00BE02ED">
        <w:trPr>
          <w:tblHeader/>
        </w:trPr>
        <w:tc>
          <w:tcPr>
            <w:tcW w:w="762"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OPRP控</w:t>
            </w:r>
            <w:r w:rsidRPr="00962C3B">
              <w:rPr>
                <w:rFonts w:ascii="宋体" w:hAnsi="宋体"/>
                <w:w w:val="90"/>
                <w:szCs w:val="21"/>
              </w:rPr>
              <w:t>制点</w:t>
            </w:r>
          </w:p>
        </w:tc>
        <w:tc>
          <w:tcPr>
            <w:tcW w:w="1707" w:type="dxa"/>
            <w:gridSpan w:val="2"/>
            <w:vMerge w:val="restart"/>
            <w:vAlign w:val="center"/>
          </w:tcPr>
          <w:p w:rsidR="009C3423" w:rsidRPr="00962C3B" w:rsidRDefault="009C3423" w:rsidP="00BE02ED">
            <w:pPr>
              <w:snapToGrid w:val="0"/>
              <w:jc w:val="center"/>
              <w:rPr>
                <w:rFonts w:ascii="宋体" w:hAnsi="宋体"/>
                <w:w w:val="90"/>
                <w:szCs w:val="21"/>
              </w:rPr>
            </w:pPr>
            <w:proofErr w:type="gramStart"/>
            <w:r w:rsidRPr="00962C3B">
              <w:rPr>
                <w:rFonts w:ascii="宋体" w:hAnsi="宋体"/>
                <w:w w:val="90"/>
                <w:szCs w:val="21"/>
              </w:rPr>
              <w:t>显著危害</w:t>
            </w:r>
            <w:proofErr w:type="gramEnd"/>
          </w:p>
        </w:tc>
        <w:tc>
          <w:tcPr>
            <w:tcW w:w="1604"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行动准则</w:t>
            </w:r>
          </w:p>
        </w:tc>
        <w:tc>
          <w:tcPr>
            <w:tcW w:w="3623" w:type="dxa"/>
            <w:gridSpan w:val="4"/>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监控</w:t>
            </w:r>
          </w:p>
        </w:tc>
        <w:tc>
          <w:tcPr>
            <w:tcW w:w="946"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纠正措施</w:t>
            </w:r>
          </w:p>
        </w:tc>
        <w:tc>
          <w:tcPr>
            <w:tcW w:w="600"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记录</w:t>
            </w:r>
          </w:p>
        </w:tc>
        <w:tc>
          <w:tcPr>
            <w:tcW w:w="80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验证</w:t>
            </w:r>
          </w:p>
        </w:tc>
      </w:tr>
      <w:tr w:rsidR="009C3423" w:rsidTr="00BE02ED">
        <w:trPr>
          <w:tblHeader/>
        </w:trPr>
        <w:tc>
          <w:tcPr>
            <w:tcW w:w="762" w:type="dxa"/>
            <w:vMerge/>
            <w:vAlign w:val="center"/>
          </w:tcPr>
          <w:p w:rsidR="009C3423" w:rsidRPr="00962C3B" w:rsidRDefault="009C3423" w:rsidP="00BE02ED">
            <w:pPr>
              <w:snapToGrid w:val="0"/>
              <w:jc w:val="center"/>
              <w:rPr>
                <w:rFonts w:ascii="宋体" w:hAnsi="宋体"/>
                <w:w w:val="90"/>
                <w:szCs w:val="21"/>
              </w:rPr>
            </w:pPr>
          </w:p>
        </w:tc>
        <w:tc>
          <w:tcPr>
            <w:tcW w:w="1707" w:type="dxa"/>
            <w:gridSpan w:val="2"/>
            <w:vMerge/>
          </w:tcPr>
          <w:p w:rsidR="009C3423" w:rsidRPr="00962C3B" w:rsidRDefault="009C3423" w:rsidP="00BE02ED">
            <w:pPr>
              <w:snapToGrid w:val="0"/>
              <w:rPr>
                <w:rFonts w:ascii="宋体" w:hAnsi="宋体"/>
                <w:w w:val="90"/>
                <w:szCs w:val="21"/>
              </w:rPr>
            </w:pPr>
          </w:p>
        </w:tc>
        <w:tc>
          <w:tcPr>
            <w:tcW w:w="1604" w:type="dxa"/>
            <w:vMerge/>
          </w:tcPr>
          <w:p w:rsidR="009C3423" w:rsidRPr="00962C3B" w:rsidRDefault="009C3423" w:rsidP="00BE02ED">
            <w:pPr>
              <w:snapToGrid w:val="0"/>
              <w:rPr>
                <w:rFonts w:ascii="宋体" w:hAnsi="宋体"/>
                <w:w w:val="90"/>
                <w:szCs w:val="21"/>
              </w:rPr>
            </w:pP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对象</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方法</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频率</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人员</w:t>
            </w:r>
          </w:p>
        </w:tc>
        <w:tc>
          <w:tcPr>
            <w:tcW w:w="946" w:type="dxa"/>
            <w:vMerge/>
          </w:tcPr>
          <w:p w:rsidR="009C3423" w:rsidRPr="00962C3B" w:rsidRDefault="009C3423" w:rsidP="00BE02ED">
            <w:pPr>
              <w:snapToGrid w:val="0"/>
              <w:rPr>
                <w:rFonts w:ascii="宋体" w:hAnsi="宋体"/>
                <w:w w:val="90"/>
                <w:szCs w:val="21"/>
              </w:rPr>
            </w:pPr>
          </w:p>
        </w:tc>
        <w:tc>
          <w:tcPr>
            <w:tcW w:w="600" w:type="dxa"/>
            <w:vMerge/>
          </w:tcPr>
          <w:p w:rsidR="009C3423" w:rsidRPr="00962C3B" w:rsidRDefault="009C3423" w:rsidP="00BE02ED">
            <w:pPr>
              <w:snapToGrid w:val="0"/>
              <w:rPr>
                <w:rFonts w:ascii="宋体" w:hAnsi="宋体"/>
                <w:w w:val="90"/>
                <w:szCs w:val="21"/>
              </w:rPr>
            </w:pPr>
          </w:p>
        </w:tc>
        <w:tc>
          <w:tcPr>
            <w:tcW w:w="808" w:type="dxa"/>
            <w:vMerge/>
            <w:vAlign w:val="center"/>
          </w:tcPr>
          <w:p w:rsidR="009C3423" w:rsidRPr="00962C3B" w:rsidRDefault="009C3423" w:rsidP="00BE02ED">
            <w:pPr>
              <w:snapToGrid w:val="0"/>
              <w:jc w:val="center"/>
              <w:rPr>
                <w:rFonts w:ascii="宋体" w:hAnsi="宋体"/>
                <w:w w:val="90"/>
                <w:szCs w:val="21"/>
              </w:rPr>
            </w:pPr>
          </w:p>
        </w:tc>
      </w:tr>
      <w:tr w:rsidR="009C3423" w:rsidTr="00BE02ED">
        <w:trPr>
          <w:trHeight w:val="90"/>
        </w:trPr>
        <w:tc>
          <w:tcPr>
            <w:tcW w:w="762"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原料验收</w:t>
            </w:r>
          </w:p>
          <w:p w:rsidR="009C3423" w:rsidRPr="00962C3B" w:rsidRDefault="008738F9" w:rsidP="00BE02ED">
            <w:pPr>
              <w:snapToGrid w:val="0"/>
              <w:jc w:val="center"/>
              <w:rPr>
                <w:rFonts w:ascii="宋体" w:hAnsi="宋体"/>
                <w:w w:val="90"/>
                <w:szCs w:val="21"/>
              </w:rPr>
            </w:pPr>
            <w:r>
              <w:rPr>
                <w:rFonts w:ascii="宋体" w:hAnsi="宋体"/>
                <w:w w:val="90"/>
                <w:szCs w:val="21"/>
              </w:rPr>
              <w:t>OPRP</w:t>
            </w:r>
            <w:r w:rsidR="009C3423" w:rsidRPr="00962C3B">
              <w:rPr>
                <w:rFonts w:ascii="宋体" w:hAnsi="宋体"/>
                <w:w w:val="90"/>
                <w:szCs w:val="21"/>
              </w:rPr>
              <w:t xml:space="preserve"> -01</w:t>
            </w: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大米</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农残</w:t>
            </w:r>
          </w:p>
          <w:p w:rsidR="009C3423" w:rsidRPr="00962C3B" w:rsidRDefault="009C3423" w:rsidP="00BE02ED">
            <w:pPr>
              <w:snapToGrid w:val="0"/>
              <w:jc w:val="center"/>
              <w:rPr>
                <w:rFonts w:ascii="宋体" w:hAnsi="宋体"/>
                <w:w w:val="90"/>
                <w:szCs w:val="21"/>
              </w:rPr>
            </w:pPr>
            <w:r w:rsidRPr="00962C3B">
              <w:rPr>
                <w:rFonts w:ascii="宋体" w:hAnsi="宋体"/>
                <w:w w:val="90"/>
                <w:szCs w:val="21"/>
              </w:rPr>
              <w:t>黄曲霉毒素B1</w:t>
            </w:r>
          </w:p>
        </w:tc>
        <w:tc>
          <w:tcPr>
            <w:tcW w:w="1604" w:type="dxa"/>
            <w:vAlign w:val="center"/>
          </w:tcPr>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合格供方、供方提供合格检测报告，符合国家国标准要求。</w:t>
            </w:r>
          </w:p>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执行GB2763-2016《食品安全国家标准 食品中农药最大残留限量》、</w:t>
            </w:r>
            <w:r w:rsidRPr="00962C3B">
              <w:rPr>
                <w:rFonts w:ascii="宋体" w:hAnsi="宋体" w:hint="eastAsia"/>
                <w:szCs w:val="21"/>
              </w:rPr>
              <w:t xml:space="preserve"> </w:t>
            </w:r>
            <w:r w:rsidRPr="00962C3B">
              <w:rPr>
                <w:rFonts w:ascii="宋体" w:hAnsi="宋体" w:cs="宋体" w:hint="eastAsia"/>
                <w:w w:val="90"/>
                <w:szCs w:val="21"/>
              </w:rPr>
              <w:t>GB 2715-2016 《食品安全国家标准 粮食》、GB/T 1354-2018 《大米》标准的要求</w:t>
            </w:r>
          </w:p>
          <w:p w:rsidR="009C3423" w:rsidRPr="00962C3B" w:rsidRDefault="009C3423" w:rsidP="00BE02ED">
            <w:pPr>
              <w:snapToGrid w:val="0"/>
              <w:jc w:val="left"/>
              <w:rPr>
                <w:rFonts w:ascii="宋体" w:hAnsi="宋体" w:cs="宋体"/>
                <w:w w:val="90"/>
                <w:szCs w:val="21"/>
              </w:rPr>
            </w:pP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监控SC证、定期检测报告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对供应商提供的合格检验报告或相关证明的验证和管理</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每年由供货方提供报告</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不能提供合格检验报告或相关证明的拒收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运营部（采购）每批年审查检测报告、供应商评定记录、每周检查验收记录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水产品</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大肠杆菌、致病菌兽药残留</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合格供方、供方提供合格检测报告，符合国家国标准要求。GB 2733-2015</w:t>
            </w:r>
          </w:p>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《食品安全国家标准 鲜、冻动物性水产品》</w:t>
            </w:r>
          </w:p>
          <w:p w:rsidR="009C3423" w:rsidRPr="00962C3B" w:rsidRDefault="009C3423" w:rsidP="00BE02ED">
            <w:pPr>
              <w:snapToGrid w:val="0"/>
              <w:jc w:val="left"/>
              <w:rPr>
                <w:rFonts w:ascii="宋体" w:hAnsi="宋体" w:cs="宋体"/>
                <w:w w:val="90"/>
                <w:szCs w:val="21"/>
              </w:rPr>
            </w:pP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定期检测报告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对供应商提供的产品检测报告和公司SC证书进行</w:t>
            </w:r>
            <w:r w:rsidRPr="00962C3B">
              <w:rPr>
                <w:rFonts w:ascii="宋体" w:hAnsi="宋体"/>
                <w:w w:val="90"/>
                <w:szCs w:val="21"/>
              </w:rPr>
              <w:t>验证和管理</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采购员、检验员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center"/>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豆制品（豆腐、干豆腐、腐竹等）</w:t>
            </w:r>
          </w:p>
        </w:tc>
        <w:tc>
          <w:tcPr>
            <w:tcW w:w="1119"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添加剂、重金属含量超标</w:t>
            </w:r>
          </w:p>
        </w:tc>
        <w:tc>
          <w:tcPr>
            <w:tcW w:w="1604"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合格供方、供方提供合格检测报告，符合国家国标准要求。</w:t>
            </w:r>
          </w:p>
          <w:p w:rsidR="009C3423" w:rsidRPr="00962C3B" w:rsidRDefault="009C3423" w:rsidP="00BE02ED">
            <w:pPr>
              <w:snapToGrid w:val="0"/>
              <w:rPr>
                <w:rFonts w:ascii="宋体" w:hAnsi="宋体" w:cs="宋体"/>
                <w:w w:val="90"/>
                <w:szCs w:val="21"/>
              </w:rPr>
            </w:pPr>
            <w:r w:rsidRPr="00962C3B">
              <w:rPr>
                <w:rFonts w:ascii="宋体" w:hAnsi="宋体" w:hint="eastAsia"/>
                <w:w w:val="90"/>
                <w:szCs w:val="21"/>
              </w:rPr>
              <w:t>GB/T22106-2008《非发酵豆制品》、GB2712-2014《食品安全国家标准  豆制品》、GB2760-2014《食品添加剂卫生标准》：</w:t>
            </w:r>
          </w:p>
        </w:tc>
        <w:tc>
          <w:tcPr>
            <w:tcW w:w="93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监控SC证、定期检测报告</w:t>
            </w:r>
          </w:p>
        </w:tc>
        <w:tc>
          <w:tcPr>
            <w:tcW w:w="116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对供应商提供的产品检测报告、公司SC证书进行</w:t>
            </w:r>
            <w:r w:rsidRPr="00962C3B">
              <w:rPr>
                <w:rFonts w:ascii="宋体" w:hAnsi="宋体"/>
                <w:w w:val="90"/>
                <w:szCs w:val="21"/>
              </w:rPr>
              <w:t>验证和管理</w:t>
            </w:r>
          </w:p>
        </w:tc>
        <w:tc>
          <w:tcPr>
            <w:tcW w:w="843" w:type="dxa"/>
          </w:tcPr>
          <w:p w:rsidR="009C3423" w:rsidRPr="00962C3B" w:rsidRDefault="009C3423" w:rsidP="00BE02ED">
            <w:pPr>
              <w:snapToGrid w:val="0"/>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采购员、检验员</w:t>
            </w:r>
          </w:p>
        </w:tc>
        <w:tc>
          <w:tcPr>
            <w:tcW w:w="946" w:type="dxa"/>
          </w:tcPr>
          <w:p w:rsidR="009C3423" w:rsidRPr="00962C3B" w:rsidRDefault="009C3423" w:rsidP="00BE02ED">
            <w:pPr>
              <w:snapToGrid w:val="0"/>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tcPr>
          <w:p w:rsidR="009C3423" w:rsidRPr="00962C3B" w:rsidRDefault="009C3423" w:rsidP="00BE02ED">
            <w:pPr>
              <w:snapToGrid w:val="0"/>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left"/>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Align w:val="center"/>
          </w:tcPr>
          <w:p w:rsidR="009C3423" w:rsidRPr="00962C3B" w:rsidRDefault="009C3423" w:rsidP="00BE02ED">
            <w:pPr>
              <w:snapToGrid w:val="0"/>
              <w:rPr>
                <w:rFonts w:ascii="宋体" w:hAnsi="宋体"/>
                <w:w w:val="90"/>
                <w:szCs w:val="21"/>
              </w:rPr>
            </w:pPr>
            <w:r w:rsidRPr="00962C3B">
              <w:rPr>
                <w:rFonts w:ascii="宋体" w:hAnsi="宋体" w:hint="eastAsia"/>
                <w:w w:val="90"/>
                <w:szCs w:val="21"/>
              </w:rPr>
              <w:t>禽蛋类</w:t>
            </w:r>
          </w:p>
        </w:tc>
        <w:tc>
          <w:tcPr>
            <w:tcW w:w="1119" w:type="dxa"/>
          </w:tcPr>
          <w:p w:rsidR="009C3423" w:rsidRPr="00962C3B" w:rsidRDefault="009C3423" w:rsidP="00BE02ED">
            <w:pPr>
              <w:snapToGrid w:val="0"/>
              <w:rPr>
                <w:rFonts w:ascii="宋体" w:hAnsi="宋体"/>
                <w:w w:val="90"/>
                <w:szCs w:val="21"/>
              </w:rPr>
            </w:pPr>
            <w:r w:rsidRPr="00962C3B">
              <w:rPr>
                <w:rFonts w:ascii="宋体" w:hAnsi="宋体" w:cs="宋体" w:hint="eastAsia"/>
                <w:w w:val="90"/>
                <w:szCs w:val="21"/>
              </w:rPr>
              <w:t>重金属含量、兽药残留量超标</w:t>
            </w:r>
          </w:p>
        </w:tc>
        <w:tc>
          <w:tcPr>
            <w:tcW w:w="1604"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合格供方、供方提供合格检测报告，符合国家国标准要求。</w:t>
            </w:r>
          </w:p>
          <w:p w:rsidR="009C3423" w:rsidRPr="00962C3B" w:rsidRDefault="009C3423" w:rsidP="00BE02ED">
            <w:pPr>
              <w:snapToGrid w:val="0"/>
              <w:rPr>
                <w:rFonts w:ascii="宋体" w:hAnsi="宋体" w:cs="宋体"/>
                <w:w w:val="90"/>
                <w:szCs w:val="21"/>
              </w:rPr>
            </w:pPr>
            <w:r w:rsidRPr="00962C3B">
              <w:rPr>
                <w:rFonts w:ascii="宋体" w:hAnsi="宋体" w:hint="eastAsia"/>
                <w:w w:val="90"/>
                <w:szCs w:val="21"/>
              </w:rPr>
              <w:t>执行GB 2749-2015 、GB 2762-2017、GB2763-2016等标准要求</w:t>
            </w:r>
          </w:p>
        </w:tc>
        <w:tc>
          <w:tcPr>
            <w:tcW w:w="93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监控SC证、定期检测报告、</w:t>
            </w:r>
          </w:p>
        </w:tc>
        <w:tc>
          <w:tcPr>
            <w:tcW w:w="116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对供应商提供的产品报告或第三方检测报告进行</w:t>
            </w:r>
            <w:r w:rsidRPr="00962C3B">
              <w:rPr>
                <w:rFonts w:ascii="宋体" w:hAnsi="宋体"/>
                <w:w w:val="90"/>
                <w:szCs w:val="21"/>
              </w:rPr>
              <w:t>验证和管理</w:t>
            </w:r>
          </w:p>
        </w:tc>
        <w:tc>
          <w:tcPr>
            <w:tcW w:w="843" w:type="dxa"/>
          </w:tcPr>
          <w:p w:rsidR="009C3423" w:rsidRPr="00962C3B" w:rsidRDefault="009C3423" w:rsidP="00BE02ED">
            <w:pPr>
              <w:snapToGrid w:val="0"/>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采购员、检验员</w:t>
            </w:r>
          </w:p>
        </w:tc>
        <w:tc>
          <w:tcPr>
            <w:tcW w:w="946" w:type="dxa"/>
          </w:tcPr>
          <w:p w:rsidR="009C3423" w:rsidRPr="00962C3B" w:rsidRDefault="009C3423" w:rsidP="00BE02ED">
            <w:pPr>
              <w:snapToGrid w:val="0"/>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tcPr>
          <w:p w:rsidR="009C3423" w:rsidRPr="00962C3B" w:rsidRDefault="009C3423" w:rsidP="00BE02ED">
            <w:pPr>
              <w:snapToGrid w:val="0"/>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left"/>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禽蛋类</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大肠杆菌、致病菌 药残</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合格供方、供方提供合格检测报告，符合国家国标准要求。</w:t>
            </w:r>
            <w:r w:rsidRPr="00962C3B">
              <w:rPr>
                <w:rFonts w:ascii="宋体" w:hAnsi="宋体" w:hint="eastAsia"/>
                <w:szCs w:val="21"/>
              </w:rPr>
              <w:t xml:space="preserve"> </w:t>
            </w:r>
            <w:r w:rsidRPr="00962C3B">
              <w:rPr>
                <w:rFonts w:ascii="宋体" w:hAnsi="宋体" w:hint="eastAsia"/>
                <w:w w:val="90"/>
                <w:szCs w:val="21"/>
              </w:rPr>
              <w:t>GB 2749-2015 《食品安全国家标准 蛋与蛋制品》</w:t>
            </w:r>
          </w:p>
          <w:p w:rsidR="009C3423" w:rsidRPr="00962C3B" w:rsidRDefault="009C3423" w:rsidP="00BE02ED">
            <w:pPr>
              <w:snapToGrid w:val="0"/>
              <w:jc w:val="left"/>
              <w:rPr>
                <w:rFonts w:ascii="宋体" w:hAnsi="宋体" w:cs="宋体"/>
                <w:w w:val="90"/>
                <w:szCs w:val="21"/>
              </w:rPr>
            </w:pP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供方的检测报告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对供应商提供的产品检测报告和公司SC证书进行</w:t>
            </w:r>
            <w:r w:rsidRPr="00962C3B">
              <w:rPr>
                <w:rFonts w:ascii="宋体" w:hAnsi="宋体"/>
                <w:w w:val="90"/>
                <w:szCs w:val="21"/>
              </w:rPr>
              <w:t>验证和管理</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采购员、检验员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center"/>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菌菇类、干杂类</w:t>
            </w:r>
          </w:p>
        </w:tc>
        <w:tc>
          <w:tcPr>
            <w:tcW w:w="1119" w:type="dxa"/>
          </w:tcPr>
          <w:p w:rsidR="009C3423" w:rsidRPr="00962C3B" w:rsidRDefault="009C3423" w:rsidP="00BE02ED">
            <w:pPr>
              <w:snapToGrid w:val="0"/>
              <w:rPr>
                <w:rFonts w:ascii="宋体" w:hAnsi="宋体"/>
                <w:w w:val="90"/>
                <w:szCs w:val="21"/>
              </w:rPr>
            </w:pPr>
            <w:r w:rsidRPr="00962C3B">
              <w:rPr>
                <w:rFonts w:ascii="宋体" w:hAnsi="宋体" w:cs="宋体" w:hint="eastAsia"/>
                <w:w w:val="90"/>
                <w:szCs w:val="21"/>
              </w:rPr>
              <w:t>重金属含量、农残超标等</w:t>
            </w:r>
          </w:p>
        </w:tc>
        <w:tc>
          <w:tcPr>
            <w:tcW w:w="1604"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合格供方、供方提供合格检测报告，符合国家国标准要求。</w:t>
            </w:r>
          </w:p>
          <w:p w:rsidR="009C3423" w:rsidRPr="00962C3B" w:rsidRDefault="009C3423" w:rsidP="00BE02ED">
            <w:pPr>
              <w:snapToGrid w:val="0"/>
              <w:rPr>
                <w:rFonts w:ascii="宋体" w:hAnsi="宋体"/>
                <w:w w:val="90"/>
                <w:szCs w:val="21"/>
              </w:rPr>
            </w:pPr>
            <w:r w:rsidRPr="00962C3B">
              <w:rPr>
                <w:rFonts w:ascii="宋体" w:hAnsi="宋体" w:hint="eastAsia"/>
                <w:w w:val="90"/>
                <w:szCs w:val="21"/>
              </w:rPr>
              <w:t>执行 GB2763-2016、</w:t>
            </w:r>
            <w:r w:rsidRPr="00962C3B">
              <w:rPr>
                <w:rFonts w:ascii="宋体" w:hAnsi="宋体" w:hint="eastAsia"/>
                <w:szCs w:val="21"/>
              </w:rPr>
              <w:t xml:space="preserve"> </w:t>
            </w:r>
            <w:r w:rsidRPr="00962C3B">
              <w:rPr>
                <w:rFonts w:ascii="宋体" w:hAnsi="宋体" w:hint="eastAsia"/>
                <w:w w:val="90"/>
                <w:szCs w:val="21"/>
              </w:rPr>
              <w:t>GH/T 1013-2015 香菇、</w:t>
            </w:r>
            <w:r w:rsidRPr="00962C3B">
              <w:rPr>
                <w:rFonts w:ascii="宋体" w:hAnsi="宋体" w:hint="eastAsia"/>
                <w:szCs w:val="21"/>
              </w:rPr>
              <w:t xml:space="preserve"> </w:t>
            </w:r>
            <w:r w:rsidRPr="00962C3B">
              <w:rPr>
                <w:rFonts w:ascii="宋体" w:hAnsi="宋体" w:hint="eastAsia"/>
                <w:w w:val="90"/>
                <w:szCs w:val="21"/>
              </w:rPr>
              <w:t>GB 7096-2014 食品安全国家标准 食用菌及其制品等标准</w:t>
            </w:r>
          </w:p>
        </w:tc>
        <w:tc>
          <w:tcPr>
            <w:tcW w:w="93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监控SC证、定期检测报告、农残检测报告</w:t>
            </w:r>
          </w:p>
        </w:tc>
        <w:tc>
          <w:tcPr>
            <w:tcW w:w="1165"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对供应商提供的产品检测报告、农残检测报告或公司SC证书进行</w:t>
            </w:r>
            <w:r w:rsidRPr="00962C3B">
              <w:rPr>
                <w:rFonts w:ascii="宋体" w:hAnsi="宋体"/>
                <w:w w:val="90"/>
                <w:szCs w:val="21"/>
              </w:rPr>
              <w:t>验证和管理</w:t>
            </w:r>
          </w:p>
        </w:tc>
        <w:tc>
          <w:tcPr>
            <w:tcW w:w="843" w:type="dxa"/>
          </w:tcPr>
          <w:p w:rsidR="009C3423" w:rsidRPr="00962C3B" w:rsidRDefault="009C3423" w:rsidP="00BE02ED">
            <w:pPr>
              <w:snapToGrid w:val="0"/>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tcPr>
          <w:p w:rsidR="009C3423" w:rsidRPr="00962C3B" w:rsidRDefault="009C3423" w:rsidP="00BE02ED">
            <w:pPr>
              <w:snapToGrid w:val="0"/>
              <w:rPr>
                <w:rFonts w:ascii="宋体" w:hAnsi="宋体"/>
                <w:w w:val="90"/>
                <w:szCs w:val="21"/>
              </w:rPr>
            </w:pPr>
            <w:r w:rsidRPr="00962C3B">
              <w:rPr>
                <w:rFonts w:ascii="宋体" w:hAnsi="宋体" w:hint="eastAsia"/>
                <w:w w:val="90"/>
                <w:szCs w:val="21"/>
              </w:rPr>
              <w:t>采购员、检验员</w:t>
            </w:r>
          </w:p>
        </w:tc>
        <w:tc>
          <w:tcPr>
            <w:tcW w:w="946" w:type="dxa"/>
          </w:tcPr>
          <w:p w:rsidR="009C3423" w:rsidRPr="00962C3B" w:rsidRDefault="009C3423" w:rsidP="00BE02ED">
            <w:pPr>
              <w:snapToGrid w:val="0"/>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tcPr>
          <w:p w:rsidR="009C3423" w:rsidRPr="00962C3B" w:rsidRDefault="009C3423" w:rsidP="00BE02ED">
            <w:pPr>
              <w:snapToGrid w:val="0"/>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left"/>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花生油、豆油、芝麻油等</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cs="宋体" w:hint="eastAsia"/>
                <w:w w:val="90"/>
                <w:szCs w:val="21"/>
              </w:rPr>
              <w:t>黄曲霉毒素B1、过氧化值超标</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合格供方、供方提供合格检测报告，符合国家国标准要求。</w:t>
            </w:r>
          </w:p>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执行GB/T 19111-2017、GB 2716-2018、GB7718-2011、GB1534-2017等</w:t>
            </w:r>
          </w:p>
          <w:p w:rsidR="009C3423" w:rsidRPr="00962C3B" w:rsidRDefault="009C3423" w:rsidP="00BE02ED">
            <w:pPr>
              <w:snapToGrid w:val="0"/>
              <w:jc w:val="left"/>
              <w:rPr>
                <w:rFonts w:ascii="宋体" w:hAnsi="宋体"/>
                <w:w w:val="90"/>
                <w:szCs w:val="21"/>
              </w:rPr>
            </w:pP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供方的检测报告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对供应商提供的产品检测报告和公司SC证书进行</w:t>
            </w:r>
            <w:r w:rsidRPr="00962C3B">
              <w:rPr>
                <w:rFonts w:ascii="宋体" w:hAnsi="宋体"/>
                <w:w w:val="90"/>
                <w:szCs w:val="21"/>
              </w:rPr>
              <w:t>验证和管理</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w:t>
            </w:r>
            <w:r w:rsidRPr="00962C3B">
              <w:rPr>
                <w:rFonts w:ascii="宋体" w:hAnsi="宋体" w:hint="eastAsia"/>
                <w:w w:val="90"/>
                <w:szCs w:val="21"/>
              </w:rPr>
              <w:t>年一次</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采购员、检验员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w:t>
            </w:r>
            <w:r w:rsidRPr="00962C3B">
              <w:rPr>
                <w:rFonts w:ascii="宋体" w:hAnsi="宋体" w:hint="eastAsia"/>
                <w:w w:val="90"/>
                <w:szCs w:val="21"/>
              </w:rPr>
              <w:t>SC证的、过期</w:t>
            </w:r>
            <w:r w:rsidRPr="00962C3B">
              <w:rPr>
                <w:rFonts w:ascii="宋体" w:hAnsi="宋体"/>
                <w:w w:val="90"/>
                <w:szCs w:val="21"/>
              </w:rPr>
              <w:t>的拒收</w:t>
            </w:r>
            <w:r w:rsidRPr="00962C3B">
              <w:rPr>
                <w:rFonts w:ascii="宋体" w:hAnsi="宋体" w:hint="eastAsia"/>
                <w:w w:val="90"/>
                <w:szCs w:val="21"/>
              </w:rPr>
              <w:t>；不能提供定期检测报告的拒收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adjustRightInd w:val="0"/>
              <w:snapToGrid w:val="0"/>
              <w:spacing w:line="260" w:lineRule="exact"/>
              <w:jc w:val="center"/>
              <w:textAlignment w:val="baseline"/>
              <w:rPr>
                <w:rFonts w:ascii="宋体" w:hAnsi="宋体"/>
                <w:w w:val="90"/>
                <w:szCs w:val="21"/>
              </w:rPr>
            </w:pPr>
            <w:r w:rsidRPr="00962C3B">
              <w:rPr>
                <w:rFonts w:ascii="宋体" w:hAnsi="宋体" w:hint="eastAsia"/>
                <w:w w:val="90"/>
                <w:szCs w:val="21"/>
              </w:rPr>
              <w:t>运营部（采购）每年审查检测报告、供应商评定记录、每周检查验收记录</w:t>
            </w:r>
          </w:p>
        </w:tc>
      </w:tr>
      <w:tr w:rsidR="009C3423" w:rsidTr="00BE02ED">
        <w:trPr>
          <w:trHeight w:val="605"/>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蔬菜、水果</w:t>
            </w:r>
          </w:p>
        </w:tc>
        <w:tc>
          <w:tcPr>
            <w:tcW w:w="1119"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农残（有机磷、氨基甲酸酯等）</w:t>
            </w:r>
          </w:p>
        </w:tc>
        <w:tc>
          <w:tcPr>
            <w:tcW w:w="1604" w:type="dxa"/>
            <w:vAlign w:val="center"/>
          </w:tcPr>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合格供方、供方提供合格检测报告，符合国家国标准要求。</w:t>
            </w:r>
          </w:p>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执行GB2763-2016《食品安全国家标准 食品中农药最大残留限量》</w:t>
            </w:r>
          </w:p>
        </w:tc>
        <w:tc>
          <w:tcPr>
            <w:tcW w:w="935" w:type="dxa"/>
            <w:vAlign w:val="center"/>
          </w:tcPr>
          <w:p w:rsidR="009C3423" w:rsidRPr="00962C3B" w:rsidRDefault="009C3423" w:rsidP="00BE02ED">
            <w:pPr>
              <w:snapToGrid w:val="0"/>
              <w:jc w:val="center"/>
              <w:rPr>
                <w:rFonts w:ascii="宋体" w:hAnsi="宋体"/>
                <w:w w:val="90"/>
                <w:szCs w:val="21"/>
              </w:rPr>
            </w:pPr>
          </w:p>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供方的检测报告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对供应商提供的合格检验报告或相关证明的验证和管理</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每年由供货方提供报告</w:t>
            </w:r>
          </w:p>
        </w:tc>
        <w:tc>
          <w:tcPr>
            <w:tcW w:w="680"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不能提供合格检验报告或相关证明的拒收</w:t>
            </w:r>
            <w:r w:rsidRPr="00962C3B">
              <w:rPr>
                <w:rFonts w:ascii="宋体" w:hAnsi="宋体" w:hint="eastAsia"/>
                <w:w w:val="90"/>
                <w:szCs w:val="21"/>
              </w:rPr>
              <w:t>；取消合格供方资格</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每年审查检测报告、供应商评定记录、每天检查验收记录</w:t>
            </w:r>
          </w:p>
        </w:tc>
      </w:tr>
      <w:tr w:rsidR="009C3423" w:rsidTr="00BE02ED">
        <w:trPr>
          <w:trHeight w:val="671"/>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ign w:val="center"/>
          </w:tcPr>
          <w:p w:rsidR="009C3423" w:rsidRPr="00962C3B" w:rsidRDefault="009C3423" w:rsidP="00BE02ED">
            <w:pPr>
              <w:snapToGrid w:val="0"/>
              <w:jc w:val="center"/>
              <w:rPr>
                <w:rFonts w:ascii="宋体" w:hAnsi="宋体"/>
                <w:w w:val="90"/>
                <w:szCs w:val="21"/>
              </w:rPr>
            </w:pPr>
          </w:p>
        </w:tc>
        <w:tc>
          <w:tcPr>
            <w:tcW w:w="1119" w:type="dxa"/>
            <w:vMerge/>
            <w:vAlign w:val="center"/>
          </w:tcPr>
          <w:p w:rsidR="009C3423" w:rsidRPr="00962C3B" w:rsidRDefault="009C3423" w:rsidP="00BE02ED">
            <w:pPr>
              <w:snapToGrid w:val="0"/>
              <w:jc w:val="center"/>
              <w:rPr>
                <w:rFonts w:ascii="宋体" w:hAnsi="宋体"/>
                <w:w w:val="90"/>
                <w:szCs w:val="21"/>
              </w:rPr>
            </w:pP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抑制率</w:t>
            </w:r>
            <w:r w:rsidRPr="00962C3B">
              <w:rPr>
                <w:rFonts w:ascii="宋体" w:hAnsi="宋体" w:cs="宋体" w:hint="eastAsia"/>
                <w:w w:val="90"/>
                <w:szCs w:val="21"/>
              </w:rPr>
              <w:t>&lt;50%、或农残测试纸检测呈</w:t>
            </w:r>
            <w:proofErr w:type="gramStart"/>
            <w:r w:rsidRPr="00962C3B">
              <w:rPr>
                <w:rFonts w:ascii="宋体" w:hAnsi="宋体" w:cs="宋体" w:hint="eastAsia"/>
                <w:w w:val="90"/>
                <w:szCs w:val="21"/>
              </w:rPr>
              <w:t>阴性等</w:t>
            </w:r>
            <w:proofErr w:type="gramEnd"/>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拟制率、农残测试纸检测呈阴性</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农残每批检验、</w:t>
            </w:r>
            <w:r w:rsidRPr="00962C3B">
              <w:rPr>
                <w:rFonts w:ascii="宋体" w:hAnsi="宋体" w:cs="宋体" w:hint="eastAsia"/>
                <w:w w:val="90"/>
                <w:szCs w:val="21"/>
              </w:rPr>
              <w:t>农残测试纸检测</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公司每批进行农残检测</w:t>
            </w:r>
          </w:p>
        </w:tc>
        <w:tc>
          <w:tcPr>
            <w:tcW w:w="680" w:type="dxa"/>
            <w:vMerge/>
            <w:vAlign w:val="center"/>
          </w:tcPr>
          <w:p w:rsidR="009C3423" w:rsidRPr="00962C3B" w:rsidRDefault="009C3423" w:rsidP="00BE02ED">
            <w:pPr>
              <w:snapToGrid w:val="0"/>
              <w:jc w:val="center"/>
              <w:rPr>
                <w:rFonts w:ascii="宋体" w:hAnsi="宋体"/>
                <w:w w:val="90"/>
                <w:szCs w:val="21"/>
              </w:rPr>
            </w:pP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合格整批</w:t>
            </w:r>
            <w:r w:rsidRPr="00962C3B">
              <w:rPr>
                <w:rFonts w:ascii="宋体" w:hAnsi="宋体"/>
                <w:w w:val="90"/>
                <w:szCs w:val="21"/>
              </w:rPr>
              <w:t>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农残检测报告</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运营部（采购）每批进行农残检测，保留农药残留测试报告；</w:t>
            </w:r>
          </w:p>
        </w:tc>
      </w:tr>
      <w:tr w:rsidR="009C3423" w:rsidTr="00BE02ED">
        <w:trPr>
          <w:trHeight w:val="657"/>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鲜、冻畜肉</w:t>
            </w:r>
          </w:p>
        </w:tc>
        <w:tc>
          <w:tcPr>
            <w:tcW w:w="1119"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重金属、瘦肉精等</w:t>
            </w:r>
          </w:p>
          <w:p w:rsidR="009C3423" w:rsidRPr="00962C3B" w:rsidRDefault="009C3423" w:rsidP="00BE02ED">
            <w:pPr>
              <w:snapToGrid w:val="0"/>
              <w:jc w:val="center"/>
              <w:rPr>
                <w:rFonts w:ascii="宋体" w:hAnsi="宋体"/>
                <w:w w:val="90"/>
                <w:szCs w:val="21"/>
              </w:rPr>
            </w:pPr>
          </w:p>
        </w:tc>
        <w:tc>
          <w:tcPr>
            <w:tcW w:w="1604" w:type="dxa"/>
            <w:vMerge w:val="restart"/>
            <w:vAlign w:val="center"/>
          </w:tcPr>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合格供方、供方提供三证，符合国家国标准要求。</w:t>
            </w:r>
          </w:p>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执行GB 2707-2016《食品安全国家标准 鲜（冻）畜、禽产品》</w:t>
            </w:r>
          </w:p>
        </w:tc>
        <w:tc>
          <w:tcPr>
            <w:tcW w:w="935"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供方检测报告</w:t>
            </w:r>
          </w:p>
        </w:tc>
        <w:tc>
          <w:tcPr>
            <w:tcW w:w="1165"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对供应商提供的合格检验报告或相关证明的验证和管理</w:t>
            </w:r>
          </w:p>
        </w:tc>
        <w:tc>
          <w:tcPr>
            <w:tcW w:w="843"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每批进货</w:t>
            </w:r>
          </w:p>
        </w:tc>
        <w:tc>
          <w:tcPr>
            <w:tcW w:w="680"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不能提供合格检验报告或相关证明的拒收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运营部（采购）验证厂家资质、动物检疫合格证明</w:t>
            </w:r>
          </w:p>
        </w:tc>
      </w:tr>
      <w:tr w:rsidR="009C3423" w:rsidTr="00BE02ED">
        <w:trPr>
          <w:trHeight w:val="518"/>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ign w:val="center"/>
          </w:tcPr>
          <w:p w:rsidR="009C3423" w:rsidRPr="00962C3B" w:rsidRDefault="009C3423" w:rsidP="00BE02ED">
            <w:pPr>
              <w:snapToGrid w:val="0"/>
              <w:jc w:val="center"/>
              <w:rPr>
                <w:rFonts w:ascii="宋体" w:hAnsi="宋体"/>
                <w:w w:val="90"/>
                <w:szCs w:val="21"/>
              </w:rPr>
            </w:pPr>
          </w:p>
        </w:tc>
        <w:tc>
          <w:tcPr>
            <w:tcW w:w="1119" w:type="dxa"/>
            <w:vMerge/>
            <w:vAlign w:val="center"/>
          </w:tcPr>
          <w:p w:rsidR="009C3423" w:rsidRPr="00962C3B" w:rsidRDefault="009C3423" w:rsidP="00BE02ED">
            <w:pPr>
              <w:snapToGrid w:val="0"/>
              <w:jc w:val="center"/>
              <w:rPr>
                <w:rFonts w:ascii="宋体" w:hAnsi="宋体"/>
                <w:w w:val="90"/>
                <w:szCs w:val="21"/>
              </w:rPr>
            </w:pPr>
          </w:p>
        </w:tc>
        <w:tc>
          <w:tcPr>
            <w:tcW w:w="1604" w:type="dxa"/>
            <w:vMerge/>
            <w:vAlign w:val="center"/>
          </w:tcPr>
          <w:p w:rsidR="009C3423" w:rsidRPr="00962C3B" w:rsidRDefault="009C3423" w:rsidP="00BE02ED">
            <w:pPr>
              <w:snapToGrid w:val="0"/>
              <w:jc w:val="left"/>
              <w:rPr>
                <w:rFonts w:ascii="宋体" w:hAnsi="宋体"/>
                <w:w w:val="90"/>
                <w:szCs w:val="21"/>
              </w:rPr>
            </w:pPr>
          </w:p>
        </w:tc>
        <w:tc>
          <w:tcPr>
            <w:tcW w:w="935" w:type="dxa"/>
            <w:vMerge/>
            <w:vAlign w:val="center"/>
          </w:tcPr>
          <w:p w:rsidR="009C3423" w:rsidRPr="00962C3B" w:rsidRDefault="009C3423" w:rsidP="00BE02ED">
            <w:pPr>
              <w:snapToGrid w:val="0"/>
              <w:jc w:val="center"/>
              <w:rPr>
                <w:rFonts w:ascii="宋体" w:hAnsi="宋体"/>
                <w:w w:val="90"/>
                <w:szCs w:val="21"/>
              </w:rPr>
            </w:pPr>
          </w:p>
        </w:tc>
        <w:tc>
          <w:tcPr>
            <w:tcW w:w="1165" w:type="dxa"/>
            <w:vMerge/>
            <w:vAlign w:val="center"/>
          </w:tcPr>
          <w:p w:rsidR="009C3423" w:rsidRPr="00962C3B" w:rsidRDefault="009C3423" w:rsidP="00BE02ED">
            <w:pPr>
              <w:snapToGrid w:val="0"/>
              <w:jc w:val="center"/>
              <w:rPr>
                <w:rFonts w:ascii="宋体" w:hAnsi="宋体"/>
                <w:w w:val="90"/>
                <w:szCs w:val="21"/>
              </w:rPr>
            </w:pPr>
          </w:p>
        </w:tc>
        <w:tc>
          <w:tcPr>
            <w:tcW w:w="843" w:type="dxa"/>
            <w:vMerge/>
            <w:vAlign w:val="center"/>
          </w:tcPr>
          <w:p w:rsidR="009C3423" w:rsidRPr="00962C3B" w:rsidRDefault="009C3423" w:rsidP="00BE02ED">
            <w:pPr>
              <w:snapToGrid w:val="0"/>
              <w:jc w:val="center"/>
              <w:rPr>
                <w:rFonts w:ascii="宋体" w:hAnsi="宋体"/>
                <w:w w:val="90"/>
                <w:szCs w:val="21"/>
              </w:rPr>
            </w:pPr>
          </w:p>
        </w:tc>
        <w:tc>
          <w:tcPr>
            <w:tcW w:w="680" w:type="dxa"/>
            <w:vMerge/>
            <w:vAlign w:val="center"/>
          </w:tcPr>
          <w:p w:rsidR="009C3423" w:rsidRPr="00962C3B" w:rsidRDefault="009C3423" w:rsidP="00BE02ED">
            <w:pPr>
              <w:snapToGrid w:val="0"/>
              <w:jc w:val="center"/>
              <w:rPr>
                <w:rFonts w:ascii="宋体" w:hAnsi="宋体"/>
                <w:w w:val="90"/>
                <w:szCs w:val="21"/>
              </w:rPr>
            </w:pP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不合格品拒收</w:t>
            </w:r>
          </w:p>
        </w:tc>
        <w:tc>
          <w:tcPr>
            <w:tcW w:w="600" w:type="dxa"/>
            <w:vAlign w:val="center"/>
          </w:tcPr>
          <w:p w:rsidR="009C3423" w:rsidRPr="00962C3B" w:rsidRDefault="009C3423" w:rsidP="00BE02ED">
            <w:pPr>
              <w:snapToGrid w:val="0"/>
              <w:spacing w:line="220" w:lineRule="exact"/>
              <w:jc w:val="center"/>
              <w:rPr>
                <w:rFonts w:ascii="宋体" w:hAnsi="宋体"/>
                <w:w w:val="90"/>
                <w:szCs w:val="21"/>
              </w:rPr>
            </w:pPr>
            <w:r w:rsidRPr="00962C3B">
              <w:rPr>
                <w:rFonts w:ascii="宋体" w:hAnsi="宋体" w:hint="eastAsia"/>
                <w:w w:val="90"/>
                <w:szCs w:val="21"/>
              </w:rPr>
              <w:t>原材料检验记录</w:t>
            </w:r>
          </w:p>
        </w:tc>
        <w:tc>
          <w:tcPr>
            <w:tcW w:w="808" w:type="dxa"/>
            <w:vMerge/>
            <w:vAlign w:val="center"/>
          </w:tcPr>
          <w:p w:rsidR="009C3423" w:rsidRPr="00962C3B" w:rsidRDefault="009C3423" w:rsidP="00BE02ED">
            <w:pPr>
              <w:snapToGrid w:val="0"/>
              <w:jc w:val="center"/>
              <w:rPr>
                <w:rFonts w:ascii="宋体" w:hAnsi="宋体"/>
                <w:w w:val="90"/>
                <w:szCs w:val="21"/>
              </w:rPr>
            </w:pPr>
          </w:p>
        </w:tc>
      </w:tr>
      <w:tr w:rsidR="009C3423" w:rsidTr="00BE02ED">
        <w:trPr>
          <w:trHeight w:val="518"/>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调味品</w:t>
            </w:r>
          </w:p>
        </w:tc>
        <w:tc>
          <w:tcPr>
            <w:tcW w:w="1119"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重金属等卫生指标超标</w:t>
            </w:r>
          </w:p>
        </w:tc>
        <w:tc>
          <w:tcPr>
            <w:tcW w:w="1604" w:type="dxa"/>
            <w:vMerge w:val="restart"/>
            <w:vAlign w:val="center"/>
          </w:tcPr>
          <w:p w:rsidR="009C3423" w:rsidRPr="00962C3B" w:rsidRDefault="009C3423" w:rsidP="00BE02ED">
            <w:pPr>
              <w:snapToGrid w:val="0"/>
              <w:jc w:val="left"/>
              <w:rPr>
                <w:rFonts w:ascii="宋体" w:hAnsi="宋体" w:cs="宋体"/>
                <w:w w:val="90"/>
                <w:szCs w:val="21"/>
              </w:rPr>
            </w:pPr>
            <w:r w:rsidRPr="00962C3B">
              <w:rPr>
                <w:rFonts w:ascii="宋体" w:hAnsi="宋体" w:cs="宋体" w:hint="eastAsia"/>
                <w:w w:val="90"/>
                <w:szCs w:val="21"/>
              </w:rPr>
              <w:t>合格供方、供方提供检测报告</w:t>
            </w:r>
          </w:p>
          <w:p w:rsidR="009C3423" w:rsidRPr="00962C3B" w:rsidRDefault="009C3423" w:rsidP="00BE02ED">
            <w:pPr>
              <w:snapToGrid w:val="0"/>
              <w:jc w:val="left"/>
              <w:rPr>
                <w:rFonts w:ascii="宋体" w:hAnsi="宋体"/>
                <w:w w:val="90"/>
                <w:szCs w:val="21"/>
              </w:rPr>
            </w:pPr>
          </w:p>
        </w:tc>
        <w:tc>
          <w:tcPr>
            <w:tcW w:w="935"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检测试纸报告或第三方检测报告</w:t>
            </w:r>
          </w:p>
        </w:tc>
        <w:tc>
          <w:tcPr>
            <w:tcW w:w="1165"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对供应商提供的合格检验报告或相关证明的验证和管理</w:t>
            </w:r>
          </w:p>
        </w:tc>
        <w:tc>
          <w:tcPr>
            <w:tcW w:w="843"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每批进货</w:t>
            </w:r>
          </w:p>
        </w:tc>
        <w:tc>
          <w:tcPr>
            <w:tcW w:w="680"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检验员</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不能提供合格检验报告或相关证明的拒收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原材料收货记录</w:t>
            </w:r>
          </w:p>
        </w:tc>
        <w:tc>
          <w:tcPr>
            <w:tcW w:w="808" w:type="dxa"/>
            <w:vMerge w:val="restart"/>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运营部（采购）验证厂家资质、产品合格证明</w:t>
            </w:r>
          </w:p>
        </w:tc>
      </w:tr>
      <w:tr w:rsidR="009C3423" w:rsidTr="00BE02ED">
        <w:trPr>
          <w:trHeight w:val="518"/>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Merge/>
            <w:vAlign w:val="center"/>
          </w:tcPr>
          <w:p w:rsidR="009C3423" w:rsidRPr="00962C3B" w:rsidRDefault="009C3423" w:rsidP="00BE02ED">
            <w:pPr>
              <w:snapToGrid w:val="0"/>
              <w:jc w:val="center"/>
              <w:rPr>
                <w:rFonts w:ascii="宋体" w:hAnsi="宋体"/>
                <w:w w:val="90"/>
                <w:szCs w:val="21"/>
              </w:rPr>
            </w:pPr>
          </w:p>
        </w:tc>
        <w:tc>
          <w:tcPr>
            <w:tcW w:w="1119" w:type="dxa"/>
            <w:vMerge/>
            <w:vAlign w:val="center"/>
          </w:tcPr>
          <w:p w:rsidR="009C3423" w:rsidRPr="00962C3B" w:rsidRDefault="009C3423" w:rsidP="00BE02ED">
            <w:pPr>
              <w:snapToGrid w:val="0"/>
              <w:jc w:val="center"/>
              <w:rPr>
                <w:rFonts w:ascii="宋体" w:hAnsi="宋体"/>
                <w:w w:val="90"/>
                <w:szCs w:val="21"/>
              </w:rPr>
            </w:pPr>
          </w:p>
        </w:tc>
        <w:tc>
          <w:tcPr>
            <w:tcW w:w="1604" w:type="dxa"/>
            <w:vMerge/>
            <w:vAlign w:val="center"/>
          </w:tcPr>
          <w:p w:rsidR="009C3423" w:rsidRPr="00962C3B" w:rsidRDefault="009C3423" w:rsidP="00BE02ED">
            <w:pPr>
              <w:snapToGrid w:val="0"/>
              <w:jc w:val="center"/>
              <w:rPr>
                <w:rFonts w:ascii="宋体" w:hAnsi="宋体"/>
                <w:w w:val="90"/>
                <w:szCs w:val="21"/>
              </w:rPr>
            </w:pPr>
          </w:p>
        </w:tc>
        <w:tc>
          <w:tcPr>
            <w:tcW w:w="935" w:type="dxa"/>
            <w:vMerge/>
            <w:vAlign w:val="center"/>
          </w:tcPr>
          <w:p w:rsidR="009C3423" w:rsidRPr="00962C3B" w:rsidRDefault="009C3423" w:rsidP="00BE02ED">
            <w:pPr>
              <w:snapToGrid w:val="0"/>
              <w:jc w:val="center"/>
              <w:rPr>
                <w:rFonts w:ascii="宋体" w:hAnsi="宋体"/>
                <w:w w:val="90"/>
                <w:szCs w:val="21"/>
              </w:rPr>
            </w:pPr>
          </w:p>
        </w:tc>
        <w:tc>
          <w:tcPr>
            <w:tcW w:w="1165" w:type="dxa"/>
            <w:vMerge/>
            <w:vAlign w:val="center"/>
          </w:tcPr>
          <w:p w:rsidR="009C3423" w:rsidRPr="00962C3B" w:rsidRDefault="009C3423" w:rsidP="00BE02ED">
            <w:pPr>
              <w:snapToGrid w:val="0"/>
              <w:jc w:val="center"/>
              <w:rPr>
                <w:rFonts w:ascii="宋体" w:hAnsi="宋体"/>
                <w:w w:val="90"/>
                <w:szCs w:val="21"/>
              </w:rPr>
            </w:pPr>
          </w:p>
        </w:tc>
        <w:tc>
          <w:tcPr>
            <w:tcW w:w="843" w:type="dxa"/>
            <w:vMerge/>
            <w:vAlign w:val="center"/>
          </w:tcPr>
          <w:p w:rsidR="009C3423" w:rsidRPr="00962C3B" w:rsidRDefault="009C3423" w:rsidP="00BE02ED">
            <w:pPr>
              <w:snapToGrid w:val="0"/>
              <w:jc w:val="center"/>
              <w:rPr>
                <w:rFonts w:ascii="宋体" w:hAnsi="宋体"/>
                <w:w w:val="90"/>
                <w:szCs w:val="21"/>
              </w:rPr>
            </w:pPr>
          </w:p>
        </w:tc>
        <w:tc>
          <w:tcPr>
            <w:tcW w:w="680" w:type="dxa"/>
            <w:vMerge/>
            <w:vAlign w:val="center"/>
          </w:tcPr>
          <w:p w:rsidR="009C3423" w:rsidRPr="00962C3B" w:rsidRDefault="009C3423" w:rsidP="00BE02ED">
            <w:pPr>
              <w:snapToGrid w:val="0"/>
              <w:jc w:val="center"/>
              <w:rPr>
                <w:rFonts w:ascii="宋体" w:hAnsi="宋体"/>
                <w:w w:val="90"/>
                <w:szCs w:val="21"/>
              </w:rPr>
            </w:pP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不合格品拒收</w:t>
            </w:r>
          </w:p>
        </w:tc>
        <w:tc>
          <w:tcPr>
            <w:tcW w:w="600" w:type="dxa"/>
            <w:vAlign w:val="center"/>
          </w:tcPr>
          <w:p w:rsidR="009C3423" w:rsidRPr="00962C3B" w:rsidRDefault="009C3423" w:rsidP="00BE02ED">
            <w:pPr>
              <w:snapToGrid w:val="0"/>
              <w:spacing w:line="220" w:lineRule="exact"/>
              <w:jc w:val="center"/>
              <w:rPr>
                <w:rFonts w:ascii="宋体" w:hAnsi="宋体"/>
                <w:w w:val="90"/>
                <w:szCs w:val="21"/>
              </w:rPr>
            </w:pPr>
            <w:r w:rsidRPr="00962C3B">
              <w:rPr>
                <w:rFonts w:ascii="宋体" w:hAnsi="宋体" w:hint="eastAsia"/>
                <w:w w:val="90"/>
                <w:szCs w:val="21"/>
              </w:rPr>
              <w:t>原材料检验记录</w:t>
            </w:r>
          </w:p>
        </w:tc>
        <w:tc>
          <w:tcPr>
            <w:tcW w:w="808" w:type="dxa"/>
            <w:vMerge/>
            <w:vAlign w:val="center"/>
          </w:tcPr>
          <w:p w:rsidR="009C3423" w:rsidRPr="00962C3B" w:rsidRDefault="009C3423" w:rsidP="00BE02ED">
            <w:pPr>
              <w:snapToGrid w:val="0"/>
              <w:jc w:val="center"/>
              <w:rPr>
                <w:rFonts w:ascii="宋体" w:hAnsi="宋体"/>
                <w:w w:val="90"/>
                <w:szCs w:val="21"/>
              </w:rPr>
            </w:pPr>
          </w:p>
        </w:tc>
      </w:tr>
      <w:tr w:rsidR="009C3423" w:rsidRPr="00966930" w:rsidTr="00BE02ED">
        <w:trPr>
          <w:trHeight w:val="1412"/>
        </w:trPr>
        <w:tc>
          <w:tcPr>
            <w:tcW w:w="762" w:type="dxa"/>
            <w:vMerge/>
            <w:vAlign w:val="center"/>
          </w:tcPr>
          <w:p w:rsidR="009C3423" w:rsidRPr="00962C3B" w:rsidRDefault="009C3423" w:rsidP="00BE02ED">
            <w:pPr>
              <w:snapToGrid w:val="0"/>
              <w:jc w:val="center"/>
              <w:rPr>
                <w:rFonts w:ascii="宋体" w:hAnsi="宋体"/>
                <w:w w:val="90"/>
                <w:szCs w:val="21"/>
              </w:rPr>
            </w:pP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食品包装用塑料袋</w:t>
            </w:r>
          </w:p>
        </w:tc>
        <w:tc>
          <w:tcPr>
            <w:tcW w:w="1119" w:type="dxa"/>
            <w:vAlign w:val="center"/>
          </w:tcPr>
          <w:p w:rsidR="009C3423" w:rsidRPr="00962C3B" w:rsidRDefault="009C3423" w:rsidP="00BE02ED">
            <w:pPr>
              <w:snapToGrid w:val="0"/>
              <w:rPr>
                <w:rFonts w:ascii="宋体" w:hAnsi="宋体"/>
                <w:w w:val="90"/>
                <w:szCs w:val="21"/>
              </w:rPr>
            </w:pPr>
          </w:p>
          <w:p w:rsidR="009C3423" w:rsidRPr="00962C3B" w:rsidRDefault="009C3423" w:rsidP="00BE02ED">
            <w:pPr>
              <w:snapToGrid w:val="0"/>
              <w:jc w:val="center"/>
              <w:rPr>
                <w:rFonts w:ascii="宋体" w:hAnsi="宋体"/>
                <w:w w:val="90"/>
                <w:szCs w:val="21"/>
              </w:rPr>
            </w:pPr>
            <w:r w:rsidRPr="00962C3B">
              <w:rPr>
                <w:rFonts w:ascii="宋体" w:hAnsi="宋体"/>
                <w:w w:val="90"/>
                <w:szCs w:val="21"/>
              </w:rPr>
              <w:t>微生物危害：</w:t>
            </w:r>
            <w:r w:rsidRPr="00962C3B">
              <w:rPr>
                <w:rFonts w:ascii="宋体" w:hAnsi="宋体" w:hint="eastAsia"/>
                <w:w w:val="90"/>
                <w:szCs w:val="21"/>
              </w:rPr>
              <w:t>其中</w:t>
            </w:r>
            <w:r w:rsidRPr="00962C3B">
              <w:rPr>
                <w:rFonts w:ascii="宋体" w:hAnsi="宋体"/>
                <w:w w:val="90"/>
                <w:szCs w:val="21"/>
              </w:rPr>
              <w:t>可能带有细菌、致病菌、大肠菌群等</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合格供方提供三证，符合国家标准要求，BB/T0039-2013《商品零售包装袋》GB4806,7-2016《食品安全国家标准  食品接触用塑料材料及制品》</w:t>
            </w: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供方的检测报告</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供应商提供的合格检验报告或相关证明的验证和管</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每批进货</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仓库</w:t>
            </w:r>
            <w:r w:rsidRPr="00962C3B">
              <w:rPr>
                <w:rFonts w:ascii="宋体" w:hAnsi="宋体"/>
                <w:w w:val="90"/>
                <w:szCs w:val="21"/>
              </w:rPr>
              <w:t>员工</w:t>
            </w:r>
          </w:p>
        </w:tc>
        <w:tc>
          <w:tcPr>
            <w:tcW w:w="946"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不能提供检测报告拒收</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检测报告</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检测报告</w:t>
            </w:r>
          </w:p>
        </w:tc>
      </w:tr>
      <w:tr w:rsidR="009C3423" w:rsidTr="00BE02ED">
        <w:tc>
          <w:tcPr>
            <w:tcW w:w="762" w:type="dxa"/>
            <w:vAlign w:val="center"/>
          </w:tcPr>
          <w:p w:rsidR="009C3423" w:rsidRPr="009C3423" w:rsidRDefault="009C3423" w:rsidP="00F53F9B">
            <w:pPr>
              <w:snapToGrid w:val="0"/>
              <w:jc w:val="center"/>
              <w:rPr>
                <w:rFonts w:ascii="宋体" w:hAnsi="宋体"/>
                <w:w w:val="90"/>
                <w:szCs w:val="21"/>
              </w:rPr>
            </w:pPr>
            <w:r w:rsidRPr="009C3423">
              <w:rPr>
                <w:rFonts w:ascii="宋体" w:hAnsi="宋体" w:hint="eastAsia"/>
                <w:w w:val="90"/>
                <w:szCs w:val="21"/>
              </w:rPr>
              <w:t>冷藏保鲜</w:t>
            </w:r>
            <w:r w:rsidR="00F53F9B">
              <w:rPr>
                <w:rFonts w:ascii="宋体" w:hAnsi="宋体"/>
                <w:w w:val="90"/>
                <w:szCs w:val="21"/>
              </w:rPr>
              <w:t>OPRP</w:t>
            </w:r>
            <w:r w:rsidRPr="009C3423">
              <w:rPr>
                <w:rFonts w:ascii="宋体" w:hAnsi="宋体"/>
                <w:w w:val="90"/>
                <w:szCs w:val="21"/>
              </w:rPr>
              <w:t xml:space="preserve">  -0</w:t>
            </w:r>
            <w:r w:rsidRPr="009C3423">
              <w:rPr>
                <w:rFonts w:ascii="宋体" w:hAnsi="宋体" w:hint="eastAsia"/>
                <w:w w:val="90"/>
                <w:szCs w:val="21"/>
              </w:rPr>
              <w:t>2</w:t>
            </w: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保鲜</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微生物</w:t>
            </w:r>
            <w:r w:rsidRPr="00962C3B">
              <w:rPr>
                <w:rFonts w:ascii="宋体" w:hAnsi="宋体"/>
                <w:w w:val="90"/>
                <w:szCs w:val="21"/>
              </w:rPr>
              <w:t>危害：</w:t>
            </w:r>
            <w:r w:rsidRPr="00962C3B">
              <w:rPr>
                <w:rFonts w:ascii="宋体" w:hAnsi="宋体" w:hint="eastAsia"/>
                <w:w w:val="90"/>
                <w:szCs w:val="21"/>
              </w:rPr>
              <w:t>有害微生物，致病菌。</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冷藏温度0-</w:t>
            </w:r>
            <w:r w:rsidRPr="00962C3B">
              <w:rPr>
                <w:rFonts w:ascii="宋体" w:hAnsi="宋体"/>
                <w:w w:val="90"/>
                <w:szCs w:val="21"/>
              </w:rPr>
              <w:t>10</w:t>
            </w:r>
            <w:r w:rsidRPr="00962C3B">
              <w:rPr>
                <w:rFonts w:ascii="宋体" w:hAnsi="宋体" w:hint="eastAsia"/>
                <w:w w:val="90"/>
                <w:szCs w:val="21"/>
              </w:rPr>
              <w:t>℃</w:t>
            </w: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保鲜库内温度</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w w:val="90"/>
                <w:szCs w:val="21"/>
              </w:rPr>
              <w:t>仪表连续测控</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每天/次</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仓库</w:t>
            </w:r>
            <w:r w:rsidRPr="00962C3B">
              <w:rPr>
                <w:rFonts w:ascii="宋体" w:hAnsi="宋体"/>
                <w:w w:val="90"/>
                <w:szCs w:val="21"/>
              </w:rPr>
              <w:t>员工</w:t>
            </w:r>
          </w:p>
        </w:tc>
        <w:tc>
          <w:tcPr>
            <w:tcW w:w="946" w:type="dxa"/>
            <w:vAlign w:val="center"/>
          </w:tcPr>
          <w:p w:rsidR="009C3423" w:rsidRPr="00962C3B" w:rsidRDefault="009C3423" w:rsidP="00BE02ED">
            <w:pPr>
              <w:snapToGrid w:val="0"/>
              <w:jc w:val="center"/>
              <w:rPr>
                <w:rFonts w:ascii="宋体" w:hAnsi="宋体"/>
                <w:w w:val="90"/>
                <w:szCs w:val="21"/>
              </w:rPr>
            </w:pPr>
            <w:proofErr w:type="gramStart"/>
            <w:r w:rsidRPr="00962C3B">
              <w:rPr>
                <w:rFonts w:ascii="宋体" w:hAnsi="宋体" w:hint="eastAsia"/>
                <w:w w:val="90"/>
                <w:szCs w:val="21"/>
              </w:rPr>
              <w:t>若库</w:t>
            </w:r>
            <w:r w:rsidRPr="00962C3B">
              <w:rPr>
                <w:rFonts w:ascii="宋体" w:hAnsi="宋体"/>
                <w:w w:val="90"/>
                <w:szCs w:val="21"/>
              </w:rPr>
              <w:t>温</w:t>
            </w:r>
            <w:proofErr w:type="gramEnd"/>
            <w:r w:rsidRPr="00962C3B">
              <w:rPr>
                <w:rFonts w:ascii="宋体" w:hAnsi="宋体"/>
                <w:w w:val="90"/>
                <w:szCs w:val="21"/>
              </w:rPr>
              <w:t>不够</w:t>
            </w:r>
            <w:r w:rsidRPr="00962C3B">
              <w:rPr>
                <w:rFonts w:ascii="宋体" w:hAnsi="宋体" w:hint="eastAsia"/>
                <w:w w:val="90"/>
                <w:szCs w:val="21"/>
              </w:rPr>
              <w:t>，对产品评估</w:t>
            </w:r>
            <w:r w:rsidRPr="00962C3B">
              <w:rPr>
                <w:rFonts w:ascii="宋体" w:hAnsi="宋体"/>
                <w:w w:val="90"/>
                <w:szCs w:val="21"/>
              </w:rPr>
              <w:t>，</w:t>
            </w:r>
            <w:r w:rsidRPr="00962C3B">
              <w:rPr>
                <w:rFonts w:ascii="宋体" w:hAnsi="宋体" w:hint="eastAsia"/>
                <w:w w:val="90"/>
                <w:szCs w:val="21"/>
              </w:rPr>
              <w:t>调至规定温度，或调至其他冷库</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保鲜温度登记</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仪表每年监测</w:t>
            </w:r>
          </w:p>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温度记录</w:t>
            </w:r>
          </w:p>
        </w:tc>
      </w:tr>
      <w:tr w:rsidR="009C3423" w:rsidTr="00BE02ED">
        <w:tc>
          <w:tcPr>
            <w:tcW w:w="762" w:type="dxa"/>
            <w:vAlign w:val="center"/>
          </w:tcPr>
          <w:p w:rsidR="009C3423" w:rsidRPr="009C3423" w:rsidRDefault="009C3423" w:rsidP="00BE02ED">
            <w:pPr>
              <w:snapToGrid w:val="0"/>
              <w:jc w:val="center"/>
              <w:rPr>
                <w:rFonts w:ascii="宋体" w:hAnsi="宋体"/>
                <w:w w:val="90"/>
                <w:szCs w:val="21"/>
              </w:rPr>
            </w:pPr>
            <w:r w:rsidRPr="009C3423">
              <w:rPr>
                <w:rFonts w:ascii="宋体" w:hAnsi="宋体" w:hint="eastAsia"/>
                <w:w w:val="90"/>
                <w:szCs w:val="21"/>
              </w:rPr>
              <w:t>冷冻</w:t>
            </w:r>
          </w:p>
          <w:p w:rsidR="009C3423" w:rsidRPr="009C3423" w:rsidRDefault="00F53F9B" w:rsidP="00BE02ED">
            <w:pPr>
              <w:snapToGrid w:val="0"/>
              <w:jc w:val="center"/>
              <w:rPr>
                <w:rFonts w:ascii="宋体" w:hAnsi="宋体"/>
                <w:w w:val="90"/>
                <w:szCs w:val="21"/>
              </w:rPr>
            </w:pPr>
            <w:r>
              <w:rPr>
                <w:rFonts w:ascii="宋体" w:hAnsi="宋体"/>
                <w:w w:val="90"/>
                <w:szCs w:val="21"/>
              </w:rPr>
              <w:t>OPRP</w:t>
            </w:r>
            <w:r w:rsidR="009C3423" w:rsidRPr="009C3423">
              <w:rPr>
                <w:rFonts w:ascii="宋体" w:hAnsi="宋体" w:hint="eastAsia"/>
                <w:w w:val="90"/>
                <w:szCs w:val="21"/>
              </w:rPr>
              <w:t xml:space="preserve">  3</w:t>
            </w:r>
          </w:p>
        </w:tc>
        <w:tc>
          <w:tcPr>
            <w:tcW w:w="58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肉类冷冻</w:t>
            </w:r>
          </w:p>
        </w:tc>
        <w:tc>
          <w:tcPr>
            <w:tcW w:w="1119"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微生物</w:t>
            </w:r>
            <w:r w:rsidRPr="00962C3B">
              <w:rPr>
                <w:rFonts w:ascii="宋体" w:hAnsi="宋体"/>
                <w:w w:val="90"/>
                <w:szCs w:val="21"/>
              </w:rPr>
              <w:t>危害：</w:t>
            </w:r>
            <w:r w:rsidRPr="00962C3B">
              <w:rPr>
                <w:rFonts w:ascii="宋体" w:hAnsi="宋体" w:hint="eastAsia"/>
                <w:w w:val="90"/>
                <w:szCs w:val="21"/>
              </w:rPr>
              <w:t>有害微生物，致病菌</w:t>
            </w:r>
          </w:p>
        </w:tc>
        <w:tc>
          <w:tcPr>
            <w:tcW w:w="1604" w:type="dxa"/>
            <w:vAlign w:val="center"/>
          </w:tcPr>
          <w:p w:rsidR="009C3423" w:rsidRPr="00962C3B" w:rsidRDefault="009C3423" w:rsidP="00BE02ED">
            <w:pPr>
              <w:snapToGrid w:val="0"/>
              <w:jc w:val="left"/>
              <w:rPr>
                <w:rFonts w:ascii="宋体" w:hAnsi="宋体"/>
                <w:w w:val="90"/>
                <w:szCs w:val="21"/>
              </w:rPr>
            </w:pPr>
            <w:r w:rsidRPr="00962C3B">
              <w:rPr>
                <w:rFonts w:ascii="宋体" w:hAnsi="宋体" w:hint="eastAsia"/>
                <w:w w:val="90"/>
                <w:szCs w:val="21"/>
              </w:rPr>
              <w:t>肉类储藏温度≤-18℃</w:t>
            </w:r>
          </w:p>
        </w:tc>
        <w:tc>
          <w:tcPr>
            <w:tcW w:w="93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冷库温度</w:t>
            </w:r>
          </w:p>
        </w:tc>
        <w:tc>
          <w:tcPr>
            <w:tcW w:w="1165"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仪表连续测控</w:t>
            </w:r>
          </w:p>
        </w:tc>
        <w:tc>
          <w:tcPr>
            <w:tcW w:w="843"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每天/次</w:t>
            </w:r>
          </w:p>
        </w:tc>
        <w:tc>
          <w:tcPr>
            <w:tcW w:w="68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仓库</w:t>
            </w:r>
            <w:r w:rsidRPr="00962C3B">
              <w:rPr>
                <w:rFonts w:ascii="宋体" w:hAnsi="宋体"/>
                <w:w w:val="90"/>
                <w:szCs w:val="21"/>
              </w:rPr>
              <w:t>员工</w:t>
            </w:r>
          </w:p>
        </w:tc>
        <w:tc>
          <w:tcPr>
            <w:tcW w:w="946" w:type="dxa"/>
            <w:vAlign w:val="center"/>
          </w:tcPr>
          <w:p w:rsidR="009C3423" w:rsidRPr="00962C3B" w:rsidRDefault="009C3423" w:rsidP="00BE02ED">
            <w:pPr>
              <w:snapToGrid w:val="0"/>
              <w:jc w:val="center"/>
              <w:rPr>
                <w:rFonts w:ascii="宋体" w:hAnsi="宋体"/>
                <w:w w:val="90"/>
                <w:szCs w:val="21"/>
              </w:rPr>
            </w:pPr>
            <w:proofErr w:type="gramStart"/>
            <w:r w:rsidRPr="00962C3B">
              <w:rPr>
                <w:rFonts w:ascii="宋体" w:hAnsi="宋体" w:hint="eastAsia"/>
                <w:w w:val="90"/>
                <w:szCs w:val="21"/>
              </w:rPr>
              <w:t>若库</w:t>
            </w:r>
            <w:r w:rsidRPr="00962C3B">
              <w:rPr>
                <w:rFonts w:ascii="宋体" w:hAnsi="宋体"/>
                <w:w w:val="90"/>
                <w:szCs w:val="21"/>
              </w:rPr>
              <w:t>温</w:t>
            </w:r>
            <w:proofErr w:type="gramEnd"/>
            <w:r w:rsidRPr="00962C3B">
              <w:rPr>
                <w:rFonts w:ascii="宋体" w:hAnsi="宋体"/>
                <w:w w:val="90"/>
                <w:szCs w:val="21"/>
              </w:rPr>
              <w:t>不够</w:t>
            </w:r>
            <w:r w:rsidRPr="00962C3B">
              <w:rPr>
                <w:rFonts w:ascii="宋体" w:hAnsi="宋体" w:hint="eastAsia"/>
                <w:w w:val="90"/>
                <w:szCs w:val="21"/>
              </w:rPr>
              <w:t>，对产品评估</w:t>
            </w:r>
            <w:r w:rsidRPr="00962C3B">
              <w:rPr>
                <w:rFonts w:ascii="宋体" w:hAnsi="宋体"/>
                <w:w w:val="90"/>
                <w:szCs w:val="21"/>
              </w:rPr>
              <w:t>，</w:t>
            </w:r>
            <w:r w:rsidRPr="00962C3B">
              <w:rPr>
                <w:rFonts w:ascii="宋体" w:hAnsi="宋体" w:hint="eastAsia"/>
                <w:w w:val="90"/>
                <w:szCs w:val="21"/>
              </w:rPr>
              <w:t>调至规定温度，或调至其他冷库</w:t>
            </w:r>
          </w:p>
        </w:tc>
        <w:tc>
          <w:tcPr>
            <w:tcW w:w="600"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冷藏库温度登记</w:t>
            </w:r>
          </w:p>
        </w:tc>
        <w:tc>
          <w:tcPr>
            <w:tcW w:w="808" w:type="dxa"/>
            <w:vAlign w:val="center"/>
          </w:tcPr>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仪表每年监测</w:t>
            </w:r>
          </w:p>
          <w:p w:rsidR="009C3423" w:rsidRPr="00962C3B" w:rsidRDefault="009C3423" w:rsidP="00BE02ED">
            <w:pPr>
              <w:snapToGrid w:val="0"/>
              <w:jc w:val="center"/>
              <w:rPr>
                <w:rFonts w:ascii="宋体" w:hAnsi="宋体"/>
                <w:w w:val="90"/>
                <w:szCs w:val="21"/>
              </w:rPr>
            </w:pPr>
            <w:r w:rsidRPr="00962C3B">
              <w:rPr>
                <w:rFonts w:ascii="宋体" w:hAnsi="宋体" w:hint="eastAsia"/>
                <w:w w:val="90"/>
                <w:szCs w:val="21"/>
              </w:rPr>
              <w:t>温度记录</w:t>
            </w:r>
          </w:p>
        </w:tc>
      </w:tr>
    </w:tbl>
    <w:p w:rsidR="009C3423" w:rsidRPr="009C3423"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EE4659">
            <w:pPr>
              <w:spacing w:line="400" w:lineRule="exact"/>
              <w:rPr>
                <w:rFonts w:ascii="宋体" w:hAnsi="宋体"/>
                <w:b/>
                <w:color w:val="000000"/>
                <w:szCs w:val="21"/>
              </w:rPr>
            </w:pPr>
            <w:r w:rsidRPr="009C3423">
              <w:rPr>
                <w:rFonts w:hint="eastAsia"/>
                <w:sz w:val="20"/>
              </w:rPr>
              <w:t>位</w:t>
            </w:r>
            <w:r w:rsidRPr="009C3423">
              <w:rPr>
                <w:sz w:val="20"/>
              </w:rPr>
              <w:t>于</w:t>
            </w:r>
            <w:r w:rsidRPr="009C3423">
              <w:rPr>
                <w:rFonts w:asciiTheme="minorEastAsia" w:eastAsiaTheme="minorEastAsia" w:hAnsiTheme="minorEastAsia"/>
                <w:sz w:val="20"/>
              </w:rPr>
              <w:t>福建省漳州市长</w:t>
            </w:r>
            <w:proofErr w:type="gramStart"/>
            <w:r w:rsidRPr="009C3423">
              <w:rPr>
                <w:rFonts w:asciiTheme="minorEastAsia" w:eastAsiaTheme="minorEastAsia" w:hAnsiTheme="minorEastAsia"/>
                <w:sz w:val="20"/>
              </w:rPr>
              <w:t>泰县马洋溪</w:t>
            </w:r>
            <w:proofErr w:type="gramEnd"/>
            <w:r w:rsidRPr="009C3423">
              <w:rPr>
                <w:rFonts w:asciiTheme="minorEastAsia" w:eastAsiaTheme="minorEastAsia" w:hAnsiTheme="minorEastAsia"/>
                <w:sz w:val="20"/>
              </w:rPr>
              <w:t>生态旅游区十里村山边13-3号</w:t>
            </w:r>
            <w:r w:rsidRPr="009C3423">
              <w:rPr>
                <w:sz w:val="20"/>
              </w:rPr>
              <w:t>农副产品（果蔬、鲜畜禽肉、水产品、干杂、豆制品、禽蛋）的销售</w:t>
            </w:r>
            <w:r>
              <w:rPr>
                <w:rFonts w:hint="eastAsia"/>
                <w:sz w:val="20"/>
              </w:rPr>
              <w:t>(</w:t>
            </w:r>
            <w:r>
              <w:rPr>
                <w:rFonts w:hint="eastAsia"/>
                <w:sz w:val="20"/>
              </w:rPr>
              <w:t>运</w:t>
            </w:r>
            <w:r>
              <w:rPr>
                <w:sz w:val="20"/>
              </w:rPr>
              <w:t>输</w:t>
            </w:r>
            <w:r>
              <w:rPr>
                <w:rFonts w:hint="eastAsia"/>
                <w:sz w:val="20"/>
              </w:rPr>
              <w:t>)</w:t>
            </w:r>
            <w:r w:rsidRPr="009C3423">
              <w:rPr>
                <w:sz w:val="20"/>
              </w:rPr>
              <w:t>、预包装食品（粮油、调味品、肉类冻品）的销售</w:t>
            </w:r>
            <w:r w:rsidRPr="009C3423">
              <w:rPr>
                <w:rFonts w:hint="eastAsia"/>
                <w:sz w:val="20"/>
              </w:rPr>
              <w:t>（运输</w:t>
            </w:r>
            <w:r w:rsidRPr="009C3423">
              <w:rPr>
                <w:sz w:val="20"/>
              </w:rPr>
              <w:t>）</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114425" cy="355390"/>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96320" cy="381506"/>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E4659">
        <w:rPr>
          <w:rFonts w:ascii="宋体" w:hAnsi="宋体"/>
          <w:b/>
          <w:noProof/>
          <w:color w:val="000000"/>
          <w:szCs w:val="21"/>
        </w:rPr>
        <w:drawing>
          <wp:inline distT="0" distB="0" distL="0" distR="0">
            <wp:extent cx="790575" cy="434620"/>
            <wp:effectExtent l="0" t="0" r="0" b="381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微信图片_20210226112758.png"/>
                    <pic:cNvPicPr/>
                  </pic:nvPicPr>
                  <pic:blipFill>
                    <a:blip r:embed="rId11">
                      <a:extLst>
                        <a:ext uri="{28A0092B-C50C-407E-A947-70E740481C1C}">
                          <a14:useLocalDpi xmlns:a14="http://schemas.microsoft.com/office/drawing/2010/main" val="0"/>
                        </a:ext>
                      </a:extLst>
                    </a:blip>
                    <a:stretch>
                      <a:fillRect/>
                    </a:stretch>
                  </pic:blipFill>
                  <pic:spPr>
                    <a:xfrm>
                      <a:off x="0" y="0"/>
                      <a:ext cx="793347" cy="436144"/>
                    </a:xfrm>
                    <a:prstGeom prst="rect">
                      <a:avLst/>
                    </a:prstGeom>
                  </pic:spPr>
                </pic:pic>
              </a:graphicData>
            </a:graphic>
          </wp:inline>
        </w:drawing>
      </w:r>
      <w:r>
        <w:rPr>
          <w:rFonts w:ascii="宋体" w:hAnsi="宋体"/>
          <w:b/>
          <w:color w:val="000000"/>
          <w:szCs w:val="21"/>
        </w:rPr>
        <w:t xml:space="preserve"> </w:t>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EE4659">
        <w:rPr>
          <w:rFonts w:ascii="宋体" w:hAnsi="宋体"/>
          <w:b/>
          <w:color w:val="000000"/>
          <w:szCs w:val="21"/>
        </w:rPr>
        <w:t>4-26</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E06809" w:rsidRDefault="00A95A4B" w:rsidP="00A95A4B">
            <w:pPr>
              <w:rPr>
                <w:rFonts w:eastAsiaTheme="minorEastAsia"/>
              </w:rPr>
            </w:pPr>
            <w:r>
              <w:rPr>
                <w:rFonts w:eastAsiaTheme="minorEastAsia" w:hint="eastAsia"/>
              </w:rPr>
              <w:t>防</w:t>
            </w:r>
            <w:r>
              <w:rPr>
                <w:rFonts w:eastAsiaTheme="minorEastAsia"/>
              </w:rPr>
              <w:t>虫</w:t>
            </w:r>
            <w:r>
              <w:rPr>
                <w:rFonts w:eastAsiaTheme="minorEastAsia" w:hint="eastAsia"/>
              </w:rPr>
              <w:t>害</w:t>
            </w:r>
            <w:r>
              <w:rPr>
                <w:rFonts w:eastAsiaTheme="minorEastAsia"/>
              </w:rPr>
              <w:t>措施不足</w:t>
            </w:r>
            <w:r w:rsidR="00960CEA">
              <w:rPr>
                <w:rFonts w:eastAsiaTheme="minorEastAsia" w:hint="eastAsia"/>
              </w:rPr>
              <w:t>，</w:t>
            </w:r>
            <w:r w:rsidR="00960CEA">
              <w:rPr>
                <w:rFonts w:eastAsiaTheme="minorEastAsia"/>
              </w:rPr>
              <w:t>现</w:t>
            </w:r>
            <w:r w:rsidR="00960CEA">
              <w:rPr>
                <w:rFonts w:eastAsiaTheme="minorEastAsia" w:hint="eastAsia"/>
              </w:rPr>
              <w:t>场有</w:t>
            </w:r>
            <w:r w:rsidR="00960CEA">
              <w:rPr>
                <w:rFonts w:eastAsiaTheme="minorEastAsia"/>
              </w:rPr>
              <w:t>苍蝇</w:t>
            </w:r>
          </w:p>
          <w:p w:rsidR="00691CCE" w:rsidRPr="00D24663" w:rsidRDefault="00691CCE" w:rsidP="00A95A4B">
            <w:pPr>
              <w:rPr>
                <w:rFonts w:eastAsiaTheme="minorEastAsia"/>
              </w:rPr>
            </w:pPr>
            <w:r>
              <w:rPr>
                <w:rFonts w:eastAsiaTheme="minorEastAsia" w:hint="eastAsia"/>
              </w:rPr>
              <w:t>未</w:t>
            </w:r>
            <w:r>
              <w:rPr>
                <w:rFonts w:eastAsiaTheme="minorEastAsia"/>
              </w:rPr>
              <w:t>见</w:t>
            </w:r>
            <w:r w:rsidR="00082DCC">
              <w:rPr>
                <w:rFonts w:eastAsiaTheme="minorEastAsia" w:hint="eastAsia"/>
              </w:rPr>
              <w:t>配</w:t>
            </w:r>
            <w:r w:rsidR="00082DCC">
              <w:rPr>
                <w:rFonts w:eastAsiaTheme="minorEastAsia"/>
              </w:rPr>
              <w:t>备</w:t>
            </w:r>
            <w:r>
              <w:rPr>
                <w:rFonts w:eastAsiaTheme="minorEastAsia"/>
              </w:rPr>
              <w:t>有防鼠</w:t>
            </w:r>
            <w:r>
              <w:rPr>
                <w:rFonts w:eastAsiaTheme="minorEastAsia" w:hint="eastAsia"/>
              </w:rPr>
              <w:t>板</w:t>
            </w: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A95A4B">
            <w:r>
              <w:t>8</w:t>
            </w:r>
            <w:r w:rsidR="00EF7A67">
              <w:rPr>
                <w:rFonts w:hint="eastAsia"/>
              </w:rPr>
              <w:t>.2</w:t>
            </w:r>
          </w:p>
        </w:tc>
        <w:tc>
          <w:tcPr>
            <w:tcW w:w="934" w:type="dxa"/>
            <w:vAlign w:val="center"/>
          </w:tcPr>
          <w:p w:rsidR="00E03D29" w:rsidRPr="00D24663" w:rsidRDefault="00EF7A67">
            <w:pPr>
              <w:jc w:val="center"/>
            </w:pPr>
            <w:r>
              <w:rPr>
                <w:rFonts w:hint="eastAsia"/>
              </w:rPr>
              <w:t>2</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960CEA">
            <w:r>
              <w:rPr>
                <w:rFonts w:hint="eastAsia"/>
              </w:rPr>
              <w:t>日期：</w:t>
            </w:r>
            <w:r>
              <w:rPr>
                <w:rFonts w:hint="eastAsia"/>
              </w:rPr>
              <w:t xml:space="preserve">   </w:t>
            </w:r>
            <w:r>
              <w:t>202</w:t>
            </w:r>
            <w:r w:rsidR="00CC4BC6">
              <w:t>1</w:t>
            </w:r>
            <w:r>
              <w:t>年</w:t>
            </w:r>
            <w:r w:rsidR="00CC4BC6">
              <w:t>0</w:t>
            </w:r>
            <w:r w:rsidR="00960CEA">
              <w:t>4</w:t>
            </w:r>
            <w:r>
              <w:rPr>
                <w:rFonts w:hint="eastAsia"/>
              </w:rPr>
              <w:t>月</w:t>
            </w:r>
            <w:r w:rsidR="00CC4BC6">
              <w:rPr>
                <w:rFonts w:hint="eastAsia"/>
              </w:rPr>
              <w:t xml:space="preserve"> </w:t>
            </w:r>
            <w:r w:rsidR="00960CEA">
              <w:t>26</w:t>
            </w:r>
            <w:r>
              <w:rPr>
                <w:rFonts w:hint="eastAsia"/>
              </w:rPr>
              <w:t>日</w:t>
            </w:r>
          </w:p>
        </w:tc>
        <w:tc>
          <w:tcPr>
            <w:tcW w:w="5392" w:type="dxa"/>
            <w:gridSpan w:val="4"/>
          </w:tcPr>
          <w:p w:rsidR="00836B38" w:rsidRDefault="00836B38" w:rsidP="00836B38">
            <w:r>
              <w:rPr>
                <w:rFonts w:hint="eastAsia"/>
              </w:rPr>
              <w:t>受审核方代表</w:t>
            </w:r>
            <w:r w:rsidR="000218B3">
              <w:rPr>
                <w:rFonts w:hint="eastAsia"/>
              </w:rPr>
              <w:t xml:space="preserve"> </w:t>
            </w:r>
            <w:r w:rsidR="000218B3">
              <w:rPr>
                <w:rFonts w:hint="eastAsia"/>
              </w:rPr>
              <w:t>：</w:t>
            </w:r>
            <w:r w:rsidR="00740B92">
              <w:rPr>
                <w:rFonts w:hint="eastAsia"/>
              </w:rPr>
              <w:t>欧小</w:t>
            </w:r>
            <w:r w:rsidR="00740B92">
              <w:t>平</w:t>
            </w:r>
          </w:p>
          <w:p w:rsidR="00836B38" w:rsidRPr="000218B3" w:rsidRDefault="00836B38" w:rsidP="00836B38"/>
          <w:p w:rsidR="00836B38" w:rsidRDefault="00836B38" w:rsidP="00740B92">
            <w:r>
              <w:rPr>
                <w:rFonts w:hint="eastAsia"/>
              </w:rPr>
              <w:t>日期：</w:t>
            </w:r>
            <w:r w:rsidR="000218B3">
              <w:rPr>
                <w:rFonts w:hint="eastAsia"/>
              </w:rPr>
              <w:t>202</w:t>
            </w:r>
            <w:r w:rsidR="00740B92">
              <w:t>1</w:t>
            </w:r>
            <w:r>
              <w:rPr>
                <w:rFonts w:hint="eastAsia"/>
              </w:rPr>
              <w:t>年</w:t>
            </w:r>
            <w:r>
              <w:rPr>
                <w:rFonts w:hint="eastAsia"/>
              </w:rPr>
              <w:t xml:space="preserve">  </w:t>
            </w:r>
            <w:r w:rsidR="00740B92">
              <w:t>04</w:t>
            </w:r>
            <w:r>
              <w:rPr>
                <w:rFonts w:hint="eastAsia"/>
              </w:rPr>
              <w:t xml:space="preserve">  </w:t>
            </w:r>
            <w:r>
              <w:rPr>
                <w:rFonts w:hint="eastAsia"/>
              </w:rPr>
              <w:t>月</w:t>
            </w:r>
            <w:r>
              <w:rPr>
                <w:rFonts w:hint="eastAsia"/>
              </w:rPr>
              <w:t xml:space="preserve">  </w:t>
            </w:r>
            <w:r w:rsidR="00740B92">
              <w:t>26</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063" w:rsidRDefault="00B14063">
      <w:r>
        <w:separator/>
      </w:r>
    </w:p>
  </w:endnote>
  <w:endnote w:type="continuationSeparator" w:id="0">
    <w:p w:rsidR="00B14063" w:rsidRDefault="00B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063" w:rsidRDefault="00B14063">
      <w:r>
        <w:separator/>
      </w:r>
    </w:p>
  </w:footnote>
  <w:footnote w:type="continuationSeparator" w:id="0">
    <w:p w:rsidR="00B14063" w:rsidRDefault="00B140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DC" w:rsidRDefault="005411D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11DC" w:rsidRDefault="005411DC">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5411DC" w:rsidRDefault="005411D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55A2"/>
    <w:rsid w:val="0001791B"/>
    <w:rsid w:val="000218B3"/>
    <w:rsid w:val="00023F40"/>
    <w:rsid w:val="000246FB"/>
    <w:rsid w:val="0002561B"/>
    <w:rsid w:val="00032FAB"/>
    <w:rsid w:val="00033557"/>
    <w:rsid w:val="00033E0B"/>
    <w:rsid w:val="00035289"/>
    <w:rsid w:val="00052914"/>
    <w:rsid w:val="00054E26"/>
    <w:rsid w:val="000579B1"/>
    <w:rsid w:val="00060842"/>
    <w:rsid w:val="00065B15"/>
    <w:rsid w:val="00071E7A"/>
    <w:rsid w:val="00072E01"/>
    <w:rsid w:val="00082DCC"/>
    <w:rsid w:val="00084370"/>
    <w:rsid w:val="000936F1"/>
    <w:rsid w:val="00094152"/>
    <w:rsid w:val="00094B0E"/>
    <w:rsid w:val="00096C98"/>
    <w:rsid w:val="000A3715"/>
    <w:rsid w:val="000A583A"/>
    <w:rsid w:val="000B1456"/>
    <w:rsid w:val="000B24D5"/>
    <w:rsid w:val="000B4E19"/>
    <w:rsid w:val="000B6AD9"/>
    <w:rsid w:val="000B739F"/>
    <w:rsid w:val="000C398A"/>
    <w:rsid w:val="000C5A14"/>
    <w:rsid w:val="000D1251"/>
    <w:rsid w:val="000D203D"/>
    <w:rsid w:val="000D3B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34BFD"/>
    <w:rsid w:val="00140F7D"/>
    <w:rsid w:val="00146C97"/>
    <w:rsid w:val="00151E39"/>
    <w:rsid w:val="00162C55"/>
    <w:rsid w:val="0017487E"/>
    <w:rsid w:val="00174D86"/>
    <w:rsid w:val="001851A3"/>
    <w:rsid w:val="001A1FA1"/>
    <w:rsid w:val="001A28AB"/>
    <w:rsid w:val="001B1411"/>
    <w:rsid w:val="001B2618"/>
    <w:rsid w:val="001B3B76"/>
    <w:rsid w:val="001B50BF"/>
    <w:rsid w:val="001B7FFE"/>
    <w:rsid w:val="001E4094"/>
    <w:rsid w:val="0020526D"/>
    <w:rsid w:val="002161EE"/>
    <w:rsid w:val="00217A0D"/>
    <w:rsid w:val="002238A1"/>
    <w:rsid w:val="00231860"/>
    <w:rsid w:val="00232BB6"/>
    <w:rsid w:val="0024143C"/>
    <w:rsid w:val="0025405C"/>
    <w:rsid w:val="00254092"/>
    <w:rsid w:val="002540A6"/>
    <w:rsid w:val="0025771B"/>
    <w:rsid w:val="00264768"/>
    <w:rsid w:val="00275538"/>
    <w:rsid w:val="002923E6"/>
    <w:rsid w:val="00296A5E"/>
    <w:rsid w:val="00297521"/>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300B58"/>
    <w:rsid w:val="00301034"/>
    <w:rsid w:val="00312905"/>
    <w:rsid w:val="00317543"/>
    <w:rsid w:val="00322B3D"/>
    <w:rsid w:val="00324E31"/>
    <w:rsid w:val="00325180"/>
    <w:rsid w:val="003343F0"/>
    <w:rsid w:val="00344FC9"/>
    <w:rsid w:val="00346C0A"/>
    <w:rsid w:val="00352319"/>
    <w:rsid w:val="003523FE"/>
    <w:rsid w:val="00353388"/>
    <w:rsid w:val="00354EF2"/>
    <w:rsid w:val="0035551E"/>
    <w:rsid w:val="0035696F"/>
    <w:rsid w:val="003628E9"/>
    <w:rsid w:val="003666CA"/>
    <w:rsid w:val="00380109"/>
    <w:rsid w:val="00386B81"/>
    <w:rsid w:val="00390700"/>
    <w:rsid w:val="00390D41"/>
    <w:rsid w:val="00392C35"/>
    <w:rsid w:val="003938BB"/>
    <w:rsid w:val="003A2367"/>
    <w:rsid w:val="003A6B61"/>
    <w:rsid w:val="003B01F8"/>
    <w:rsid w:val="003B2A3A"/>
    <w:rsid w:val="003B2E58"/>
    <w:rsid w:val="003C1801"/>
    <w:rsid w:val="003C292D"/>
    <w:rsid w:val="003C5889"/>
    <w:rsid w:val="003C5FFF"/>
    <w:rsid w:val="003D335B"/>
    <w:rsid w:val="003D4AFE"/>
    <w:rsid w:val="003D4EA9"/>
    <w:rsid w:val="003D6EA3"/>
    <w:rsid w:val="003E223D"/>
    <w:rsid w:val="003E2AE6"/>
    <w:rsid w:val="003E442B"/>
    <w:rsid w:val="003E58DC"/>
    <w:rsid w:val="003F1872"/>
    <w:rsid w:val="003F43F4"/>
    <w:rsid w:val="00416D71"/>
    <w:rsid w:val="004239C4"/>
    <w:rsid w:val="00426359"/>
    <w:rsid w:val="0043050D"/>
    <w:rsid w:val="0043150A"/>
    <w:rsid w:val="004338AA"/>
    <w:rsid w:val="00447A5D"/>
    <w:rsid w:val="00447C8F"/>
    <w:rsid w:val="004514E8"/>
    <w:rsid w:val="00451CD3"/>
    <w:rsid w:val="00455916"/>
    <w:rsid w:val="00466AE6"/>
    <w:rsid w:val="00466B4C"/>
    <w:rsid w:val="00481B76"/>
    <w:rsid w:val="00484195"/>
    <w:rsid w:val="00486ADF"/>
    <w:rsid w:val="004A0CBF"/>
    <w:rsid w:val="004A4446"/>
    <w:rsid w:val="004B429E"/>
    <w:rsid w:val="004C2690"/>
    <w:rsid w:val="004C6AC0"/>
    <w:rsid w:val="004C7E4E"/>
    <w:rsid w:val="004E3CDA"/>
    <w:rsid w:val="004E4C39"/>
    <w:rsid w:val="004F251A"/>
    <w:rsid w:val="004F2C4E"/>
    <w:rsid w:val="004F592B"/>
    <w:rsid w:val="004F5C82"/>
    <w:rsid w:val="00506453"/>
    <w:rsid w:val="00507C16"/>
    <w:rsid w:val="005119F2"/>
    <w:rsid w:val="005162F6"/>
    <w:rsid w:val="005202C1"/>
    <w:rsid w:val="00524FEE"/>
    <w:rsid w:val="0053718B"/>
    <w:rsid w:val="005411DC"/>
    <w:rsid w:val="00545882"/>
    <w:rsid w:val="0054770A"/>
    <w:rsid w:val="00554C9F"/>
    <w:rsid w:val="005556CE"/>
    <w:rsid w:val="00567BD9"/>
    <w:rsid w:val="005721E1"/>
    <w:rsid w:val="00573F4A"/>
    <w:rsid w:val="005756E5"/>
    <w:rsid w:val="00575967"/>
    <w:rsid w:val="00577AF9"/>
    <w:rsid w:val="00577E0D"/>
    <w:rsid w:val="005942AD"/>
    <w:rsid w:val="005A5027"/>
    <w:rsid w:val="005B7E55"/>
    <w:rsid w:val="005D06B7"/>
    <w:rsid w:val="005D137D"/>
    <w:rsid w:val="005E2BD4"/>
    <w:rsid w:val="006029C4"/>
    <w:rsid w:val="00603A10"/>
    <w:rsid w:val="00607097"/>
    <w:rsid w:val="00612823"/>
    <w:rsid w:val="0062104D"/>
    <w:rsid w:val="00623AC0"/>
    <w:rsid w:val="006251C4"/>
    <w:rsid w:val="006279E1"/>
    <w:rsid w:val="006349CA"/>
    <w:rsid w:val="006423A3"/>
    <w:rsid w:val="006472FA"/>
    <w:rsid w:val="00663428"/>
    <w:rsid w:val="00664BE5"/>
    <w:rsid w:val="006657D1"/>
    <w:rsid w:val="00674673"/>
    <w:rsid w:val="00677DC8"/>
    <w:rsid w:val="00691CCE"/>
    <w:rsid w:val="0069335A"/>
    <w:rsid w:val="006A36B5"/>
    <w:rsid w:val="006A4E6D"/>
    <w:rsid w:val="006A64BB"/>
    <w:rsid w:val="006A7B46"/>
    <w:rsid w:val="006B5A3A"/>
    <w:rsid w:val="006B6D34"/>
    <w:rsid w:val="006C1D4A"/>
    <w:rsid w:val="006D1FAF"/>
    <w:rsid w:val="006E34EB"/>
    <w:rsid w:val="006F7AD0"/>
    <w:rsid w:val="007050CA"/>
    <w:rsid w:val="0071027A"/>
    <w:rsid w:val="0072149B"/>
    <w:rsid w:val="0073694F"/>
    <w:rsid w:val="007370C2"/>
    <w:rsid w:val="00740B92"/>
    <w:rsid w:val="00742F6A"/>
    <w:rsid w:val="00743C2A"/>
    <w:rsid w:val="00743D2B"/>
    <w:rsid w:val="00747F8A"/>
    <w:rsid w:val="00752894"/>
    <w:rsid w:val="00755B99"/>
    <w:rsid w:val="00761423"/>
    <w:rsid w:val="00761557"/>
    <w:rsid w:val="00763C75"/>
    <w:rsid w:val="00764F78"/>
    <w:rsid w:val="00767600"/>
    <w:rsid w:val="00773B6E"/>
    <w:rsid w:val="00780EB6"/>
    <w:rsid w:val="0078148C"/>
    <w:rsid w:val="00787653"/>
    <w:rsid w:val="00787883"/>
    <w:rsid w:val="007908DD"/>
    <w:rsid w:val="00790F4E"/>
    <w:rsid w:val="0079482C"/>
    <w:rsid w:val="00794AF2"/>
    <w:rsid w:val="007A52BA"/>
    <w:rsid w:val="007A7587"/>
    <w:rsid w:val="007B0C8F"/>
    <w:rsid w:val="007B12F5"/>
    <w:rsid w:val="007B3971"/>
    <w:rsid w:val="007C187D"/>
    <w:rsid w:val="007C3610"/>
    <w:rsid w:val="007D1A1A"/>
    <w:rsid w:val="007D5C94"/>
    <w:rsid w:val="007E200E"/>
    <w:rsid w:val="007E5D70"/>
    <w:rsid w:val="007F06CB"/>
    <w:rsid w:val="007F1B90"/>
    <w:rsid w:val="00815A6B"/>
    <w:rsid w:val="008168B5"/>
    <w:rsid w:val="0082292E"/>
    <w:rsid w:val="00823250"/>
    <w:rsid w:val="00824220"/>
    <w:rsid w:val="008243A2"/>
    <w:rsid w:val="00825B44"/>
    <w:rsid w:val="00833A01"/>
    <w:rsid w:val="00836B38"/>
    <w:rsid w:val="0084330F"/>
    <w:rsid w:val="00871B00"/>
    <w:rsid w:val="008738F9"/>
    <w:rsid w:val="00873DAF"/>
    <w:rsid w:val="00882260"/>
    <w:rsid w:val="0089273E"/>
    <w:rsid w:val="00896557"/>
    <w:rsid w:val="008A4A33"/>
    <w:rsid w:val="008A50E2"/>
    <w:rsid w:val="008C2E1A"/>
    <w:rsid w:val="008D28DC"/>
    <w:rsid w:val="008D35A6"/>
    <w:rsid w:val="008D3CCE"/>
    <w:rsid w:val="008E2213"/>
    <w:rsid w:val="008E44CA"/>
    <w:rsid w:val="008F216C"/>
    <w:rsid w:val="008F2E6A"/>
    <w:rsid w:val="008F59A4"/>
    <w:rsid w:val="00900313"/>
    <w:rsid w:val="00912634"/>
    <w:rsid w:val="009270FB"/>
    <w:rsid w:val="00931B2C"/>
    <w:rsid w:val="009322A5"/>
    <w:rsid w:val="00933D2D"/>
    <w:rsid w:val="009365E1"/>
    <w:rsid w:val="00936C30"/>
    <w:rsid w:val="009416FE"/>
    <w:rsid w:val="00946E0E"/>
    <w:rsid w:val="00950AD5"/>
    <w:rsid w:val="00950F46"/>
    <w:rsid w:val="00952BFC"/>
    <w:rsid w:val="00960CEA"/>
    <w:rsid w:val="00966C26"/>
    <w:rsid w:val="009677FC"/>
    <w:rsid w:val="00974613"/>
    <w:rsid w:val="009766CD"/>
    <w:rsid w:val="00976781"/>
    <w:rsid w:val="009807BC"/>
    <w:rsid w:val="00982E73"/>
    <w:rsid w:val="00990908"/>
    <w:rsid w:val="009939EF"/>
    <w:rsid w:val="009A08F5"/>
    <w:rsid w:val="009C3423"/>
    <w:rsid w:val="009D09B6"/>
    <w:rsid w:val="009F16F4"/>
    <w:rsid w:val="009F5822"/>
    <w:rsid w:val="009F5BD7"/>
    <w:rsid w:val="009F6447"/>
    <w:rsid w:val="00A13E87"/>
    <w:rsid w:val="00A16515"/>
    <w:rsid w:val="00A220C7"/>
    <w:rsid w:val="00A258AB"/>
    <w:rsid w:val="00A317FE"/>
    <w:rsid w:val="00A35AD2"/>
    <w:rsid w:val="00A448E7"/>
    <w:rsid w:val="00A45A99"/>
    <w:rsid w:val="00A45F1F"/>
    <w:rsid w:val="00A57188"/>
    <w:rsid w:val="00A61D5F"/>
    <w:rsid w:val="00A6661B"/>
    <w:rsid w:val="00A66F07"/>
    <w:rsid w:val="00A7219D"/>
    <w:rsid w:val="00A762CB"/>
    <w:rsid w:val="00A76727"/>
    <w:rsid w:val="00A816D4"/>
    <w:rsid w:val="00A86665"/>
    <w:rsid w:val="00A94FCB"/>
    <w:rsid w:val="00A9527A"/>
    <w:rsid w:val="00A95A4B"/>
    <w:rsid w:val="00AA0934"/>
    <w:rsid w:val="00AB23A7"/>
    <w:rsid w:val="00AC0359"/>
    <w:rsid w:val="00AC6C57"/>
    <w:rsid w:val="00AD1764"/>
    <w:rsid w:val="00AE20C3"/>
    <w:rsid w:val="00B019A4"/>
    <w:rsid w:val="00B107F8"/>
    <w:rsid w:val="00B11227"/>
    <w:rsid w:val="00B14063"/>
    <w:rsid w:val="00B146AD"/>
    <w:rsid w:val="00B32A20"/>
    <w:rsid w:val="00B3418D"/>
    <w:rsid w:val="00B367EA"/>
    <w:rsid w:val="00B45ECB"/>
    <w:rsid w:val="00B476FF"/>
    <w:rsid w:val="00B52382"/>
    <w:rsid w:val="00B64821"/>
    <w:rsid w:val="00B66887"/>
    <w:rsid w:val="00B738A0"/>
    <w:rsid w:val="00B75FC6"/>
    <w:rsid w:val="00B8325F"/>
    <w:rsid w:val="00B851F2"/>
    <w:rsid w:val="00B87151"/>
    <w:rsid w:val="00B936F7"/>
    <w:rsid w:val="00B960E4"/>
    <w:rsid w:val="00B96B18"/>
    <w:rsid w:val="00BA15BB"/>
    <w:rsid w:val="00BA5D01"/>
    <w:rsid w:val="00BA62CF"/>
    <w:rsid w:val="00BB0FC7"/>
    <w:rsid w:val="00BB115E"/>
    <w:rsid w:val="00BB570F"/>
    <w:rsid w:val="00BC3A01"/>
    <w:rsid w:val="00BC656B"/>
    <w:rsid w:val="00BC6990"/>
    <w:rsid w:val="00BC76F9"/>
    <w:rsid w:val="00BD0349"/>
    <w:rsid w:val="00BD0DFE"/>
    <w:rsid w:val="00BE60FD"/>
    <w:rsid w:val="00BE6C95"/>
    <w:rsid w:val="00BF28E2"/>
    <w:rsid w:val="00C01972"/>
    <w:rsid w:val="00C05807"/>
    <w:rsid w:val="00C146A8"/>
    <w:rsid w:val="00C15CDA"/>
    <w:rsid w:val="00C20987"/>
    <w:rsid w:val="00C226D1"/>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C4BC6"/>
    <w:rsid w:val="00CC53CC"/>
    <w:rsid w:val="00CC5C6F"/>
    <w:rsid w:val="00CC5D3D"/>
    <w:rsid w:val="00CC6C4B"/>
    <w:rsid w:val="00CC7F51"/>
    <w:rsid w:val="00CF4A1F"/>
    <w:rsid w:val="00CF7756"/>
    <w:rsid w:val="00D1718E"/>
    <w:rsid w:val="00D24663"/>
    <w:rsid w:val="00D27414"/>
    <w:rsid w:val="00D31637"/>
    <w:rsid w:val="00D40953"/>
    <w:rsid w:val="00D41B88"/>
    <w:rsid w:val="00D463A8"/>
    <w:rsid w:val="00D6061E"/>
    <w:rsid w:val="00D627C0"/>
    <w:rsid w:val="00D7745B"/>
    <w:rsid w:val="00D82BEF"/>
    <w:rsid w:val="00D87EBD"/>
    <w:rsid w:val="00D94994"/>
    <w:rsid w:val="00DA6A93"/>
    <w:rsid w:val="00DB2FD2"/>
    <w:rsid w:val="00DC3BD3"/>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11C6E"/>
    <w:rsid w:val="00E15F2B"/>
    <w:rsid w:val="00E33027"/>
    <w:rsid w:val="00E4239B"/>
    <w:rsid w:val="00E62A15"/>
    <w:rsid w:val="00E64542"/>
    <w:rsid w:val="00E721DE"/>
    <w:rsid w:val="00E758C8"/>
    <w:rsid w:val="00E837C5"/>
    <w:rsid w:val="00E8551A"/>
    <w:rsid w:val="00E85D7D"/>
    <w:rsid w:val="00E87670"/>
    <w:rsid w:val="00E9304C"/>
    <w:rsid w:val="00EA0E43"/>
    <w:rsid w:val="00EA5E27"/>
    <w:rsid w:val="00EA7DBB"/>
    <w:rsid w:val="00EC1E70"/>
    <w:rsid w:val="00EC3AC2"/>
    <w:rsid w:val="00EC5AF6"/>
    <w:rsid w:val="00ED2C6D"/>
    <w:rsid w:val="00EE0412"/>
    <w:rsid w:val="00EE10DE"/>
    <w:rsid w:val="00EE4659"/>
    <w:rsid w:val="00EE5187"/>
    <w:rsid w:val="00EE71CB"/>
    <w:rsid w:val="00EF1786"/>
    <w:rsid w:val="00EF7A67"/>
    <w:rsid w:val="00EF7D0C"/>
    <w:rsid w:val="00EF7D13"/>
    <w:rsid w:val="00F07780"/>
    <w:rsid w:val="00F1291F"/>
    <w:rsid w:val="00F14F18"/>
    <w:rsid w:val="00F16E06"/>
    <w:rsid w:val="00F24428"/>
    <w:rsid w:val="00F27289"/>
    <w:rsid w:val="00F301FF"/>
    <w:rsid w:val="00F33D93"/>
    <w:rsid w:val="00F3556B"/>
    <w:rsid w:val="00F53F9B"/>
    <w:rsid w:val="00F573E3"/>
    <w:rsid w:val="00F57EB8"/>
    <w:rsid w:val="00F6234D"/>
    <w:rsid w:val="00F651EB"/>
    <w:rsid w:val="00F7033E"/>
    <w:rsid w:val="00F7083A"/>
    <w:rsid w:val="00F769D3"/>
    <w:rsid w:val="00F777D1"/>
    <w:rsid w:val="00F8515F"/>
    <w:rsid w:val="00F949D8"/>
    <w:rsid w:val="00F9713E"/>
    <w:rsid w:val="00FA3157"/>
    <w:rsid w:val="00FB086A"/>
    <w:rsid w:val="00FB2C63"/>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F3DD662"/>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8EC4B-953E-4A55-B4DC-6EEECF88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1542</Words>
  <Characters>8791</Characters>
  <Application>Microsoft Office Word</Application>
  <DocSecurity>0</DocSecurity>
  <Lines>73</Lines>
  <Paragraphs>20</Paragraphs>
  <ScaleCrop>false</ScaleCrop>
  <Company>微软中国</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130</cp:revision>
  <dcterms:created xsi:type="dcterms:W3CDTF">2021-01-25T12:21:00Z</dcterms:created>
  <dcterms:modified xsi:type="dcterms:W3CDTF">2021-04-28T07:43:00Z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