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color w:val="000000" w:themeColor="text1"/>
          <w:szCs w:val="21"/>
        </w:rPr>
        <w:drawing>
          <wp:anchor distT="0" distB="0" distL="114300" distR="114300" simplePos="0" relativeHeight="251660288"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天成物业服务有限公司</w:t>
      </w:r>
      <w:bookmarkEnd w:id="0"/>
    </w:p>
    <w:p>
      <w:pPr>
        <w:snapToGrid w:val="0"/>
        <w:spacing w:after="93" w:afterLines="30"/>
        <w:ind w:firstLine="321" w:firstLineChars="1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北京国标联合认证有限公司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color w:val="000000" w:themeColor="text1"/>
        </w:rPr>
        <w:fldChar w:fldCharType="begin"/>
      </w:r>
      <w:r>
        <w:rPr>
          <w:color w:val="000000" w:themeColor="text1"/>
        </w:rPr>
        <w:instrText xml:space="preserve"> HYPERLINK "http://www.china-isc.org.cn" </w:instrText>
      </w:r>
      <w:r>
        <w:rPr>
          <w:color w:val="000000" w:themeColor="text1"/>
        </w:rPr>
        <w:fldChar w:fldCharType="separate"/>
      </w:r>
      <w:r>
        <w:rPr>
          <w:rStyle w:val="10"/>
          <w:rFonts w:hint="eastAsia" w:ascii="楷体" w:hAnsi="楷体" w:eastAsia="楷体"/>
          <w:b/>
          <w:color w:val="000000" w:themeColor="text1"/>
          <w:sz w:val="36"/>
          <w:szCs w:val="36"/>
        </w:rPr>
        <w:t>www.china-isc.org.cn</w:t>
      </w:r>
      <w:r>
        <w:rPr>
          <w:rStyle w:val="10"/>
          <w:rFonts w:hint="eastAsia" w:ascii="楷体" w:hAnsi="楷体" w:eastAsia="楷体"/>
          <w:b/>
          <w:color w:val="000000" w:themeColor="text1"/>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rPr>
            </w:pPr>
          </w:p>
        </w:tc>
        <w:tc>
          <w:tcPr>
            <w:tcW w:w="992" w:type="dxa"/>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rPr>
            </w:pPr>
          </w:p>
        </w:tc>
        <w:tc>
          <w:tcPr>
            <w:tcW w:w="1216" w:type="dxa"/>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rPr>
            </w:pPr>
          </w:p>
        </w:tc>
        <w:tc>
          <w:tcPr>
            <w:tcW w:w="3478" w:type="dxa"/>
            <w:gridSpan w:val="3"/>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color w:val="000000" w:themeColor="text1"/>
                <w:sz w:val="18"/>
                <w:szCs w:val="18"/>
              </w:rPr>
            </w:pPr>
          </w:p>
        </w:tc>
        <w:tc>
          <w:tcPr>
            <w:tcW w:w="992" w:type="dxa"/>
            <w:vAlign w:val="center"/>
          </w:tcPr>
          <w:p>
            <w:pPr>
              <w:spacing w:line="240" w:lineRule="exact"/>
              <w:jc w:val="center"/>
              <w:rPr>
                <w:rFonts w:hint="eastAsia"/>
                <w:color w:val="000000" w:themeColor="text1"/>
                <w:sz w:val="18"/>
                <w:szCs w:val="18"/>
              </w:rPr>
            </w:pPr>
          </w:p>
        </w:tc>
        <w:tc>
          <w:tcPr>
            <w:tcW w:w="1216" w:type="dxa"/>
            <w:vAlign w:val="center"/>
          </w:tcPr>
          <w:p>
            <w:pPr>
              <w:spacing w:line="240" w:lineRule="exact"/>
              <w:jc w:val="center"/>
              <w:rPr>
                <w:rFonts w:hint="eastAsia"/>
                <w:color w:val="000000" w:themeColor="text1"/>
                <w:sz w:val="18"/>
                <w:szCs w:val="18"/>
              </w:rPr>
            </w:pPr>
          </w:p>
        </w:tc>
        <w:tc>
          <w:tcPr>
            <w:tcW w:w="3478" w:type="dxa"/>
            <w:gridSpan w:val="3"/>
            <w:vAlign w:val="center"/>
          </w:tcPr>
          <w:p>
            <w:pPr>
              <w:spacing w:line="240" w:lineRule="exact"/>
              <w:jc w:val="center"/>
              <w:rPr>
                <w:color w:val="000000" w:themeColor="text1"/>
                <w:sz w:val="18"/>
                <w:szCs w:val="18"/>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ascii="宋体" w:hAnsi="宋体"/>
          <w:b/>
          <w:color w:val="000000" w:themeColor="text1"/>
          <w:spacing w:val="-10"/>
          <w:sz w:val="20"/>
          <w:szCs w:val="20"/>
          <w:lang w:val="de-DE"/>
        </w:rPr>
        <w:t>ISO45001:2018</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天成物业服务有限公司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沧州市运河区迎宾大道天成首府7号楼106铺</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color w:val="000000" w:themeColor="text1"/>
              </w:rPr>
            </w:pPr>
            <w:r>
              <w:rPr>
                <w:rFonts w:ascii="宋体" w:hAnsi="宋体"/>
                <w:b/>
                <w:color w:val="000000" w:themeColor="text1"/>
                <w:sz w:val="20"/>
                <w:szCs w:val="20"/>
              </w:rPr>
              <w:t>河北省沧州市运河区迎宾大道天成明月洲西区A1-2号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刘冲</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17736997399</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朱顺贵</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hint="eastAsia"/>
                <w:color w:val="000000" w:themeColor="text1"/>
              </w:rPr>
              <w:t xml:space="preserve">薛品静 </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杨涛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color w:val="000000" w:themeColor="text1"/>
                <w:szCs w:val="21"/>
              </w:rPr>
            </w:pPr>
            <w:bookmarkStart w:id="1" w:name="审核范围"/>
            <w:r>
              <w:rPr>
                <w:rFonts w:hint="eastAsia" w:ascii="宋体" w:hAnsi="宋体"/>
                <w:color w:val="000000" w:themeColor="text1"/>
                <w:szCs w:val="21"/>
              </w:rPr>
              <w:t>Q：物业管理</w:t>
            </w:r>
          </w:p>
          <w:p>
            <w:pPr>
              <w:rPr>
                <w:rFonts w:ascii="宋体" w:hAnsi="宋体"/>
                <w:color w:val="000000" w:themeColor="text1"/>
                <w:szCs w:val="21"/>
              </w:rPr>
            </w:pPr>
            <w:r>
              <w:rPr>
                <w:rFonts w:hint="eastAsia" w:ascii="宋体" w:hAnsi="宋体"/>
                <w:color w:val="000000" w:themeColor="text1"/>
                <w:szCs w:val="21"/>
              </w:rPr>
              <w:t>E：物业管理及相关环境管理活动</w:t>
            </w:r>
          </w:p>
          <w:p>
            <w:pPr>
              <w:spacing w:line="320" w:lineRule="exact"/>
              <w:rPr>
                <w:rFonts w:ascii="宋体" w:hAnsi="宋体"/>
                <w:b/>
                <w:color w:val="000000" w:themeColor="text1"/>
                <w:sz w:val="20"/>
                <w:szCs w:val="20"/>
                <w:u w:val="single"/>
                <w:lang w:val="en-GB"/>
              </w:rPr>
            </w:pPr>
            <w:r>
              <w:rPr>
                <w:rFonts w:hint="eastAsia" w:ascii="宋体" w:hAnsi="宋体"/>
                <w:color w:val="000000" w:themeColor="text1"/>
                <w:szCs w:val="21"/>
              </w:rPr>
              <w:t>O：物业管理及相关职业健康安全管理活动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b/>
                <w:color w:val="000000" w:themeColor="text1"/>
                <w:szCs w:val="21"/>
              </w:rPr>
            </w:pPr>
            <w:bookmarkStart w:id="2" w:name="专业代码"/>
            <w:r>
              <w:rPr>
                <w:rFonts w:hint="eastAsia"/>
                <w:b/>
                <w:color w:val="000000" w:themeColor="text1"/>
                <w:szCs w:val="21"/>
              </w:rPr>
              <w:t>Q：35.15.00</w:t>
            </w:r>
          </w:p>
          <w:p>
            <w:pPr>
              <w:rPr>
                <w:b/>
                <w:color w:val="000000" w:themeColor="text1"/>
                <w:szCs w:val="21"/>
              </w:rPr>
            </w:pPr>
            <w:r>
              <w:rPr>
                <w:rFonts w:hint="eastAsia"/>
                <w:b/>
                <w:color w:val="000000" w:themeColor="text1"/>
                <w:szCs w:val="21"/>
              </w:rPr>
              <w:t>E：35.15.00</w:t>
            </w:r>
          </w:p>
          <w:p>
            <w:pPr>
              <w:spacing w:line="320" w:lineRule="exact"/>
              <w:rPr>
                <w:rFonts w:ascii="宋体" w:hAnsi="宋体"/>
                <w:b/>
                <w:color w:val="000000" w:themeColor="text1"/>
                <w:sz w:val="20"/>
                <w:szCs w:val="20"/>
              </w:rPr>
            </w:pPr>
            <w:r>
              <w:rPr>
                <w:rFonts w:hint="eastAsia"/>
                <w:b/>
                <w:color w:val="000000" w:themeColor="text1"/>
                <w:szCs w:val="21"/>
              </w:rPr>
              <w:t>O：35.15.00</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3" w:name="体系运行时间"/>
            <w:r>
              <w:rPr>
                <w:rFonts w:ascii="宋体" w:hAnsi="宋体"/>
                <w:b/>
                <w:color w:val="000000" w:themeColor="text1"/>
                <w:sz w:val="20"/>
                <w:szCs w:val="20"/>
              </w:rPr>
              <w:t>2020-05-10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eastAsia"/>
                <w:color w:val="000000" w:themeColor="text1"/>
              </w:rPr>
            </w:pPr>
            <w:r>
              <w:rPr>
                <w:rFonts w:hint="eastAsia"/>
                <w:color w:val="000000" w:themeColor="text1"/>
              </w:rPr>
              <w:t>天成明月洲：物业服务管理</w:t>
            </w:r>
            <w:r>
              <w:rPr>
                <w:rFonts w:hint="eastAsia"/>
                <w:color w:val="000000" w:themeColor="text1"/>
              </w:rPr>
              <w:tab/>
            </w:r>
          </w:p>
          <w:p>
            <w:pPr>
              <w:rPr>
                <w:rFonts w:hint="eastAsia"/>
                <w:color w:val="000000" w:themeColor="text1"/>
              </w:rPr>
            </w:pPr>
            <w:r>
              <w:rPr>
                <w:rFonts w:hint="eastAsia"/>
                <w:color w:val="000000" w:themeColor="text1"/>
              </w:rPr>
              <w:t>地址：河北省沧州市运河区贻成路</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管理部</w:t>
            </w:r>
          </w:p>
        </w:tc>
        <w:tc>
          <w:tcPr>
            <w:tcW w:w="6804" w:type="dxa"/>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人力资源管理过程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资源提供与管理过程控制；</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内外部信息交流过程；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环境、职业健康安全体系运行过程；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项目</w:t>
            </w:r>
            <w:r>
              <w:rPr>
                <w:rFonts w:hint="eastAsia" w:ascii="宋体" w:hAnsi="宋体"/>
                <w:b/>
                <w:color w:val="000000" w:themeColor="text1"/>
                <w:sz w:val="20"/>
                <w:szCs w:val="20"/>
              </w:rPr>
              <w:t>部</w:t>
            </w:r>
          </w:p>
        </w:tc>
        <w:tc>
          <w:tcPr>
            <w:tcW w:w="6804" w:type="dxa"/>
          </w:tcPr>
          <w:p>
            <w:pPr>
              <w:ind w:firstLine="210" w:firstLineChars="100"/>
              <w:rPr>
                <w:rFonts w:ascii="宋体" w:hAnsi="宋体" w:cs="宋体"/>
                <w:color w:val="000000" w:themeColor="text1"/>
                <w:szCs w:val="21"/>
              </w:rPr>
            </w:pPr>
            <w:r>
              <w:rPr>
                <w:rFonts w:hint="eastAsia" w:ascii="宋体" w:hAnsi="宋体" w:cs="宋体"/>
                <w:color w:val="000000" w:themeColor="text1"/>
                <w:szCs w:val="21"/>
              </w:rPr>
              <w:t>负责公司</w:t>
            </w:r>
            <w:r>
              <w:rPr>
                <w:rFonts w:hint="eastAsia" w:ascii="宋体" w:hAnsi="宋体"/>
                <w:color w:val="000000" w:themeColor="text1"/>
                <w:szCs w:val="21"/>
              </w:rPr>
              <w:t>物业管理</w:t>
            </w:r>
            <w:r>
              <w:rPr>
                <w:rFonts w:hint="eastAsia" w:ascii="宋体" w:hAnsi="宋体" w:cs="宋体"/>
                <w:color w:val="000000" w:themeColor="text1"/>
                <w:szCs w:val="21"/>
              </w:rPr>
              <w:t>的实施、负责</w:t>
            </w:r>
            <w:r>
              <w:rPr>
                <w:rFonts w:hint="eastAsia" w:ascii="宋体" w:hAnsi="宋体"/>
                <w:color w:val="000000" w:themeColor="text1"/>
                <w:szCs w:val="21"/>
              </w:rPr>
              <w:t>物业管理</w:t>
            </w:r>
            <w:r>
              <w:rPr>
                <w:rFonts w:hint="eastAsia" w:ascii="宋体" w:hAnsi="宋体" w:cs="宋体"/>
                <w:color w:val="000000" w:themeColor="text1"/>
                <w:szCs w:val="21"/>
              </w:rPr>
              <w:t>方案等技术文件的编制、修订</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负责</w:t>
            </w:r>
            <w:r>
              <w:rPr>
                <w:rFonts w:hint="eastAsia" w:ascii="宋体" w:hAnsi="宋体"/>
                <w:color w:val="000000" w:themeColor="text1"/>
                <w:szCs w:val="21"/>
              </w:rPr>
              <w:t>物业管理</w:t>
            </w:r>
            <w:r>
              <w:rPr>
                <w:rFonts w:hint="eastAsia" w:ascii="宋体" w:hAnsi="宋体" w:cs="宋体"/>
                <w:color w:val="000000" w:themeColor="text1"/>
                <w:szCs w:val="21"/>
              </w:rPr>
              <w:t>项目进度和工作质量的把控、负责</w:t>
            </w:r>
            <w:r>
              <w:rPr>
                <w:rFonts w:hint="eastAsia" w:ascii="宋体" w:hAnsi="宋体"/>
                <w:color w:val="000000" w:themeColor="text1"/>
                <w:szCs w:val="21"/>
              </w:rPr>
              <w:t>物业管理</w:t>
            </w:r>
            <w:r>
              <w:rPr>
                <w:rFonts w:hint="eastAsia" w:ascii="宋体" w:hAnsi="宋体" w:cs="宋体"/>
                <w:color w:val="000000" w:themeColor="text1"/>
                <w:szCs w:val="21"/>
              </w:rPr>
              <w:t>反馈问题的汇总、跟踪及解决</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负责客户关系协调及客户人员培训、根据相关政策法规的规定，负责对相关</w:t>
            </w:r>
            <w:r>
              <w:rPr>
                <w:rFonts w:hint="eastAsia" w:ascii="宋体" w:hAnsi="宋体"/>
                <w:color w:val="000000" w:themeColor="text1"/>
                <w:szCs w:val="21"/>
              </w:rPr>
              <w:t>物业管理</w:t>
            </w:r>
            <w:r>
              <w:rPr>
                <w:rFonts w:hint="eastAsia" w:ascii="宋体" w:hAnsi="宋体" w:cs="宋体"/>
                <w:color w:val="000000" w:themeColor="text1"/>
                <w:szCs w:val="21"/>
              </w:rPr>
              <w:t>文件进行调整和完善、.完成领导交办的其他任务</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环境、职业健康安全体系运行过程；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环境因素、危险源的识别和评价及管理控制</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顾客满意度调查</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color w:val="000000" w:themeColor="text1"/>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color w:val="000000" w:themeColor="text1"/>
              </w:rPr>
              <w:t>天成明月洲</w:t>
            </w:r>
          </w:p>
        </w:tc>
        <w:tc>
          <w:tcPr>
            <w:tcW w:w="3249" w:type="dxa"/>
          </w:tcPr>
          <w:p>
            <w:pPr>
              <w:jc w:val="center"/>
              <w:rPr>
                <w:rFonts w:ascii="宋体" w:hAnsi="宋体"/>
                <w:b/>
                <w:color w:val="000000" w:themeColor="text1"/>
                <w:spacing w:val="-20"/>
                <w:sz w:val="20"/>
                <w:szCs w:val="20"/>
                <w:u w:val="single"/>
              </w:rPr>
            </w:pPr>
            <w:r>
              <w:rPr>
                <w:rFonts w:hint="eastAsia"/>
                <w:color w:val="000000" w:themeColor="text1"/>
              </w:rPr>
              <w:t>物业服务管理</w:t>
            </w:r>
          </w:p>
        </w:tc>
        <w:tc>
          <w:tcPr>
            <w:tcW w:w="3555" w:type="dxa"/>
          </w:tcPr>
          <w:p>
            <w:pPr>
              <w:jc w:val="center"/>
              <w:rPr>
                <w:rFonts w:ascii="宋体" w:hAnsi="宋体"/>
                <w:b/>
                <w:color w:val="000000" w:themeColor="text1"/>
                <w:spacing w:val="-20"/>
                <w:sz w:val="20"/>
                <w:szCs w:val="20"/>
                <w:u w:val="single"/>
              </w:rPr>
            </w:pPr>
            <w:r>
              <w:rPr>
                <w:rFonts w:hint="eastAsia"/>
                <w:color w:val="000000" w:themeColor="text1"/>
              </w:rPr>
              <w:t>河北省沧州市运河区贻成路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5</w:t>
      </w:r>
      <w:r>
        <w:rPr>
          <w:rFonts w:hint="eastAsia"/>
          <w:b/>
          <w:color w:val="000000" w:themeColor="text1"/>
          <w:spacing w:val="-10"/>
          <w:szCs w:val="21"/>
        </w:rPr>
        <w:t>月</w:t>
      </w:r>
      <w:bookmarkStart w:id="4" w:name="OLE_LINK1"/>
      <w:r>
        <w:rPr>
          <w:rFonts w:hint="eastAsia"/>
          <w:b/>
          <w:color w:val="000000" w:themeColor="text1"/>
          <w:spacing w:val="-10"/>
          <w:szCs w:val="21"/>
          <w:u w:val="single"/>
        </w:rPr>
        <w:t xml:space="preserve">  10   </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color w:val="000000" w:themeColor="text1"/>
              </w:rPr>
            </w:pPr>
            <w:r>
              <w:rPr>
                <w:color w:val="000000" w:themeColor="text1"/>
              </w:rPr>
              <w:t>1、</w:t>
            </w:r>
            <w:r>
              <w:rPr>
                <w:rFonts w:hint="eastAsia"/>
                <w:color w:val="000000" w:themeColor="text1"/>
              </w:rPr>
              <w:t>组织及其环境的识别情况</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pStyle w:val="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color w:val="000000" w:themeColor="text1"/>
              </w:rPr>
            </w:pPr>
            <w:r>
              <w:rPr>
                <w:rFonts w:hint="eastAsia"/>
                <w:color w:val="000000" w:themeColor="text1"/>
              </w:rPr>
              <w:t>相关方需求和期望识别情况</w:t>
            </w:r>
          </w:p>
          <w:p>
            <w:pPr>
              <w:rPr>
                <w:color w:val="000000" w:themeColor="text1"/>
              </w:rPr>
            </w:pPr>
            <w:r>
              <w:rPr>
                <w:rFonts w:hint="eastAsia"/>
                <w:color w:val="000000" w:themeColor="text1"/>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color w:val="000000" w:themeColor="text1"/>
              </w:rPr>
            </w:pPr>
            <w:r>
              <w:rPr>
                <w:rFonts w:hint="eastAsia"/>
                <w:color w:val="000000" w:themeColor="text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color w:val="000000" w:themeColor="text1"/>
                <w:sz w:val="24"/>
              </w:rPr>
            </w:pPr>
            <w:r>
              <w:rPr>
                <w:rFonts w:hint="eastAsia" w:ascii="楷体" w:hAnsi="楷体" w:eastAsia="楷体"/>
                <w:color w:val="000000" w:themeColor="text1"/>
                <w:sz w:val="24"/>
              </w:rPr>
              <w:t>公司的管理方针是：</w:t>
            </w:r>
          </w:p>
          <w:p>
            <w:pPr>
              <w:rPr>
                <w:rFonts w:hint="eastAsia"/>
                <w:color w:val="000000" w:themeColor="text1"/>
              </w:rPr>
            </w:pPr>
            <w:r>
              <w:rPr>
                <w:rFonts w:hint="eastAsia"/>
                <w:color w:val="000000" w:themeColor="text1"/>
              </w:rPr>
              <w:t>顾客至上、强化服务</w:t>
            </w:r>
            <w:r>
              <w:rPr>
                <w:rFonts w:hint="eastAsia"/>
                <w:color w:val="000000" w:themeColor="text1"/>
                <w:lang w:val="en-US" w:eastAsia="zh-CN"/>
              </w:rPr>
              <w:t xml:space="preserve">  </w:t>
            </w:r>
            <w:r>
              <w:rPr>
                <w:rFonts w:hint="eastAsia"/>
                <w:color w:val="000000" w:themeColor="text1"/>
              </w:rPr>
              <w:t>以人为本、顾客满意</w:t>
            </w:r>
          </w:p>
          <w:p>
            <w:pPr>
              <w:rPr>
                <w:rFonts w:hint="eastAsia"/>
                <w:color w:val="000000" w:themeColor="text1"/>
              </w:rPr>
            </w:pPr>
            <w:r>
              <w:rPr>
                <w:rFonts w:hint="eastAsia"/>
                <w:color w:val="000000" w:themeColor="text1"/>
              </w:rPr>
              <w:t>节能降耗、安全第一</w:t>
            </w:r>
            <w:r>
              <w:rPr>
                <w:rFonts w:hint="eastAsia"/>
                <w:color w:val="000000" w:themeColor="text1"/>
                <w:lang w:val="en-US" w:eastAsia="zh-CN"/>
              </w:rPr>
              <w:t xml:space="preserve">  </w:t>
            </w:r>
            <w:r>
              <w:rPr>
                <w:rFonts w:hint="eastAsia"/>
                <w:color w:val="000000" w:themeColor="text1"/>
              </w:rPr>
              <w:t>珍惜环境、和谐发展</w:t>
            </w:r>
          </w:p>
          <w:p>
            <w:pPr>
              <w:pStyle w:val="2"/>
              <w:rPr>
                <w:color w:val="000000" w:themeColor="text1"/>
              </w:rPr>
            </w:pPr>
            <w:r>
              <w:rPr>
                <w:rFonts w:hint="eastAsia"/>
                <w:color w:val="000000" w:themeColor="text1"/>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color w:val="000000" w:themeColor="text1"/>
              </w:rPr>
            </w:pPr>
            <w:r>
              <w:rPr>
                <w:rFonts w:hint="eastAsia"/>
                <w:color w:val="000000" w:themeColor="text1"/>
              </w:rPr>
              <w:t>风险识别与控制策划</w:t>
            </w:r>
          </w:p>
          <w:p>
            <w:pPr>
              <w:rPr>
                <w:color w:val="000000" w:themeColor="text1"/>
              </w:rPr>
            </w:pPr>
            <w:r>
              <w:rPr>
                <w:rFonts w:hint="eastAsia"/>
                <w:color w:val="000000" w:themeColor="text1"/>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color w:val="000000" w:themeColor="text1"/>
              </w:rPr>
            </w:pPr>
            <w:r>
              <w:rPr>
                <w:rFonts w:hint="eastAsia"/>
                <w:color w:val="000000" w:themeColor="text1"/>
              </w:rPr>
              <w:t>提供了“20</w:t>
            </w:r>
            <w:r>
              <w:rPr>
                <w:rFonts w:hint="eastAsia"/>
                <w:color w:val="000000" w:themeColor="text1"/>
                <w:lang w:val="en-US" w:eastAsia="zh-CN"/>
              </w:rPr>
              <w:t>20</w:t>
            </w:r>
            <w:r>
              <w:rPr>
                <w:rFonts w:hint="eastAsia"/>
                <w:color w:val="000000" w:themeColor="text1"/>
              </w:rPr>
              <w:t>年度 SWOT经营环境分析及对策报告”，对影响公司经营和发展的各种因素（内外部环境、相关方要求等）进行分析，确定需要应对的风险和机遇</w:t>
            </w:r>
          </w:p>
          <w:p>
            <w:pPr>
              <w:pStyle w:val="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bCs/>
                <w:color w:val="000000" w:themeColor="text1"/>
              </w:rPr>
            </w:pPr>
            <w:r>
              <w:rPr>
                <w:rFonts w:hint="eastAsia"/>
                <w:bCs/>
                <w:color w:val="000000" w:themeColor="text1"/>
              </w:rPr>
              <w:t>客户开发---项目评估---合同签订---进驻项目现场---物业管理</w:t>
            </w:r>
            <w:r>
              <w:rPr>
                <w:rFonts w:hint="eastAsia" w:ascii="宋体" w:hAnsi="宋体"/>
                <w:color w:val="000000" w:themeColor="text1"/>
              </w:rPr>
              <w:t>（</w:t>
            </w:r>
            <w:r>
              <w:rPr>
                <w:rFonts w:hint="eastAsia" w:ascii="宋体" w:hAnsi="宋体"/>
                <w:color w:val="000000" w:themeColor="text1"/>
                <w:lang w:val="en-US" w:eastAsia="zh-CN"/>
              </w:rPr>
              <w:t>保安</w:t>
            </w:r>
            <w:r>
              <w:rPr>
                <w:rFonts w:hint="eastAsia" w:ascii="宋体" w:hAnsi="宋体"/>
                <w:color w:val="000000" w:themeColor="text1"/>
              </w:rPr>
              <w:t>服务、保洁服务、</w:t>
            </w:r>
            <w:r>
              <w:rPr>
                <w:rFonts w:hint="eastAsia" w:ascii="宋体" w:hAnsi="宋体"/>
                <w:color w:val="000000" w:themeColor="text1"/>
                <w:lang w:val="en-US" w:eastAsia="zh-CN"/>
              </w:rPr>
              <w:t>配电运维</w:t>
            </w:r>
            <w:r>
              <w:rPr>
                <w:rFonts w:hint="eastAsia" w:ascii="宋体" w:hAnsi="宋体"/>
                <w:color w:val="000000" w:themeColor="text1"/>
              </w:rPr>
              <w:t>、</w:t>
            </w:r>
            <w:r>
              <w:rPr>
                <w:rFonts w:hint="eastAsia" w:ascii="宋体" w:hAnsi="宋体"/>
                <w:color w:val="000000" w:themeColor="text1"/>
                <w:lang w:val="en-US" w:eastAsia="zh-CN"/>
              </w:rPr>
              <w:t>物业维修</w:t>
            </w:r>
            <w:r>
              <w:rPr>
                <w:rFonts w:hint="eastAsia" w:ascii="宋体" w:hAnsi="宋体"/>
                <w:color w:val="000000" w:themeColor="text1"/>
              </w:rPr>
              <w:t>等）-----服务检查</w:t>
            </w:r>
            <w:r>
              <w:rPr>
                <w:rFonts w:hint="eastAsia"/>
                <w:bCs/>
                <w:color w:val="000000" w:themeColor="text1"/>
              </w:rPr>
              <w:t>---客户满意调查---回访</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物业管理服务过程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物业管理服务过程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不适用条款是</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8.3     ，不适用理由：  </w:t>
            </w:r>
            <w:r>
              <w:rPr>
                <w:rFonts w:hint="eastAsia" w:ascii="宋体" w:hAnsi="宋体"/>
                <w:color w:val="000000" w:themeColor="text1"/>
                <w:sz w:val="21"/>
                <w:szCs w:val="21"/>
              </w:rPr>
              <w:t>不适用条款：8.3</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不适用，理由：因</w:t>
            </w:r>
            <w:r>
              <w:rPr>
                <w:rFonts w:hint="eastAsia" w:ascii="宋体" w:hAnsi="宋体"/>
                <w:color w:val="000000" w:themeColor="text1"/>
                <w:sz w:val="21"/>
                <w:szCs w:val="21"/>
              </w:rPr>
              <w:t>物业管理</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按照国家标准及顾客的要求进行，该条款的不适用,</w:t>
            </w:r>
            <w:r>
              <w:rPr>
                <w:rFonts w:hint="eastAsia" w:ascii="宋体" w:hAnsi="宋体"/>
                <w:color w:val="000000" w:themeColor="text1"/>
                <w:sz w:val="21"/>
                <w:szCs w:val="21"/>
              </w:rPr>
              <w:t xml:space="preserve">不影响组织确保其产品和服务合格的能力和责任，也不会对增强顾客满意产生影响 </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2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服装机械设备及零配件的物业管理</w:t>
            </w:r>
            <w:r>
              <w:rPr>
                <w:rFonts w:hint="eastAsia"/>
                <w:color w:val="000000" w:themeColor="text1"/>
                <w:szCs w:val="21"/>
              </w:rPr>
              <w:t>过程，用打分法考虑了法规符合性、发生频次、影响范围等, 通过定性判断法，共识别出重大环境因素3项：固废排放、火灾，评价符合程序要求及公司的实际情况。</w:t>
            </w:r>
          </w:p>
          <w:p>
            <w:pPr>
              <w:spacing w:line="300" w:lineRule="exact"/>
              <w:rPr>
                <w:b/>
                <w:color w:val="000000" w:themeColor="text1"/>
                <w:sz w:val="20"/>
                <w:szCs w:val="20"/>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2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rPr>
                <w:color w:val="000000" w:themeColor="text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color w:val="000000" w:themeColor="text1"/>
                <w:szCs w:val="21"/>
              </w:rPr>
            </w:pPr>
            <w:r>
              <w:rPr>
                <w:rFonts w:hint="eastAsia" w:ascii="宋体" w:hAnsi="宋体"/>
                <w:b/>
                <w:color w:val="000000" w:themeColor="text1"/>
                <w:szCs w:val="21"/>
              </w:rPr>
              <w:t>法律法规的宣传方式：</w:t>
            </w:r>
            <w:r>
              <w:rPr>
                <w:rFonts w:hint="eastAsia" w:ascii="宋体" w:hAnsi="宋体"/>
                <w:color w:val="000000" w:themeColor="text1"/>
                <w:szCs w:val="21"/>
              </w:rPr>
              <w:t>进行发放纸质文件、电子文件的形式</w:t>
            </w:r>
          </w:p>
          <w:p>
            <w:pPr>
              <w:pStyle w:val="15"/>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color w:val="000000" w:themeColor="text1"/>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rPr>
                <w:color w:val="000000" w:themeColor="text1"/>
              </w:rPr>
            </w:pPr>
          </w:p>
          <w:p>
            <w:pPr>
              <w:spacing w:line="240" w:lineRule="exact"/>
              <w:ind w:firstLine="420" w:firstLineChars="200"/>
              <w:rPr>
                <w:rFonts w:ascii="宋体" w:hAnsi="宋体"/>
                <w:b/>
                <w:color w:val="000000" w:themeColor="text1"/>
              </w:rPr>
            </w:pPr>
            <w:r>
              <w:rPr>
                <w:rFonts w:hint="eastAsia"/>
                <w:bCs/>
                <w:color w:val="000000" w:themeColor="text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color w:val="000000" w:themeColor="text1"/>
              </w:rPr>
            </w:pPr>
            <w:r>
              <w:rPr>
                <w:rFonts w:hint="eastAsia"/>
                <w:color w:val="000000" w:themeColor="text1"/>
              </w:rPr>
              <w:t>6. 文件与记录控制 (文审修订后文件与标准的符合程度评价、文件控制管理等)</w:t>
            </w:r>
          </w:p>
          <w:p>
            <w:pPr>
              <w:tabs>
                <w:tab w:val="left" w:pos="540"/>
              </w:tabs>
              <w:spacing w:line="240" w:lineRule="exact"/>
              <w:rPr>
                <w:color w:val="000000" w:themeColor="text1"/>
              </w:rPr>
            </w:pPr>
          </w:p>
          <w:p>
            <w:pPr>
              <w:pStyle w:val="2"/>
              <w:rPr>
                <w:color w:val="000000" w:themeColor="text1"/>
              </w:rPr>
            </w:pPr>
            <w:r>
              <w:rPr>
                <w:rFonts w:hint="eastAsia"/>
                <w:color w:val="000000" w:themeColor="text1"/>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rPr>
                <w:color w:val="000000" w:themeColor="text1"/>
              </w:rPr>
            </w:pPr>
          </w:p>
          <w:p>
            <w:pPr>
              <w:spacing w:line="300" w:lineRule="exact"/>
              <w:rPr>
                <w:rFonts w:ascii="宋体" w:hAnsi="宋体"/>
                <w:b/>
                <w:color w:val="000000" w:themeColor="text1"/>
                <w:sz w:val="20"/>
                <w:szCs w:val="20"/>
              </w:rPr>
            </w:pPr>
            <w:r>
              <w:rPr>
                <w:rFonts w:hint="eastAsia"/>
                <w:bCs/>
                <w:color w:val="000000" w:themeColor="text1"/>
                <w:szCs w:val="21"/>
              </w:rPr>
              <w:t>该公司员工共</w:t>
            </w:r>
            <w:r>
              <w:rPr>
                <w:rFonts w:hint="eastAsia"/>
                <w:bCs/>
                <w:color w:val="000000" w:themeColor="text1"/>
                <w:szCs w:val="21"/>
                <w:lang w:val="en-US" w:eastAsia="zh-CN"/>
              </w:rPr>
              <w:t>200</w:t>
            </w:r>
            <w:r>
              <w:rPr>
                <w:rFonts w:hint="eastAsia"/>
                <w:bCs/>
                <w:color w:val="000000" w:themeColor="text1"/>
                <w:szCs w:val="21"/>
              </w:rPr>
              <w:t>人，管理人</w:t>
            </w:r>
            <w:r>
              <w:rPr>
                <w:rFonts w:hint="eastAsia"/>
                <w:bCs/>
                <w:color w:val="000000" w:themeColor="text1"/>
                <w:szCs w:val="21"/>
                <w:lang w:val="en-US" w:eastAsia="zh-CN"/>
              </w:rPr>
              <w:t>25</w:t>
            </w:r>
            <w:r>
              <w:rPr>
                <w:rFonts w:hint="eastAsia"/>
                <w:bCs/>
                <w:color w:val="000000" w:themeColor="text1"/>
                <w:szCs w:val="21"/>
              </w:rPr>
              <w:t>人。有专业的物业管理人员，能满足</w:t>
            </w:r>
            <w:r>
              <w:rPr>
                <w:rFonts w:hint="eastAsia" w:ascii="宋体" w:hAnsi="宋体" w:cs="宋体"/>
                <w:color w:val="000000" w:themeColor="text1"/>
                <w:kern w:val="0"/>
                <w:szCs w:val="21"/>
              </w:rPr>
              <w:t>物业管理</w:t>
            </w:r>
            <w:r>
              <w:rPr>
                <w:rFonts w:hint="eastAsia"/>
                <w:bCs/>
                <w:color w:val="000000" w:themeColor="text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Arial" w:hAnsi="Arial" w:cs="Arial"/>
                <w:color w:val="000000" w:themeColor="text1"/>
                <w:shd w:val="clear" w:color="auto" w:fill="FFFFFF"/>
              </w:rPr>
            </w:pPr>
            <w:r>
              <w:rPr>
                <w:rStyle w:val="16"/>
                <w:rFonts w:hint="eastAsia" w:ascii="Arial" w:hAnsi="Arial" w:cs="Arial"/>
                <w:color w:val="000000" w:themeColor="text1"/>
                <w:shd w:val="clear" w:color="auto" w:fill="FFFFFF"/>
              </w:rPr>
              <w:t>物业管理设备：无绳电话、拖把、抹布、扫帚、手电、除草机、园艺剪）</w:t>
            </w:r>
          </w:p>
          <w:p>
            <w:pPr>
              <w:rPr>
                <w:rStyle w:val="16"/>
                <w:rFonts w:ascii="Arial" w:hAnsi="Arial" w:cs="Arial"/>
                <w:color w:val="000000" w:themeColor="text1"/>
                <w:shd w:val="clear" w:color="auto" w:fill="FFFFFF"/>
              </w:rPr>
            </w:pPr>
            <w:r>
              <w:rPr>
                <w:rStyle w:val="16"/>
                <w:rFonts w:hint="eastAsia" w:ascii="Arial" w:hAnsi="Arial" w:cs="Arial"/>
                <w:color w:val="000000" w:themeColor="text1"/>
                <w:shd w:val="clear" w:color="auto" w:fill="FFFFFF"/>
              </w:rPr>
              <w:t>办公设备：电脑、电话、打印机等</w:t>
            </w:r>
          </w:p>
          <w:p>
            <w:pPr>
              <w:pStyle w:val="2"/>
              <w:rPr>
                <w:rStyle w:val="16"/>
                <w:rFonts w:ascii="Arial" w:hAnsi="Arial" w:cs="Arial"/>
                <w:bCs w:val="0"/>
                <w:color w:val="000000" w:themeColor="text1"/>
                <w:spacing w:val="0"/>
                <w:shd w:val="clear" w:color="auto" w:fill="FFFFFF"/>
              </w:rPr>
            </w:pPr>
            <w:r>
              <w:rPr>
                <w:rStyle w:val="16"/>
                <w:rFonts w:hint="eastAsia" w:ascii="Arial" w:hAnsi="Arial" w:cs="Arial"/>
                <w:bCs w:val="0"/>
                <w:color w:val="000000" w:themeColor="text1"/>
                <w:spacing w:val="0"/>
                <w:shd w:val="clear" w:color="auto" w:fill="FFFFFF"/>
              </w:rPr>
              <w:t>环保设备：垃圾桶、灭火器</w:t>
            </w:r>
          </w:p>
          <w:p>
            <w:pPr>
              <w:pStyle w:val="2"/>
              <w:rPr>
                <w:rStyle w:val="16"/>
                <w:rFonts w:ascii="Arial" w:hAnsi="Arial" w:cs="Arial"/>
                <w:bCs w:val="0"/>
                <w:color w:val="000000" w:themeColor="text1"/>
                <w:spacing w:val="0"/>
                <w:shd w:val="clear" w:color="auto" w:fill="FFFFFF"/>
              </w:rPr>
            </w:pPr>
            <w:r>
              <w:rPr>
                <w:rStyle w:val="16"/>
                <w:rFonts w:hint="eastAsia" w:ascii="Arial" w:hAnsi="Arial" w:cs="Arial"/>
                <w:bCs w:val="0"/>
                <w:color w:val="000000" w:themeColor="text1"/>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color w:val="000000" w:themeColor="text1"/>
              </w:rPr>
            </w:pPr>
            <w:r>
              <w:rPr>
                <w:rFonts w:hint="eastAsia"/>
                <w:color w:val="000000" w:themeColor="text1"/>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color w:val="000000" w:themeColor="text1"/>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color w:val="000000" w:themeColor="text1"/>
              </w:rPr>
            </w:pPr>
            <w:r>
              <w:rPr>
                <w:rFonts w:hint="eastAsia"/>
                <w:color w:val="000000" w:themeColor="text1"/>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color w:val="000000" w:themeColor="text1"/>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color w:val="000000" w:themeColor="text1"/>
              </w:rPr>
            </w:pPr>
            <w:r>
              <w:rPr>
                <w:rFonts w:hint="eastAsia"/>
                <w:b/>
                <w:bCs/>
                <w:color w:val="000000" w:themeColor="text1"/>
              </w:rPr>
              <w:t>职业健康安全设施：</w:t>
            </w:r>
          </w:p>
          <w:p>
            <w:pPr>
              <w:spacing w:line="240" w:lineRule="exact"/>
              <w:rPr>
                <w:color w:val="000000" w:themeColor="text1"/>
              </w:rPr>
            </w:pPr>
            <w:r>
              <w:rPr>
                <w:rFonts w:hint="eastAsia"/>
                <w:color w:val="000000" w:themeColor="text1"/>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color w:val="000000" w:themeColor="text1"/>
              </w:rPr>
            </w:pPr>
            <w:r>
              <w:rPr>
                <w:rFonts w:hint="eastAsia"/>
                <w:b/>
                <w:bCs/>
                <w:color w:val="000000" w:themeColor="text1"/>
              </w:rPr>
              <w:t>1. 针对方针的管理职责评审</w:t>
            </w:r>
          </w:p>
          <w:p>
            <w:pPr>
              <w:spacing w:line="300" w:lineRule="exact"/>
              <w:ind w:left="1"/>
              <w:rPr>
                <w:b/>
                <w:bCs/>
                <w:color w:val="000000" w:themeColor="text1"/>
              </w:rPr>
            </w:pPr>
            <w:r>
              <w:rPr>
                <w:rFonts w:hint="eastAsia"/>
                <w:b/>
                <w:bCs/>
                <w:color w:val="000000" w:themeColor="text1"/>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color w:val="000000" w:themeColor="text1"/>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color w:val="000000" w:themeColor="text1"/>
                <w:szCs w:val="21"/>
              </w:rPr>
            </w:pPr>
            <w:r>
              <w:rPr>
                <w:rFonts w:hint="eastAsia" w:ascii="楷体_GB2312" w:eastAsia="楷体_GB2312"/>
                <w:b/>
                <w:color w:val="000000" w:themeColor="text1"/>
                <w:szCs w:val="21"/>
              </w:rPr>
              <w:t>组织对外联络，关注顾客的感受情况（QMS）：</w:t>
            </w:r>
            <w:r>
              <w:rPr>
                <w:rFonts w:hint="eastAsia"/>
                <w:bCs/>
                <w:color w:val="000000" w:themeColor="text1"/>
                <w:szCs w:val="21"/>
              </w:rPr>
              <w:t>顾客满意度调查表的发放、电话回访、到顾客现场进行询问、相关方告知书等形式</w:t>
            </w:r>
          </w:p>
          <w:p>
            <w:pPr>
              <w:spacing w:line="240" w:lineRule="exact"/>
              <w:rPr>
                <w:bCs/>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外部信息的接收、成文并答复的情况（E、S填写）：</w:t>
            </w:r>
            <w:r>
              <w:rPr>
                <w:rFonts w:hint="eastAsia"/>
                <w:bCs/>
                <w:color w:val="000000" w:themeColor="text1"/>
                <w:szCs w:val="21"/>
              </w:rPr>
              <w:t>进行接收、答复，但未进行记录</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重要环境因素信息对外交流情况（EMS填写）：</w:t>
            </w:r>
            <w:r>
              <w:rPr>
                <w:rFonts w:hint="eastAsia"/>
                <w:bCs/>
                <w:color w:val="000000" w:themeColor="text1"/>
                <w:szCs w:val="21"/>
              </w:rPr>
              <w:t>对相关方进行了书面告知，见到相关方告知书。内容符合标准要求</w:t>
            </w:r>
          </w:p>
          <w:p>
            <w:pPr>
              <w:spacing w:line="240" w:lineRule="exact"/>
              <w:rPr>
                <w:rFonts w:ascii="楷体_GB2312" w:eastAsia="楷体_GB2312"/>
                <w:b/>
                <w:color w:val="000000" w:themeColor="text1"/>
                <w:szCs w:val="21"/>
              </w:rPr>
            </w:pPr>
          </w:p>
          <w:p>
            <w:pPr>
              <w:spacing w:line="240" w:lineRule="exact"/>
              <w:rPr>
                <w:bCs/>
                <w:color w:val="000000" w:themeColor="text1"/>
                <w:szCs w:val="21"/>
              </w:rPr>
            </w:pPr>
            <w:r>
              <w:rPr>
                <w:rFonts w:hint="eastAsia" w:ascii="楷体_GB2312" w:eastAsia="楷体_GB2312"/>
                <w:b/>
                <w:color w:val="000000" w:themeColor="text1"/>
                <w:szCs w:val="21"/>
              </w:rPr>
              <w:t>OHSMS事务代表协商和交流的情况（OHSMS填写）：</w:t>
            </w:r>
            <w:r>
              <w:rPr>
                <w:rFonts w:hint="eastAsia"/>
                <w:bCs/>
                <w:color w:val="000000" w:themeColor="text1"/>
                <w:szCs w:val="21"/>
              </w:rPr>
              <w:t>，参与了体系文件的制定，每年召开一次员工代表会议。但未保留记录</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bCs/>
                <w:color w:val="000000" w:themeColor="text1"/>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color w:val="000000" w:themeColor="text1"/>
              </w:rPr>
            </w:pPr>
            <w:r>
              <w:rPr>
                <w:rFonts w:hint="eastAsia"/>
                <w:color w:val="000000" w:themeColor="text1"/>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ascii="宋体" w:hAnsi="宋体"/>
                <w:b/>
                <w:color w:val="000000" w:themeColor="text1"/>
                <w:sz w:val="21"/>
                <w:szCs w:val="21"/>
              </w:rPr>
            </w:pPr>
            <w:r>
              <w:rPr>
                <w:rFonts w:hint="eastAsia" w:ascii="宋体" w:hAnsi="宋体" w:cs="宋体"/>
                <w:color w:val="000000" w:themeColor="text1"/>
                <w:szCs w:val="21"/>
              </w:rPr>
              <w:t>制定并实施了产品检验控制规定，规定了公司各管理层次和品质检测部门在各阶段对</w:t>
            </w:r>
            <w:r>
              <w:rPr>
                <w:rFonts w:hint="eastAsia" w:ascii="宋体" w:hAnsi="宋体" w:cs="宋体"/>
                <w:color w:val="000000" w:themeColor="text1"/>
                <w:szCs w:val="21"/>
                <w:lang w:val="en-US" w:eastAsia="zh-CN"/>
              </w:rPr>
              <w:t>培训</w:t>
            </w:r>
            <w:r>
              <w:rPr>
                <w:rFonts w:hint="eastAsia" w:ascii="宋体" w:hAnsi="宋体" w:cs="宋体"/>
                <w:color w:val="000000" w:themeColor="text1"/>
                <w:szCs w:val="21"/>
              </w:rPr>
              <w:t>服务质量实施检查与验收的管理要求。内容基本具备全面性、系统性及可操作性。质量检查与验收均在</w:t>
            </w:r>
            <w:r>
              <w:rPr>
                <w:rFonts w:hint="eastAsia" w:ascii="宋体" w:hAnsi="宋体" w:cs="宋体"/>
                <w:color w:val="000000" w:themeColor="text1"/>
                <w:szCs w:val="21"/>
                <w:lang w:eastAsia="zh-CN"/>
              </w:rPr>
              <w:t>交付顾客</w:t>
            </w:r>
            <w:r>
              <w:rPr>
                <w:rFonts w:hint="eastAsia" w:ascii="宋体" w:hAnsi="宋体" w:cs="宋体"/>
                <w:color w:val="000000" w:themeColor="text1"/>
                <w:szCs w:val="21"/>
              </w:rPr>
              <w:t>前予以实现，范围包括：</w:t>
            </w:r>
            <w:r>
              <w:rPr>
                <w:rFonts w:hint="eastAsia" w:ascii="宋体" w:hAnsi="宋体" w:cs="宋体"/>
                <w:color w:val="000000" w:themeColor="text1"/>
                <w:szCs w:val="21"/>
                <w:lang w:val="en-US" w:eastAsia="zh-CN"/>
              </w:rPr>
              <w:t>培训</w:t>
            </w:r>
            <w:r>
              <w:rPr>
                <w:rFonts w:hint="eastAsia" w:ascii="宋体" w:hAnsi="宋体" w:cs="宋体"/>
                <w:color w:val="000000" w:themeColor="text1"/>
                <w:szCs w:val="21"/>
              </w:rPr>
              <w:t>过程、</w:t>
            </w:r>
            <w:r>
              <w:rPr>
                <w:rFonts w:hint="eastAsia" w:ascii="宋体" w:hAnsi="宋体" w:cs="宋体"/>
                <w:color w:val="000000" w:themeColor="text1"/>
                <w:szCs w:val="21"/>
                <w:lang w:val="en-US" w:eastAsia="zh-CN"/>
              </w:rPr>
              <w:t>培训放行</w:t>
            </w:r>
            <w:r>
              <w:rPr>
                <w:rFonts w:hint="eastAsia" w:ascii="宋体" w:hAnsi="宋体" w:cs="宋体"/>
                <w:color w:val="000000" w:themeColor="text1"/>
                <w:szCs w:val="21"/>
              </w:rPr>
              <w:t>。以此保证持续向顾客稳定提供</w:t>
            </w:r>
            <w:r>
              <w:rPr>
                <w:rFonts w:hint="eastAsia" w:ascii="宋体" w:hAnsi="宋体" w:cs="宋体"/>
                <w:color w:val="000000" w:themeColor="text1"/>
                <w:szCs w:val="21"/>
                <w:lang w:val="en-US" w:eastAsia="zh-CN"/>
              </w:rPr>
              <w:t>合格的培训</w:t>
            </w:r>
            <w:r>
              <w:rPr>
                <w:rFonts w:hint="eastAsia" w:ascii="宋体" w:hAnsi="宋体" w:cs="宋体"/>
                <w:color w:val="000000" w:themeColor="text1"/>
                <w:szCs w:val="21"/>
              </w:rPr>
              <w:t>。</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color w:val="000000" w:themeColor="text1"/>
              </w:rPr>
            </w:pPr>
            <w:r>
              <w:rPr>
                <w:rFonts w:hint="eastAsia"/>
                <w:color w:val="000000" w:themeColor="text1"/>
              </w:rPr>
              <w:t>6. 不合格品/项的识别、控制;</w:t>
            </w:r>
          </w:p>
          <w:p>
            <w:pPr>
              <w:pStyle w:val="2"/>
              <w:rPr>
                <w:color w:val="000000" w:themeColor="text1"/>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color w:val="000000" w:themeColor="text1"/>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color w:val="000000" w:themeColor="text1"/>
              </w:rPr>
            </w:pPr>
            <w:r>
              <w:rPr>
                <w:rFonts w:hint="eastAsia"/>
                <w:b/>
                <w:bCs/>
                <w:color w:val="000000" w:themeColor="text1"/>
              </w:rPr>
              <w:t>11 .对危险化学品物业管理、使用、储存、运输处置，规定的执行力度(必要时); （适用时）</w:t>
            </w:r>
          </w:p>
          <w:p>
            <w:pPr>
              <w:pStyle w:val="2"/>
              <w:rPr>
                <w:b/>
                <w:color w:val="000000" w:themeColor="text1"/>
                <w:sz w:val="20"/>
                <w:szCs w:val="20"/>
              </w:rPr>
            </w:pPr>
          </w:p>
          <w:p>
            <w:pPr>
              <w:pStyle w:val="2"/>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themeColor="text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5月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2020年12</w:t>
            </w:r>
            <w:r>
              <w:rPr>
                <w:rFonts w:hint="eastAsia" w:ascii="宋体" w:hAnsi="宋体" w:cs="宋体"/>
                <w:color w:val="000000" w:themeColor="text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rPr>
                <w:color w:val="000000" w:themeColor="text1"/>
              </w:rPr>
            </w:pPr>
            <w:r>
              <w:rPr>
                <w:rFonts w:hint="eastAsia"/>
                <w:color w:val="000000" w:themeColor="text1"/>
              </w:rPr>
              <w:t>2.顾客满意</w:t>
            </w:r>
          </w:p>
          <w:p>
            <w:pPr>
              <w:spacing w:line="240" w:lineRule="exact"/>
              <w:ind w:left="100" w:hanging="105" w:hangingChars="50"/>
              <w:rPr>
                <w:color w:val="000000" w:themeColor="text1"/>
              </w:rPr>
            </w:pPr>
          </w:p>
          <w:p>
            <w:pPr>
              <w:spacing w:line="240" w:lineRule="exact"/>
              <w:ind w:left="105" w:leftChars="0" w:hanging="105" w:hangingChars="50"/>
              <w:rPr>
                <w:rFonts w:hint="eastAsia"/>
                <w:color w:val="000000" w:themeColor="text1"/>
              </w:rPr>
            </w:pPr>
            <w:r>
              <w:rPr>
                <w:rFonts w:hint="eastAsia"/>
                <w:color w:val="000000" w:themeColor="text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rPr>
              <w:t>8</w:t>
            </w:r>
            <w:r>
              <w:rPr>
                <w:rFonts w:hint="eastAsia"/>
                <w:color w:val="000000" w:themeColor="text1"/>
              </w:rPr>
              <w:t>分，总体实现了顾客满意度的质量目标要求。</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w:t>
            </w:r>
            <w:r>
              <w:rPr>
                <w:rFonts w:hint="eastAsia"/>
                <w:color w:val="000000" w:themeColor="text1"/>
              </w:rPr>
              <w:t>2020年</w:t>
            </w:r>
            <w:r>
              <w:rPr>
                <w:rFonts w:hint="eastAsia"/>
                <w:color w:val="000000" w:themeColor="text1"/>
                <w:lang w:val="en-US" w:eastAsia="zh-CN"/>
              </w:rPr>
              <w:t>9</w:t>
            </w:r>
            <w:r>
              <w:rPr>
                <w:rFonts w:hint="eastAsia"/>
                <w:color w:val="000000" w:themeColor="text1"/>
              </w:rPr>
              <w:t>月20日</w:t>
            </w:r>
            <w:r>
              <w:rPr>
                <w:rFonts w:hint="eastAsia" w:ascii="宋体" w:hAnsi="宋体" w:eastAsia="宋体" w:cs="宋体"/>
                <w:color w:val="000000" w:themeColor="text1"/>
                <w:szCs w:val="21"/>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tabs>
                <w:tab w:val="left" w:pos="3330"/>
              </w:tabs>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default"/>
                <w:color w:val="000000" w:themeColor="text1"/>
                <w:lang w:val="en-US" w:eastAsia="zh-CN"/>
              </w:rPr>
              <w:t>2020年</w:t>
            </w:r>
            <w:r>
              <w:rPr>
                <w:rFonts w:hint="eastAsia"/>
                <w:color w:val="000000" w:themeColor="text1"/>
                <w:lang w:val="en-US" w:eastAsia="zh-CN"/>
              </w:rPr>
              <w:t>9</w:t>
            </w:r>
            <w:r>
              <w:rPr>
                <w:rFonts w:hint="default"/>
                <w:color w:val="000000" w:themeColor="text1"/>
                <w:lang w:val="en-US" w:eastAsia="zh-CN"/>
              </w:rPr>
              <w:t>月</w:t>
            </w:r>
            <w:r>
              <w:rPr>
                <w:rFonts w:hint="eastAsia"/>
                <w:color w:val="000000" w:themeColor="text1"/>
                <w:lang w:val="en-US" w:eastAsia="zh-CN"/>
              </w:rPr>
              <w:t>28</w:t>
            </w:r>
            <w:r>
              <w:rPr>
                <w:rFonts w:hint="default"/>
                <w:color w:val="000000" w:themeColor="text1"/>
                <w:lang w:val="en-US" w:eastAsia="zh-CN"/>
              </w:rPr>
              <w:t>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rPr>
                <w:rFonts w:hint="eastAsia"/>
                <w:color w:val="000000" w:themeColor="text1"/>
              </w:rPr>
            </w:pPr>
            <w:r>
              <w:rPr>
                <w:rFonts w:hint="eastAsia"/>
                <w:color w:val="000000" w:themeColor="text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上次不符合</w:t>
            </w:r>
            <w:r>
              <w:rPr>
                <w:rFonts w:hint="eastAsia"/>
                <w:b/>
                <w:color w:val="000000" w:themeColor="text1"/>
                <w:szCs w:val="21"/>
                <w:lang w:val="en-US" w:eastAsia="zh-CN"/>
                <w14:textFill>
                  <w14:solidFill>
                    <w14:schemeClr w14:val="tx1"/>
                  </w14:solidFill>
                </w14:textFill>
              </w:rPr>
              <w:t>“</w:t>
            </w:r>
            <w:r>
              <w:rPr>
                <w:rFonts w:hint="eastAsia" w:ascii="方正仿宋简体" w:eastAsia="方正仿宋简体"/>
                <w:b/>
                <w:color w:val="000000" w:themeColor="text1"/>
                <w:lang w:val="en-US" w:eastAsia="zh-CN"/>
                <w14:textFill>
                  <w14:solidFill>
                    <w14:schemeClr w14:val="tx1"/>
                  </w14:solidFill>
                </w14:textFill>
              </w:rPr>
              <w:t>项目</w:t>
            </w:r>
            <w:r>
              <w:rPr>
                <w:rFonts w:hint="eastAsia" w:ascii="方正仿宋简体" w:eastAsia="方正仿宋简体"/>
                <w:b/>
                <w:color w:val="000000" w:themeColor="text1"/>
                <w14:textFill>
                  <w14:solidFill>
                    <w14:schemeClr w14:val="tx1"/>
                  </w14:solidFill>
                </w14:textFill>
              </w:rPr>
              <w:t>部</w:t>
            </w:r>
            <w:r>
              <w:rPr>
                <w:rFonts w:hint="eastAsia" w:ascii="方正仿宋简体" w:eastAsia="方正仿宋简体"/>
                <w:b/>
                <w:color w:val="000000" w:themeColor="text1"/>
                <w:lang w:val="en-US" w:eastAsia="zh-CN"/>
                <w14:textFill>
                  <w14:solidFill>
                    <w14:schemeClr w14:val="tx1"/>
                  </w14:solidFill>
                </w14:textFill>
              </w:rPr>
              <w:t>人员进行配电运维作业，没有穿绝缘鞋”，此次审核无此情况出现，整改有效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rPr>
                <w:color w:val="000000" w:themeColor="text1"/>
              </w:rPr>
            </w:pPr>
            <w:r>
              <w:rPr>
                <w:rFonts w:hint="eastAsia"/>
                <w:color w:val="000000" w:themeColor="text1"/>
              </w:rPr>
              <w:t>1. ■QMS</w:t>
            </w:r>
            <w:bookmarkStart w:id="5" w:name="_GoBack"/>
            <w:bookmarkEnd w:id="5"/>
            <w:r>
              <w:rPr>
                <w:rFonts w:hint="eastAsia"/>
                <w:color w:val="000000" w:themeColor="text1"/>
              </w:rPr>
              <w:t>■EMS ■OHSMS的适宜性、充分性、运行有效性，自我完善机制等。管理体系满足适用要求和实现预期结果的能力。</w:t>
            </w:r>
          </w:p>
          <w:p>
            <w:pPr>
              <w:spacing w:line="280" w:lineRule="exact"/>
              <w:ind w:left="210" w:hanging="210" w:hangingChars="100"/>
              <w:rPr>
                <w:rFonts w:hint="eastAsia"/>
                <w:color w:val="000000" w:themeColor="text1"/>
              </w:rPr>
            </w:pPr>
            <w:r>
              <w:rPr>
                <w:rFonts w:hint="eastAsia"/>
                <w:color w:val="000000" w:themeColor="text1"/>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rPr>
            </w:pPr>
            <w:r>
              <w:rPr>
                <w:rFonts w:hint="eastAsia"/>
                <w:b/>
                <w:color w:val="000000" w:themeColor="text1"/>
                <w:kern w:val="2"/>
                <w:sz w:val="21"/>
                <w:szCs w:val="21"/>
                <w:lang w:val="en-GB"/>
              </w:rPr>
              <w:t>审核结论：</w:t>
            </w:r>
            <w:r>
              <w:rPr>
                <w:rFonts w:hint="eastAsia"/>
                <w:color w:val="000000" w:themeColor="text1"/>
                <w:kern w:val="2"/>
                <w:sz w:val="21"/>
                <w:szCs w:val="21"/>
                <w:lang w:val="en-GB"/>
              </w:rPr>
              <w:t>根据审核发现，审核组一致认为，</w:t>
            </w:r>
            <w:r>
              <w:rPr>
                <w:rFonts w:hint="eastAsia"/>
                <w:color w:val="000000" w:themeColor="text1"/>
              </w:rPr>
              <w:t>天成物业服务有限公司</w:t>
            </w:r>
            <w:r>
              <w:rPr>
                <w:rFonts w:hint="eastAsia"/>
                <w:color w:val="000000" w:themeColor="text1"/>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质量</w:t>
            </w: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环境</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职业健康安全</w:t>
            </w:r>
            <w:r>
              <w:rPr>
                <w:rFonts w:hint="eastAsia" w:cs="宋体"/>
                <w:b/>
                <w:color w:val="000000" w:themeColor="text1"/>
                <w:sz w:val="21"/>
                <w:szCs w:val="21"/>
              </w:rPr>
              <w:t>□</w:t>
            </w:r>
            <w:r>
              <w:rPr>
                <w:rFonts w:hint="eastAsia"/>
                <w:color w:val="000000" w:themeColor="text1"/>
                <w:kern w:val="2"/>
                <w:sz w:val="21"/>
                <w:szCs w:val="21"/>
                <w:lang w:val="en-GB"/>
              </w:rPr>
              <w:t>食品安全 管理体系</w:t>
            </w:r>
            <w:r>
              <w:rPr>
                <w:rFonts w:hint="eastAsia" w:cs="宋体"/>
                <w:b/>
                <w:color w:val="000000" w:themeColor="text1"/>
                <w:sz w:val="21"/>
                <w:szCs w:val="21"/>
              </w:rPr>
              <w:t>□</w:t>
            </w:r>
            <w:r>
              <w:rPr>
                <w:rFonts w:hint="eastAsia" w:cs="宋体"/>
                <w:color w:val="000000" w:themeColor="text1"/>
                <w:sz w:val="21"/>
                <w:szCs w:val="21"/>
              </w:rPr>
              <w:t>危害分析与关键控制点</w:t>
            </w:r>
            <w:r>
              <w:rPr>
                <w:rFonts w:hint="eastAsia"/>
                <w:color w:val="000000" w:themeColor="text1"/>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olor w:val="000000" w:themeColor="text1"/>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bl>
          <w:p>
            <w:pPr>
              <w:pStyle w:val="2"/>
              <w:rPr>
                <w:rFonts w:hint="eastAsia"/>
                <w:color w:val="000000" w:themeColor="text1"/>
              </w:rPr>
            </w:pPr>
          </w:p>
          <w:p>
            <w:pPr>
              <w:spacing w:line="240" w:lineRule="exact"/>
              <w:rPr>
                <w:color w:val="000000" w:themeColor="text1"/>
              </w:rPr>
            </w:pPr>
            <w:r>
              <w:rPr>
                <w:rFonts w:hint="eastAsia"/>
                <w:color w:val="000000" w:themeColor="text1"/>
              </w:rPr>
              <w:t>■QMS  ■EMS  ■OHSMS持续的符合性及运行的有效性，以及与认证范围的持续相关性和适宜性及自我完善机制等。</w:t>
            </w:r>
          </w:p>
          <w:p>
            <w:pPr>
              <w:spacing w:line="240" w:lineRule="exact"/>
              <w:rPr>
                <w:color w:val="000000" w:themeColor="text1"/>
              </w:rPr>
            </w:pPr>
          </w:p>
          <w:p>
            <w:pPr>
              <w:spacing w:line="240" w:lineRule="exact"/>
              <w:rPr>
                <w:color w:val="000000" w:themeColor="text1"/>
              </w:rPr>
            </w:pPr>
          </w:p>
          <w:p>
            <w:pPr>
              <w:spacing w:line="240" w:lineRule="exact"/>
              <w:rPr>
                <w:color w:val="000000" w:themeColor="text1"/>
              </w:rPr>
            </w:pPr>
            <w:r>
              <w:rPr>
                <w:rFonts w:hint="eastAsia"/>
                <w:color w:val="000000" w:themeColor="text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color w:val="000000" w:themeColor="text1"/>
              </w:rPr>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themeColor="text1"/>
                <w:szCs w:val="21"/>
              </w:rPr>
            </w:pPr>
            <w:r>
              <w:rPr>
                <w:rFonts w:hint="eastAsia" w:ascii="宋体" w:hAnsi="宋体"/>
                <w:color w:val="000000" w:themeColor="text1"/>
                <w:szCs w:val="21"/>
              </w:rPr>
              <w:t>Q：物业管理</w:t>
            </w:r>
          </w:p>
          <w:p>
            <w:pPr>
              <w:rPr>
                <w:rFonts w:hint="eastAsia" w:ascii="宋体" w:hAnsi="宋体"/>
                <w:color w:val="000000" w:themeColor="text1"/>
                <w:szCs w:val="21"/>
              </w:rPr>
            </w:pPr>
            <w:r>
              <w:rPr>
                <w:rFonts w:hint="eastAsia" w:ascii="宋体" w:hAnsi="宋体"/>
                <w:color w:val="000000" w:themeColor="text1"/>
                <w:szCs w:val="21"/>
              </w:rPr>
              <w:t>E：物业管理所涉及场所的相关环境管理活动</w:t>
            </w:r>
          </w:p>
          <w:p>
            <w:pPr>
              <w:pStyle w:val="2"/>
              <w:rPr>
                <w:color w:val="000000" w:themeColor="text1"/>
              </w:rPr>
            </w:pPr>
            <w:r>
              <w:rPr>
                <w:rFonts w:hint="eastAsia" w:ascii="宋体" w:hAnsi="宋体"/>
                <w:color w:val="000000" w:themeColor="text1"/>
                <w:szCs w:val="21"/>
              </w:rPr>
              <w:t xml:space="preserve">O：物业管理所涉及场所的相关职业健康安全管理活动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sym w:font="Wingdings" w:char="00A8"/>
            </w:r>
            <w:r>
              <w:rPr>
                <w:rFonts w:hint="eastAsia"/>
                <w:b/>
                <w:color w:val="000000" w:themeColor="text1"/>
                <w:szCs w:val="21"/>
              </w:rPr>
              <w:t xml:space="preserve">EMS   </w:t>
            </w:r>
            <w:r>
              <w:rPr>
                <w:rFonts w:hint="eastAsia" w:ascii="宋体" w:hAnsi="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21</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bCs/>
          <w:color w:val="000000" w:themeColor="text1"/>
          <w:spacing w:val="-10"/>
          <w:szCs w:val="21"/>
        </w:rPr>
        <w:sym w:font="Wingdings" w:char="00A8"/>
      </w:r>
      <w:r>
        <w:rPr>
          <w:rFonts w:hint="eastAsia"/>
          <w:b/>
          <w:color w:val="000000" w:themeColor="text1"/>
          <w:szCs w:val="21"/>
        </w:rPr>
        <w:t>QMS(   )个一般不符合，(  )个严重不符合，</w:t>
      </w:r>
      <w:r>
        <w:rPr>
          <w:rFonts w:hint="eastAsia" w:ascii="宋体" w:hAnsi="宋体" w:eastAsia="宋体" w:cs="宋体"/>
          <w:b/>
          <w:color w:val="000000" w:themeColor="text1"/>
          <w:spacing w:val="-10"/>
          <w:szCs w:val="21"/>
          <w:lang w:eastAsia="zh-CN"/>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pacing w:val="-10"/>
          <w:szCs w:val="21"/>
        </w:rPr>
        <w:sym w:font="Wingdings" w:char="00A8"/>
      </w:r>
      <w:r>
        <w:rPr>
          <w:rFonts w:hint="eastAsia"/>
          <w:b/>
          <w:color w:val="000000" w:themeColor="text1"/>
          <w:szCs w:val="21"/>
        </w:rPr>
        <w:t>EMS()个一般不符合，(  )个严重不符合，</w:t>
      </w:r>
      <w:r>
        <w:rPr>
          <w:rFonts w:hint="eastAsia" w:ascii="宋体" w:hAnsi="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sym w:font="Wingdings" w:char="00A8"/>
      </w:r>
      <w:r>
        <w:rPr>
          <w:rFonts w:hint="eastAsia"/>
          <w:b/>
          <w:color w:val="000000" w:themeColor="text1"/>
          <w:szCs w:val="21"/>
        </w:rPr>
        <w:t>OHSMS( )个一般不符合，(  )个严重不符合，</w:t>
      </w:r>
      <w:r>
        <w:rPr>
          <w:rFonts w:hint="eastAsia" w:ascii="宋体" w:hAnsi="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20</w:t>
      </w:r>
      <w:r>
        <w:rPr>
          <w:rFonts w:hint="eastAsia"/>
          <w:b/>
          <w:color w:val="000000" w:themeColor="text1"/>
          <w:szCs w:val="21"/>
          <w:lang w:val="en-US" w:eastAsia="zh-CN"/>
        </w:rPr>
        <w:t>21</w:t>
      </w:r>
      <w:r>
        <w:rPr>
          <w:rFonts w:hint="eastAsia"/>
          <w:b/>
          <w:color w:val="000000" w:themeColor="text1"/>
          <w:szCs w:val="21"/>
        </w:rPr>
        <w:t xml:space="preserve">  年 </w:t>
      </w:r>
      <w:r>
        <w:rPr>
          <w:rFonts w:hint="eastAsia"/>
          <w:b/>
          <w:color w:val="000000" w:themeColor="text1"/>
          <w:szCs w:val="21"/>
          <w:lang w:val="en-US" w:eastAsia="zh-CN"/>
        </w:rPr>
        <w:t>4</w:t>
      </w:r>
      <w:r>
        <w:rPr>
          <w:rFonts w:hint="eastAsia"/>
          <w:b/>
          <w:color w:val="000000" w:themeColor="text1"/>
          <w:szCs w:val="21"/>
        </w:rPr>
        <w:t xml:space="preserve"> 月</w:t>
      </w:r>
      <w:r>
        <w:rPr>
          <w:rFonts w:hint="eastAsia"/>
          <w:b/>
          <w:color w:val="000000" w:themeColor="text1"/>
          <w:szCs w:val="21"/>
          <w:lang w:val="en-US" w:eastAsia="zh-CN"/>
        </w:rPr>
        <w:t>24</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6EFE109C"/>
    <w:multiLevelType w:val="singleLevel"/>
    <w:tmpl w:val="6EFE109C"/>
    <w:lvl w:ilvl="0" w:tentative="0">
      <w:start w:val="5"/>
      <w:numFmt w:val="decimal"/>
      <w:suff w:val="space"/>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7EB8"/>
    <w:rsid w:val="008A4F66"/>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12516AF6"/>
    <w:rsid w:val="14E11A4F"/>
    <w:rsid w:val="14FA4704"/>
    <w:rsid w:val="16060719"/>
    <w:rsid w:val="18566EF8"/>
    <w:rsid w:val="1C440198"/>
    <w:rsid w:val="21611269"/>
    <w:rsid w:val="21A15F24"/>
    <w:rsid w:val="26ED12A8"/>
    <w:rsid w:val="3C6210A8"/>
    <w:rsid w:val="456B659D"/>
    <w:rsid w:val="4B4A3A22"/>
    <w:rsid w:val="4BDC4C24"/>
    <w:rsid w:val="5CDD1C2D"/>
    <w:rsid w:val="5D737B00"/>
    <w:rsid w:val="5FC96CD6"/>
    <w:rsid w:val="6A2650A5"/>
    <w:rsid w:val="74E245AE"/>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1355</Words>
  <Characters>7727</Characters>
  <Lines>64</Lines>
  <Paragraphs>18</Paragraphs>
  <TotalTime>18</TotalTime>
  <ScaleCrop>false</ScaleCrop>
  <LinksUpToDate>false</LinksUpToDate>
  <CharactersWithSpaces>9064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2021-04-26T12:04:55Z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9DF1E0CA57D34F4D9C2159001B776183</vt:lpwstr>
  </property>
</Properties>
</file>