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 w:val="18"/>
          <w:szCs w:val="21"/>
          <w:u w:val="single"/>
          <w:lang w:val="zh-CN"/>
        </w:rPr>
        <w:t>0053-2019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5"/>
        <w:tblW w:w="8748" w:type="dxa"/>
        <w:jc w:val="center"/>
        <w:tblCellSpacing w:w="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4.总要求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5.1 计量职能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5.2 以顾客为关注焦点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5.3 质量目标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5.4 管理评审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6.1人力资源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6.1.1人员的职责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6.1.2能力和培训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6.2信息资源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6.2.1程序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6.2.2软件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6.2.4标识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 物资资源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6.3.2环境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6.4外部供方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7.1计量确认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7.1.1 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7.1.2 计量确认间隔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7.1.3设备调整控制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7.1.4计量确认过程记录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 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7.2.2测量过程设计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7.2.3测量过程实现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7.2.4测量过程记录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7.3.1测量不确定度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7.3.2溯源性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8.2.2顾客满意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8.2.3测量管理体系审核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8.2.4测量管理体系的监视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8.3.1不合格测量管理体系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8.3.2不合格测量过程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8.3.3不合格测量设备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8.4.2 纠正措施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8.4.3 预防措施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√</w:t>
            </w: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√</w:t>
            </w:r>
          </w:p>
          <w:p>
            <w:pPr>
              <w:widowControl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√</w:t>
            </w:r>
          </w:p>
          <w:p>
            <w:pPr>
              <w:widowControl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√</w:t>
            </w:r>
          </w:p>
          <w:p>
            <w:pPr>
              <w:widowControl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√</w:t>
            </w:r>
          </w:p>
          <w:p>
            <w:pPr>
              <w:widowControl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√</w:t>
            </w:r>
          </w:p>
          <w:p>
            <w:pPr>
              <w:widowControl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√</w:t>
            </w:r>
          </w:p>
          <w:p>
            <w:pPr>
              <w:widowControl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√</w:t>
            </w:r>
          </w:p>
          <w:p>
            <w:pPr>
              <w:widowControl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√</w:t>
            </w:r>
          </w:p>
          <w:p>
            <w:pPr>
              <w:widowControl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√</w:t>
            </w:r>
          </w:p>
          <w:p>
            <w:pPr>
              <w:widowControl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√</w:t>
            </w:r>
          </w:p>
          <w:p>
            <w:pPr>
              <w:widowControl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√</w:t>
            </w:r>
          </w:p>
          <w:p>
            <w:pPr>
              <w:widowControl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√</w:t>
            </w:r>
          </w:p>
          <w:p>
            <w:pPr>
              <w:widowControl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√</w:t>
            </w:r>
          </w:p>
          <w:p>
            <w:pPr>
              <w:widowControl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√</w:t>
            </w:r>
          </w:p>
          <w:p>
            <w:pPr>
              <w:widowControl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√</w:t>
            </w:r>
          </w:p>
          <w:p>
            <w:pPr>
              <w:widowControl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√</w:t>
            </w:r>
          </w:p>
          <w:p>
            <w:pPr>
              <w:widowControl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√</w:t>
            </w:r>
          </w:p>
          <w:p>
            <w:pPr>
              <w:widowControl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√</w:t>
            </w:r>
          </w:p>
          <w:p>
            <w:pPr>
              <w:widowControl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√</w:t>
            </w:r>
          </w:p>
          <w:p>
            <w:pPr>
              <w:widowControl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√</w:t>
            </w:r>
          </w:p>
          <w:p>
            <w:pPr>
              <w:widowControl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√</w:t>
            </w:r>
          </w:p>
          <w:p>
            <w:pPr>
              <w:widowControl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√</w:t>
            </w:r>
          </w:p>
          <w:p>
            <w:pPr>
              <w:widowControl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√</w:t>
            </w:r>
          </w:p>
          <w:p>
            <w:pPr>
              <w:widowControl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√</w:t>
            </w:r>
          </w:p>
          <w:p>
            <w:pPr>
              <w:widowControl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√</w:t>
            </w:r>
          </w:p>
          <w:p>
            <w:pPr>
              <w:widowControl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√</w:t>
            </w:r>
          </w:p>
          <w:p>
            <w:pPr>
              <w:widowControl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√</w:t>
            </w:r>
          </w:p>
          <w:p>
            <w:pPr>
              <w:widowControl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√</w:t>
            </w:r>
          </w:p>
          <w:p>
            <w:pPr>
              <w:widowControl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√</w:t>
            </w:r>
          </w:p>
          <w:p>
            <w:pPr>
              <w:widowControl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√</w:t>
            </w:r>
          </w:p>
          <w:p>
            <w:pPr>
              <w:widowControl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√</w:t>
            </w:r>
          </w:p>
          <w:p>
            <w:pPr>
              <w:widowControl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√</w:t>
            </w:r>
          </w:p>
          <w:p>
            <w:pPr>
              <w:widowControl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√</w:t>
            </w:r>
          </w:p>
          <w:p>
            <w:pPr>
              <w:widowControl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√</w:t>
            </w:r>
          </w:p>
          <w:p>
            <w:pPr>
              <w:widowControl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√</w:t>
            </w:r>
          </w:p>
          <w:p>
            <w:pPr>
              <w:widowControl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√</w:t>
            </w:r>
          </w:p>
          <w:p>
            <w:pPr>
              <w:widowControl/>
              <w:jc w:val="center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 xml:space="preserve">      1</w:t>
            </w:r>
          </w:p>
        </w:tc>
        <w:tc>
          <w:tcPr>
            <w:tcW w:w="1417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审核组组长（签字）：                            日期：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2019-10-28</w:t>
      </w:r>
    </w:p>
    <w:p>
      <w:pPr>
        <w:jc w:val="right"/>
      </w:pPr>
      <w:bookmarkStart w:id="2" w:name="_GoBack"/>
      <w:bookmarkEnd w:id="2"/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1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1.5pt;margin-top:14.85pt;height:20.6pt;width:19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1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1"/>
  </w:p>
  <w:p/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D401C0B"/>
    <w:rsid w:val="1A57410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2</Pages>
  <Words>75</Words>
  <Characters>432</Characters>
  <Lines>3</Lines>
  <Paragraphs>1</Paragraphs>
  <TotalTime>1</TotalTime>
  <ScaleCrop>false</ScaleCrop>
  <LinksUpToDate>false</LinksUpToDate>
  <CharactersWithSpaces>506</CharactersWithSpaces>
  <Application>WPS Office_11.1.0.9069_F1E327BC-269C-435d-A152-05C5408002CA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LX</cp:lastModifiedBy>
  <dcterms:modified xsi:type="dcterms:W3CDTF">2019-10-26T07:49:46Z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2052-11.1.0.9069</vt:lpwstr>
  </property>
</Properties>
</file>