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重庆黑晶科技有限公司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重庆市渝中区上清寺路9号22层C2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丁应秀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13883011662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00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0080-2019-Q-2021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计算机应用软件开发、系统集成及运维服务；计算机软硬件销售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29.09.01;33.02.01;33.02.02;33.02.04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29.09.01,33.02.01,33.02.02,33.02.04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629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9.1.3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采购部：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8.4外部提供过程、产品和服务的控制；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0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7.1.3基础设施；7.1.4运作环境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7.1.6组织知识；7.2能力；7.3意识；7.4沟通；7.5文件化信息；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4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5.3组织的角色、职责和权限；6.2质量目标及其实现的策划；8.2产品和服务的要求；8.5.1生产和服务提供的控制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计算机软硬件销售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；8.5.3顾客或外部供方的财产；8.5.5交付后的活动；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0-16:30</w:t>
                  </w:r>
                </w:p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(含临时场所）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 5.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3组织的角色、职责和权限；6.2质量目标及其实现的策划；7.1.5监视和测量资源;8.1运行策划和控制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8.3设计开发控制；8.5.1生产和服务提供的控制；8.5.2标识和可追溯性8.5.4防护；8.5.6更改控制;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8.6产品和服务放行；8.7不合格输出的控制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222435"/>
    <w:rsid w:val="12771F7A"/>
    <w:rsid w:val="535D20FC"/>
    <w:rsid w:val="5EBB0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2021-04-19T08:02:37Z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9B76FCDD164E416BBDC50D5A95D921FF</vt:lpwstr>
  </property>
</Properties>
</file>