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0339-2021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洛阳瑞宝文保设施科技有限公司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2021年04月28日 上午至2021年04月29日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AE3B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2021-04-28T12:38:39Z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9861842D27974CE99E899122339CCEE6</vt:lpwstr>
  </property>
</Properties>
</file>