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浙江中创节能科技有限公司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2021年04月21日 上午至2021年04月21日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