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60" w:lineRule="auto"/>
        <w:ind w:left="0" w:right="0" w:firstLine="0"/>
        <w:jc w:val="righ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0"/>
          <w:shd w:val="clear" w:fill="auto"/>
        </w:rPr>
        <w:t>编号：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u w:val="single"/>
          <w:shd w:val="clear" w:fill="auto"/>
        </w:rPr>
        <w:t>0102-2020-2021</w:t>
      </w:r>
    </w:p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不符合项报告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5160"/>
              </w:tabs>
              <w:spacing w:before="0" w:after="0" w:line="3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333333"/>
                <w:spacing w:val="0"/>
                <w:position w:val="0"/>
                <w:sz w:val="21"/>
                <w:shd w:val="clear" w:fill="auto"/>
              </w:rPr>
              <w:t>企业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名称： 胜利油田钻井飞龙泥浆技术服务有限公司           不符合报告编号：01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企业下属部门:        供销部               陪同人员:贾广涛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不符合事实描述：</w:t>
            </w: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查企业未对提供服务外部供方《深圳中电计量测试技术有限公司》进行合格供方评价，不符合GB/T19022-2003标准中 6.4条款 外部供方</w:t>
            </w: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不符合认证</w:t>
            </w: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1"/>
                <w:shd w:val="clear" w:fill="auto"/>
              </w:rPr>
              <w:t>审核准则条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款号：GB/T19022-2003标准中 6.4条款 外部供方</w:t>
            </w: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不符合程度：主要不符合____；次要不符合_____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√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___；</w:t>
            </w: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审核员(签名)__</w:t>
            </w:r>
            <w:r>
              <w:pict>
                <v:shape id="rectole0000000000" o:spid="_x0000_s1026" o:spt="75" alt="" type="#_x0000_t75" style="height:23.6pt;width:56.8pt;" o:ole="t" fillcolor="#FFFFFF" filled="t" o:preferrelative="t" stroked="f" coordsize="21600,21600">
                  <v:path/>
                  <v:fill on="t" color2="#FFFFFF" focussize="0,0"/>
                  <v:stroke on="f"/>
                  <v:imagedata r:id="rId5" o:title=""/>
                  <o:lock v:ext="edit" aspectratio="f"/>
                  <w10:wrap type="none"/>
                  <w10:anchorlock/>
                </v:shape>
                <o:OLEObject Type="Embed" ProgID="StaticMetafile" ShapeID="rectole0000000000" DrawAspect="Content" ObjectID="_1468075725" r:id="rId4">
                  <o:LockedField>false</o:LockedField>
                </o:OLEObject>
              </w:pic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_________ 陪同人员(签名)_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38505" cy="330200"/>
                  <wp:effectExtent l="0" t="0" r="10795" b="0"/>
                  <wp:docPr id="54" name="图片 54" descr="772dabcdc9e9005a6985c65efe38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772dabcdc9e9005a6985c65efe3874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7867" t="34127" r="28601" b="524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________</w:t>
            </w: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企业部门代表（签名）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2125" cy="202565"/>
                  <wp:effectExtent l="0" t="0" r="3175" b="635"/>
                  <wp:docPr id="68" name="图片 68" descr="abe36e402a8fd2183078872afc87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abe36e402a8fd2183078872afc87fd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5745" t="55557" r="61073" b="39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20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360" w:lineRule="auto"/>
              <w:ind w:left="0" w:right="0" w:firstLine="3969"/>
              <w:jc w:val="left"/>
              <w:rPr>
                <w:color w:val="auto"/>
                <w:spacing w:val="0"/>
                <w:position w:val="0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日期:2021.4.29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纠正措施:     1.立即对该服务供方进行外部供方评价。</w:t>
            </w: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  2.对公司其它供方进行检查做好相关评价，降低风险。</w:t>
            </w: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企业部门代表签名: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25500" cy="339725"/>
                  <wp:effectExtent l="0" t="0" r="0" b="3175"/>
                  <wp:docPr id="1" name="图片 1" descr="abe36e402a8fd2183078872afc87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be36e402a8fd2183078872afc87fd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5745" t="55557" r="61073" b="39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33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       审核员签名: </w:t>
            </w:r>
            <w:r>
              <w:pict>
                <v:shape id="rectole0000000001" o:spid="_x0000_s1027" o:spt="75" alt="" type="#_x0000_t75" style="height:18.25pt;width:46.45pt;" o:ole="t" fillcolor="#FFFFFF" filled="t" o:preferrelative="t" stroked="f" coordsize="21600,21600">
                  <v:path/>
                  <v:fill on="t" color2="#FFFFFF" focussize="0,0"/>
                  <v:stroke on="f"/>
                  <v:imagedata r:id="rId5" o:title=""/>
                  <o:lock v:ext="edit" aspectratio="f"/>
                  <w10:wrap type="none"/>
                  <w10:anchorlock/>
                </v:shape>
                <o:OLEObject Type="Embed" ProgID="StaticMetafile" ShapeID="rectole0000000001" DrawAspect="Content" ObjectID="_1468075726" r:id="rId8">
                  <o:LockedField>false</o:LockedField>
                </o:OLEObject>
              </w:pic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纠正措施完成情况:</w:t>
            </w: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纠正措施已完成整改，符合要求，同意关闭。</w:t>
            </w: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审核组代表签名:   </w:t>
            </w:r>
            <w:r>
              <w:pict>
                <v:shape id="rectole0000000002" o:spid="_x0000_s1028" o:spt="75" alt="" type="#_x0000_t75" style="height:17.05pt;width:52.9pt;" o:ole="t" fillcolor="#FFFFFF" filled="t" o:preferrelative="t" stroked="f" coordsize="21600,21600">
                  <v:path/>
                  <v:fill on="t" color2="#FFFFFF" focussize="0,0"/>
                  <v:stroke on="f"/>
                  <v:imagedata r:id="rId5" o:title=""/>
                  <o:lock v:ext="edit" aspectratio="f"/>
                  <w10:wrap type="none"/>
                  <w10:anchorlock/>
                </v:shape>
                <o:OLEObject Type="Embed" ProgID="StaticMetafile" ShapeID="rectole0000000002" DrawAspect="Content" ObjectID="_1468075727" r:id="rId9">
                  <o:LockedField>false</o:LockedField>
                </o:OLEObject>
              </w:pic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      日期:2021.4.29</w:t>
            </w:r>
          </w:p>
        </w:tc>
      </w:tr>
    </w:tbl>
    <w:p>
      <w:pPr>
        <w:spacing w:before="0" w:after="0" w:line="240" w:lineRule="auto"/>
        <w:ind w:left="0" w:right="0" w:firstLine="0"/>
        <w:jc w:val="righ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可另附页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9B35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2021-05-11T07:51:03Z</dcterms:created>
  <dc:creator>yingjie</dc:creator>
  <cp:lastModifiedBy>yingjie</cp:lastModifiedBy>
  <dcterms:modified xsi:type="dcterms:W3CDTF">2021-05-11T07:53:31Z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0DEB27831CA54AE8B520B709E5CF3A54</vt:lpwstr>
  </property>
</Properties>
</file>