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Pr="00136776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B001BB">
        <w:rPr>
          <w:rFonts w:hint="eastAsia"/>
          <w:szCs w:val="21"/>
          <w:u w:val="single"/>
        </w:rPr>
        <w:t>00</w:t>
      </w:r>
      <w:r w:rsidR="00D67430">
        <w:rPr>
          <w:rFonts w:hint="eastAsia"/>
          <w:szCs w:val="21"/>
          <w:u w:val="single"/>
        </w:rPr>
        <w:t>28</w:t>
      </w:r>
      <w:r w:rsidR="00B001BB">
        <w:rPr>
          <w:rFonts w:hint="eastAsia"/>
          <w:szCs w:val="21"/>
          <w:u w:val="single"/>
        </w:rPr>
        <w:t>-2</w:t>
      </w:r>
      <w:r w:rsidR="00B001BB">
        <w:rPr>
          <w:szCs w:val="21"/>
          <w:u w:val="single"/>
        </w:rPr>
        <w:t>0</w:t>
      </w:r>
      <w:r w:rsidR="00B001BB">
        <w:rPr>
          <w:rFonts w:hint="eastAsia"/>
          <w:szCs w:val="21"/>
          <w:u w:val="single"/>
        </w:rPr>
        <w:t>1</w:t>
      </w:r>
      <w:r w:rsidR="00D67430">
        <w:rPr>
          <w:rFonts w:hint="eastAsia"/>
          <w:szCs w:val="21"/>
          <w:u w:val="single"/>
        </w:rPr>
        <w:t>8</w:t>
      </w:r>
      <w:r w:rsidR="00B001BB">
        <w:rPr>
          <w:szCs w:val="21"/>
          <w:u w:val="single"/>
        </w:rPr>
        <w:t>-20</w:t>
      </w:r>
      <w:r w:rsidR="00B001BB">
        <w:rPr>
          <w:rFonts w:hint="eastAsia"/>
          <w:szCs w:val="21"/>
          <w:u w:val="single"/>
        </w:rPr>
        <w:t>2</w:t>
      </w:r>
      <w:r w:rsidR="00D67430">
        <w:rPr>
          <w:rFonts w:hint="eastAsia"/>
          <w:szCs w:val="21"/>
          <w:u w:val="single"/>
        </w:rPr>
        <w:t>1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812"/>
        <w:gridCol w:w="853"/>
        <w:gridCol w:w="855"/>
        <w:gridCol w:w="990"/>
        <w:gridCol w:w="1134"/>
        <w:gridCol w:w="2410"/>
        <w:gridCol w:w="1422"/>
        <w:gridCol w:w="1276"/>
        <w:gridCol w:w="988"/>
      </w:tblGrid>
      <w:tr w:rsidR="009E4EF0" w:rsidTr="00C477DA">
        <w:trPr>
          <w:trHeight w:val="841"/>
        </w:trPr>
        <w:tc>
          <w:tcPr>
            <w:tcW w:w="37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906" w:type="pct"/>
            <w:gridSpan w:val="5"/>
            <w:vAlign w:val="center"/>
          </w:tcPr>
          <w:p w:rsidR="009E4EF0" w:rsidRPr="00136776" w:rsidRDefault="00B001BB" w:rsidP="00C138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扬子江药业集团</w:t>
            </w:r>
            <w:r>
              <w:rPr>
                <w:rFonts w:ascii="宋体" w:hAnsi="宋体"/>
                <w:color w:val="000000"/>
                <w:szCs w:val="21"/>
              </w:rPr>
              <w:t>江苏</w:t>
            </w:r>
            <w:r w:rsidR="0031117A">
              <w:rPr>
                <w:rFonts w:ascii="宋体" w:hAnsi="宋体" w:hint="eastAsia"/>
                <w:color w:val="000000"/>
                <w:szCs w:val="21"/>
              </w:rPr>
              <w:t>龙凤堂</w:t>
            </w:r>
            <w:r w:rsidR="0031117A">
              <w:rPr>
                <w:rFonts w:ascii="宋体" w:hAnsi="宋体"/>
                <w:color w:val="000000"/>
                <w:szCs w:val="21"/>
              </w:rPr>
              <w:t>中药</w:t>
            </w:r>
            <w:r>
              <w:rPr>
                <w:rFonts w:ascii="宋体" w:hAnsi="宋体"/>
                <w:color w:val="000000"/>
                <w:szCs w:val="21"/>
              </w:rPr>
              <w:t>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  <w:tc>
          <w:tcPr>
            <w:tcW w:w="6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1054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A3A64" w:rsidTr="00901F58">
        <w:trPr>
          <w:trHeight w:val="1056"/>
        </w:trPr>
        <w:tc>
          <w:tcPr>
            <w:tcW w:w="37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397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461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2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6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46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75D79" w:rsidTr="00C477DA">
        <w:trPr>
          <w:trHeight w:val="709"/>
        </w:trPr>
        <w:tc>
          <w:tcPr>
            <w:tcW w:w="378" w:type="pct"/>
            <w:vAlign w:val="center"/>
          </w:tcPr>
          <w:p w:rsidR="00A75D79" w:rsidRPr="00130931" w:rsidRDefault="00C01B90" w:rsidP="00A75D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A75D79" w:rsidRPr="00B25F25" w:rsidRDefault="005333A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多参数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测试仪</w:t>
            </w:r>
          </w:p>
        </w:tc>
        <w:tc>
          <w:tcPr>
            <w:tcW w:w="398" w:type="pct"/>
            <w:vAlign w:val="center"/>
          </w:tcPr>
          <w:p w:rsidR="00A75D79" w:rsidRPr="00B25F25" w:rsidRDefault="005333A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50093094</w:t>
            </w:r>
          </w:p>
        </w:tc>
        <w:tc>
          <w:tcPr>
            <w:tcW w:w="461" w:type="pct"/>
            <w:vAlign w:val="center"/>
          </w:tcPr>
          <w:p w:rsidR="00A75D79" w:rsidRPr="00B25F25" w:rsidRDefault="00DB5526" w:rsidP="005333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</w:t>
            </w:r>
            <w:r w:rsidR="002F3FAC">
              <w:rPr>
                <w:rFonts w:hint="eastAsia"/>
                <w:color w:val="000000" w:themeColor="text1"/>
                <w:sz w:val="18"/>
                <w:szCs w:val="18"/>
              </w:rPr>
              <w:t>even</w:t>
            </w:r>
            <w:r w:rsidR="005333A1">
              <w:rPr>
                <w:rFonts w:hint="eastAsia"/>
                <w:color w:val="000000" w:themeColor="text1"/>
                <w:sz w:val="18"/>
                <w:szCs w:val="18"/>
              </w:rPr>
              <w:t xml:space="preserve"> Excellence</w:t>
            </w:r>
          </w:p>
        </w:tc>
        <w:tc>
          <w:tcPr>
            <w:tcW w:w="528" w:type="pct"/>
            <w:vAlign w:val="center"/>
          </w:tcPr>
          <w:p w:rsidR="00A75D79" w:rsidRPr="00BB7A02" w:rsidRDefault="005333A1" w:rsidP="005333A1">
            <w:pPr>
              <w:ind w:firstLineChars="50" w:firstLine="9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2F3FAC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2" w:type="pct"/>
            <w:vAlign w:val="center"/>
          </w:tcPr>
          <w:p w:rsidR="004A70FF" w:rsidRDefault="002F3FAC" w:rsidP="002F3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pH</w:t>
            </w:r>
            <w:r w:rsidR="005333A1">
              <w:rPr>
                <w:rFonts w:hint="eastAsia"/>
                <w:color w:val="000000" w:themeColor="text1"/>
                <w:sz w:val="18"/>
                <w:szCs w:val="18"/>
              </w:rPr>
              <w:t>离子检定仪</w:t>
            </w:r>
            <w:r w:rsidR="005333A1">
              <w:rPr>
                <w:rFonts w:hint="eastAsia"/>
                <w:color w:val="000000" w:themeColor="text1"/>
                <w:sz w:val="18"/>
                <w:szCs w:val="18"/>
              </w:rPr>
              <w:t>18377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2F3FAC" w:rsidRPr="00130931" w:rsidRDefault="002F3FAC" w:rsidP="005333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pH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计检定仪：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A75D79" w:rsidRPr="00130931" w:rsidRDefault="00BF3C72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594" w:type="pct"/>
            <w:vAlign w:val="center"/>
          </w:tcPr>
          <w:p w:rsidR="00A75D79" w:rsidRPr="00E5351F" w:rsidRDefault="002F3FAC" w:rsidP="00BF3C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</w:t>
            </w:r>
            <w:r w:rsidR="00BF3C7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6658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901F58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C01B90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901F58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数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显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温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湿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度计</w:t>
            </w:r>
          </w:p>
        </w:tc>
        <w:tc>
          <w:tcPr>
            <w:tcW w:w="398" w:type="pct"/>
            <w:vAlign w:val="center"/>
          </w:tcPr>
          <w:p w:rsidR="00336BE2" w:rsidRPr="00B25F25" w:rsidRDefault="008F2D03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50096686</w:t>
            </w:r>
          </w:p>
        </w:tc>
        <w:tc>
          <w:tcPr>
            <w:tcW w:w="461" w:type="pct"/>
            <w:vAlign w:val="center"/>
          </w:tcPr>
          <w:p w:rsidR="00336BE2" w:rsidRPr="00A75D79" w:rsidRDefault="008F2D03" w:rsidP="00336BE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608-H1</w:t>
            </w:r>
          </w:p>
        </w:tc>
        <w:tc>
          <w:tcPr>
            <w:tcW w:w="528" w:type="pct"/>
            <w:vAlign w:val="center"/>
          </w:tcPr>
          <w:p w:rsidR="00336BE2" w:rsidRPr="00130931" w:rsidRDefault="004A70FF" w:rsidP="0051794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2F3FAC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 w:rsidR="00517948"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122" w:type="pct"/>
            <w:vAlign w:val="center"/>
          </w:tcPr>
          <w:p w:rsidR="004A70FF" w:rsidRDefault="008F2D03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精密露点仪</w:t>
            </w:r>
          </w:p>
          <w:p w:rsidR="008F2D03" w:rsidRPr="00336BE2" w:rsidRDefault="008F2D03" w:rsidP="002025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662" w:type="pct"/>
            <w:vAlign w:val="center"/>
          </w:tcPr>
          <w:p w:rsidR="00336BE2" w:rsidRPr="00130931" w:rsidRDefault="008F2D03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594" w:type="pct"/>
            <w:vAlign w:val="center"/>
          </w:tcPr>
          <w:p w:rsidR="00336BE2" w:rsidRPr="00E5351F" w:rsidRDefault="004A70FF" w:rsidP="008F2D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08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901F58">
        <w:trPr>
          <w:trHeight w:val="546"/>
        </w:trPr>
        <w:tc>
          <w:tcPr>
            <w:tcW w:w="378" w:type="pct"/>
            <w:vAlign w:val="center"/>
          </w:tcPr>
          <w:p w:rsidR="00336BE2" w:rsidRPr="00D04ADB" w:rsidRDefault="00C01B90" w:rsidP="0033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8F2D03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压力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真空表</w:t>
            </w:r>
          </w:p>
        </w:tc>
        <w:tc>
          <w:tcPr>
            <w:tcW w:w="398" w:type="pct"/>
            <w:vAlign w:val="center"/>
          </w:tcPr>
          <w:p w:rsidR="00336BE2" w:rsidRPr="00B25F25" w:rsidRDefault="008F2D03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50091106</w:t>
            </w:r>
          </w:p>
        </w:tc>
        <w:tc>
          <w:tcPr>
            <w:tcW w:w="461" w:type="pct"/>
            <w:vAlign w:val="center"/>
          </w:tcPr>
          <w:p w:rsidR="00336BE2" w:rsidRPr="00B25F25" w:rsidRDefault="00960EED" w:rsidP="008F2D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Y-1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8" w:type="pct"/>
            <w:vAlign w:val="center"/>
          </w:tcPr>
          <w:p w:rsidR="00336BE2" w:rsidRPr="00960EED" w:rsidRDefault="008F2D03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1.6</w:t>
            </w:r>
            <w:r w:rsidR="00960EED" w:rsidRPr="00960EE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22" w:type="pct"/>
            <w:vAlign w:val="center"/>
          </w:tcPr>
          <w:p w:rsidR="00960EED" w:rsidRDefault="008F2D03" w:rsidP="00283AAF">
            <w:pPr>
              <w:ind w:firstLineChars="150" w:firstLine="27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精密压力表检定装置</w:t>
            </w:r>
          </w:p>
          <w:p w:rsidR="006D3288" w:rsidRPr="00130931" w:rsidRDefault="008F2D03" w:rsidP="00960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662" w:type="pct"/>
            <w:vAlign w:val="center"/>
          </w:tcPr>
          <w:p w:rsidR="00336BE2" w:rsidRPr="00ED28F0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594" w:type="pct"/>
            <w:vAlign w:val="center"/>
          </w:tcPr>
          <w:p w:rsidR="00336BE2" w:rsidRPr="00E5351F" w:rsidRDefault="00960EED" w:rsidP="008F2D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901F58">
        <w:trPr>
          <w:trHeight w:val="568"/>
        </w:trPr>
        <w:tc>
          <w:tcPr>
            <w:tcW w:w="378" w:type="pct"/>
            <w:vAlign w:val="center"/>
          </w:tcPr>
          <w:p w:rsidR="006E2A00" w:rsidRPr="00130931" w:rsidRDefault="00C01B9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6E2A00" w:rsidRPr="00B25F25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气相色谱仪</w:t>
            </w:r>
          </w:p>
        </w:tc>
        <w:tc>
          <w:tcPr>
            <w:tcW w:w="398" w:type="pct"/>
            <w:vAlign w:val="center"/>
          </w:tcPr>
          <w:p w:rsidR="006E2A00" w:rsidRPr="00751839" w:rsidRDefault="008F2D03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50065745</w:t>
            </w:r>
          </w:p>
        </w:tc>
        <w:tc>
          <w:tcPr>
            <w:tcW w:w="461" w:type="pct"/>
            <w:vAlign w:val="center"/>
          </w:tcPr>
          <w:p w:rsidR="006E2A00" w:rsidRPr="00B25F25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7890B</w:t>
            </w:r>
          </w:p>
        </w:tc>
        <w:tc>
          <w:tcPr>
            <w:tcW w:w="528" w:type="pct"/>
            <w:vAlign w:val="center"/>
          </w:tcPr>
          <w:p w:rsidR="006E2A00" w:rsidRPr="00A4244A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=12%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</w:tc>
        <w:tc>
          <w:tcPr>
            <w:tcW w:w="1122" w:type="pct"/>
            <w:vAlign w:val="center"/>
          </w:tcPr>
          <w:p w:rsidR="006E2A00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气相色谱仪检定装置</w:t>
            </w:r>
          </w:p>
          <w:p w:rsidR="00C477DA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液体标准物质</w:t>
            </w:r>
            <w:r w:rsid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</w:p>
          <w:p w:rsidR="006E2A00" w:rsidRPr="00C477DA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Urel=3% 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  <w:p w:rsidR="00C477DA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气体标准物质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</w:p>
          <w:p w:rsidR="006E2A00" w:rsidRPr="00C477DA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Urel=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1-2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% 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  <w:p w:rsidR="006E2A00" w:rsidRPr="00C477DA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温度：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U=0.022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℃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62" w:type="pct"/>
            <w:vAlign w:val="center"/>
          </w:tcPr>
          <w:p w:rsidR="006E2A00" w:rsidRPr="00130931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6E2A00" w:rsidRPr="00E5351F" w:rsidRDefault="006E2A00" w:rsidP="008F2D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F2D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C477DA">
        <w:trPr>
          <w:trHeight w:val="1151"/>
        </w:trPr>
        <w:tc>
          <w:tcPr>
            <w:tcW w:w="378" w:type="pct"/>
            <w:vAlign w:val="center"/>
          </w:tcPr>
          <w:p w:rsidR="006E2A00" w:rsidRPr="00130931" w:rsidRDefault="00C01B9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6E2A00" w:rsidRPr="00B25F25" w:rsidRDefault="00E662B2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高效</w:t>
            </w:r>
            <w:r w:rsidR="006E2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液相色谱仪</w:t>
            </w:r>
          </w:p>
        </w:tc>
        <w:tc>
          <w:tcPr>
            <w:tcW w:w="398" w:type="pct"/>
            <w:vAlign w:val="center"/>
          </w:tcPr>
          <w:p w:rsidR="006E2A00" w:rsidRPr="00B25F25" w:rsidRDefault="00E662B2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DEBA200746</w:t>
            </w:r>
          </w:p>
        </w:tc>
        <w:tc>
          <w:tcPr>
            <w:tcW w:w="461" w:type="pct"/>
            <w:vAlign w:val="center"/>
          </w:tcPr>
          <w:p w:rsidR="006E2A00" w:rsidRPr="00B25F25" w:rsidRDefault="006E2A00" w:rsidP="00E662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="00E662B2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8" w:type="pct"/>
            <w:vAlign w:val="center"/>
          </w:tcPr>
          <w:p w:rsidR="006E2A00" w:rsidRPr="00130931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=12%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</w:tc>
        <w:tc>
          <w:tcPr>
            <w:tcW w:w="1122" w:type="pct"/>
            <w:vAlign w:val="center"/>
          </w:tcPr>
          <w:p w:rsidR="006E2A00" w:rsidRPr="00C477DA" w:rsidRDefault="006E2A00" w:rsidP="00C477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液相色谱仪检定装置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</w:p>
          <w:p w:rsidR="00C477DA" w:rsidRPr="00C477DA" w:rsidRDefault="005E2909" w:rsidP="00C477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萘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甲醇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х</w:t>
            </w:r>
            <w:r w:rsidR="00D21C00"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D21C00"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perscript"/>
              </w:rPr>
              <w:t>0-4</w:t>
            </w:r>
          </w:p>
          <w:p w:rsidR="006E2A00" w:rsidRPr="00C477DA" w:rsidRDefault="006E2A00" w:rsidP="00C477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Urel=</w:t>
            </w:r>
            <w:r w:rsidR="005E2909"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%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  <w:p w:rsidR="00C477DA" w:rsidRDefault="00D21C00" w:rsidP="00C477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萘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甲醇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х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perscript"/>
              </w:rPr>
              <w:t>0-7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E2A00" w:rsidRPr="00C477DA" w:rsidRDefault="00D21C00" w:rsidP="00C477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Urel=4%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62" w:type="pct"/>
            <w:vAlign w:val="center"/>
          </w:tcPr>
          <w:p w:rsidR="006E2A00" w:rsidRPr="00130931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6E2A00" w:rsidRPr="00E5351F" w:rsidRDefault="006E2A00" w:rsidP="00E662B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</w:t>
            </w:r>
            <w:r w:rsidR="00E662B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E662B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E662B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C477DA">
        <w:trPr>
          <w:trHeight w:val="841"/>
        </w:trPr>
        <w:tc>
          <w:tcPr>
            <w:tcW w:w="378" w:type="pct"/>
            <w:vAlign w:val="center"/>
          </w:tcPr>
          <w:p w:rsidR="006E2A00" w:rsidRPr="00130931" w:rsidRDefault="009D7F6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901F58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</w:t>
            </w:r>
          </w:p>
          <w:p w:rsidR="006E2A00" w:rsidRPr="00B25F25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天平</w:t>
            </w:r>
          </w:p>
        </w:tc>
        <w:tc>
          <w:tcPr>
            <w:tcW w:w="398" w:type="pct"/>
            <w:vAlign w:val="center"/>
          </w:tcPr>
          <w:p w:rsidR="006E2A00" w:rsidRPr="00B25F25" w:rsidRDefault="00475576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500090285</w:t>
            </w:r>
          </w:p>
        </w:tc>
        <w:tc>
          <w:tcPr>
            <w:tcW w:w="461" w:type="pct"/>
            <w:vAlign w:val="center"/>
          </w:tcPr>
          <w:p w:rsidR="006E2A00" w:rsidRPr="00B25F25" w:rsidRDefault="00123568" w:rsidP="00475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XS20</w:t>
            </w:r>
            <w:r w:rsidR="0047557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8" w:type="pct"/>
            <w:vAlign w:val="center"/>
          </w:tcPr>
          <w:p w:rsidR="006E2A00" w:rsidRPr="00A75D79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Ⅰ</w:t>
            </w:r>
            <w:r w:rsidR="005333A1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22" w:type="pct"/>
            <w:vAlign w:val="center"/>
          </w:tcPr>
          <w:p w:rsidR="00C477DA" w:rsidRDefault="00475576" w:rsidP="00C477D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:1mg~500g   </w:t>
            </w:r>
          </w:p>
          <w:p w:rsidR="006E2A00" w:rsidRPr="001E0F1B" w:rsidRDefault="00475576" w:rsidP="00C47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E</w:t>
            </w:r>
            <w:r w:rsidRPr="00475576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62" w:type="pct"/>
            <w:vAlign w:val="center"/>
          </w:tcPr>
          <w:p w:rsidR="006E2A00" w:rsidRPr="00130931" w:rsidRDefault="00475576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通标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标准技术服务有限公司</w:t>
            </w:r>
          </w:p>
        </w:tc>
        <w:tc>
          <w:tcPr>
            <w:tcW w:w="594" w:type="pct"/>
            <w:vAlign w:val="center"/>
          </w:tcPr>
          <w:p w:rsidR="006E2A00" w:rsidRPr="00E5351F" w:rsidRDefault="00781F19" w:rsidP="004755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47557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47557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6E2A00" w:rsidRDefault="006E2A00" w:rsidP="006E2A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6E2A00" w:rsidRPr="00991415" w:rsidRDefault="006E2A00" w:rsidP="00C477D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企业建立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：常用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玻璃量器检定装置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5E29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】市量标泰企证字第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000</w:t>
            </w:r>
            <w:r w:rsidR="005E29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号）、天平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检定装置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5E29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】市量标泰企证字第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</w:t>
            </w:r>
            <w:r w:rsidR="005E29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</w:t>
            </w:r>
            <w:r w:rsidR="005E29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两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项计量标准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由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泰州</w:t>
            </w:r>
            <w:r w:rsidR="005E29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市行政审批局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考核合格并在有效期内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 w:rsidR="00C47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江苏省计量科学研究院，计量授权证书号：（国）法计（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2017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01022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Pr="00C477DA">
              <w:rPr>
                <w:rFonts w:ascii="Times New Roman" w:hAnsi="Times New Roman" w:cs="Times New Roman"/>
                <w:color w:val="000000" w:themeColor="text1"/>
                <w:szCs w:val="21"/>
              </w:rPr>
              <w:t>泰州市计量测试院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C477DA" w:rsidRPr="00C47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江苏中宁计量科技有限公司和通标</w:t>
            </w:r>
            <w:r w:rsidR="00C477DA" w:rsidRPr="00C477DA">
              <w:rPr>
                <w:rFonts w:ascii="Times New Roman" w:hAnsi="Times New Roman" w:cs="Times New Roman"/>
                <w:color w:val="000000" w:themeColor="text1"/>
                <w:szCs w:val="21"/>
              </w:rPr>
              <w:t>标准技术服务有限公司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 w:rsidRPr="00C47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4D1655">
              <w:rPr>
                <w:rFonts w:ascii="宋体" w:hint="eastAsia"/>
                <w:szCs w:val="21"/>
              </w:rPr>
              <w:t>校准，溯源符合文件要求。</w:t>
            </w:r>
          </w:p>
        </w:tc>
      </w:tr>
      <w:tr w:rsidR="006E2A00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D6743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D6743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D6743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C477DA" w:rsidRDefault="00C477DA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6E2A00" w:rsidRDefault="0020258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963295</wp:posOffset>
                  </wp:positionH>
                  <wp:positionV relativeFrom="paragraph">
                    <wp:posOffset>131445</wp:posOffset>
                  </wp:positionV>
                  <wp:extent cx="719455" cy="421640"/>
                  <wp:effectExtent l="19050" t="0" r="444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4792345</wp:posOffset>
                  </wp:positionH>
                  <wp:positionV relativeFrom="paragraph">
                    <wp:posOffset>61595</wp:posOffset>
                  </wp:positionV>
                  <wp:extent cx="720090" cy="374650"/>
                  <wp:effectExtent l="19050" t="0" r="3810" b="0"/>
                  <wp:wrapNone/>
                  <wp:docPr id="3" name="图片 2" descr="梅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震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9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A4" w:rsidRDefault="002E36A4">
      <w:r>
        <w:separator/>
      </w:r>
    </w:p>
  </w:endnote>
  <w:endnote w:type="continuationSeparator" w:id="1">
    <w:p w:rsidR="002E36A4" w:rsidRDefault="002E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A4" w:rsidRDefault="002E36A4">
      <w:r>
        <w:separator/>
      </w:r>
    </w:p>
  </w:footnote>
  <w:footnote w:type="continuationSeparator" w:id="1">
    <w:p w:rsidR="002E36A4" w:rsidRDefault="002E3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631BE1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31BE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631BE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0295"/>
    <w:rsid w:val="0001320D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A5BC5"/>
    <w:rsid w:val="000D53D7"/>
    <w:rsid w:val="000E2B1B"/>
    <w:rsid w:val="000E4234"/>
    <w:rsid w:val="000F0FA5"/>
    <w:rsid w:val="000F7BC9"/>
    <w:rsid w:val="00101152"/>
    <w:rsid w:val="00112262"/>
    <w:rsid w:val="001210C5"/>
    <w:rsid w:val="00123568"/>
    <w:rsid w:val="00130931"/>
    <w:rsid w:val="00131029"/>
    <w:rsid w:val="00131B8D"/>
    <w:rsid w:val="00136776"/>
    <w:rsid w:val="00141F79"/>
    <w:rsid w:val="0016485D"/>
    <w:rsid w:val="00167364"/>
    <w:rsid w:val="00180C3D"/>
    <w:rsid w:val="0019567F"/>
    <w:rsid w:val="001A6213"/>
    <w:rsid w:val="001A787C"/>
    <w:rsid w:val="001C0853"/>
    <w:rsid w:val="001C14E9"/>
    <w:rsid w:val="001C3202"/>
    <w:rsid w:val="001C45D0"/>
    <w:rsid w:val="001D2673"/>
    <w:rsid w:val="001D5B7F"/>
    <w:rsid w:val="001E0F1B"/>
    <w:rsid w:val="001E695C"/>
    <w:rsid w:val="001E7B9C"/>
    <w:rsid w:val="001F35BD"/>
    <w:rsid w:val="00202580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76FFD"/>
    <w:rsid w:val="00283AAF"/>
    <w:rsid w:val="00292160"/>
    <w:rsid w:val="002954E0"/>
    <w:rsid w:val="002A3CBC"/>
    <w:rsid w:val="002B2EEA"/>
    <w:rsid w:val="002B502C"/>
    <w:rsid w:val="002C6920"/>
    <w:rsid w:val="002D0DB4"/>
    <w:rsid w:val="002D148B"/>
    <w:rsid w:val="002D3C05"/>
    <w:rsid w:val="002D4485"/>
    <w:rsid w:val="002D45C1"/>
    <w:rsid w:val="002E36A4"/>
    <w:rsid w:val="002E6DD1"/>
    <w:rsid w:val="002E7FC9"/>
    <w:rsid w:val="002F0D5D"/>
    <w:rsid w:val="002F160C"/>
    <w:rsid w:val="002F3FAC"/>
    <w:rsid w:val="0031117A"/>
    <w:rsid w:val="003220E2"/>
    <w:rsid w:val="0033169D"/>
    <w:rsid w:val="00336BE2"/>
    <w:rsid w:val="00350936"/>
    <w:rsid w:val="00361DEB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C62F6"/>
    <w:rsid w:val="003D0B68"/>
    <w:rsid w:val="003E3412"/>
    <w:rsid w:val="003F7ABC"/>
    <w:rsid w:val="0040089C"/>
    <w:rsid w:val="004170EE"/>
    <w:rsid w:val="004172C4"/>
    <w:rsid w:val="00422B6B"/>
    <w:rsid w:val="00430202"/>
    <w:rsid w:val="0043279B"/>
    <w:rsid w:val="00444F60"/>
    <w:rsid w:val="00445E95"/>
    <w:rsid w:val="004500BC"/>
    <w:rsid w:val="004517A1"/>
    <w:rsid w:val="004547A3"/>
    <w:rsid w:val="0045766A"/>
    <w:rsid w:val="00464C8B"/>
    <w:rsid w:val="00474F39"/>
    <w:rsid w:val="00475576"/>
    <w:rsid w:val="00482C11"/>
    <w:rsid w:val="004865FA"/>
    <w:rsid w:val="004963F8"/>
    <w:rsid w:val="004A3420"/>
    <w:rsid w:val="004A70FF"/>
    <w:rsid w:val="004B3C64"/>
    <w:rsid w:val="004C40A4"/>
    <w:rsid w:val="004C6598"/>
    <w:rsid w:val="004D1655"/>
    <w:rsid w:val="004D2A22"/>
    <w:rsid w:val="004E725C"/>
    <w:rsid w:val="005002C9"/>
    <w:rsid w:val="00504A67"/>
    <w:rsid w:val="00514A85"/>
    <w:rsid w:val="00515583"/>
    <w:rsid w:val="00517948"/>
    <w:rsid w:val="005224D2"/>
    <w:rsid w:val="00522B3E"/>
    <w:rsid w:val="005333A1"/>
    <w:rsid w:val="005565B1"/>
    <w:rsid w:val="00563C71"/>
    <w:rsid w:val="00592AE9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2909"/>
    <w:rsid w:val="005E3401"/>
    <w:rsid w:val="005F5E4D"/>
    <w:rsid w:val="005F7774"/>
    <w:rsid w:val="00604E5E"/>
    <w:rsid w:val="006120DC"/>
    <w:rsid w:val="00616CE9"/>
    <w:rsid w:val="006210E3"/>
    <w:rsid w:val="006268EA"/>
    <w:rsid w:val="00631BE1"/>
    <w:rsid w:val="00636F70"/>
    <w:rsid w:val="00647E6A"/>
    <w:rsid w:val="00657525"/>
    <w:rsid w:val="00664DC7"/>
    <w:rsid w:val="00664FDB"/>
    <w:rsid w:val="00665811"/>
    <w:rsid w:val="00667E82"/>
    <w:rsid w:val="0067166C"/>
    <w:rsid w:val="0067395A"/>
    <w:rsid w:val="00694975"/>
    <w:rsid w:val="006957CE"/>
    <w:rsid w:val="006A1D68"/>
    <w:rsid w:val="006A2852"/>
    <w:rsid w:val="006A3FCE"/>
    <w:rsid w:val="006A5E76"/>
    <w:rsid w:val="006C7AC7"/>
    <w:rsid w:val="006D3288"/>
    <w:rsid w:val="006D425F"/>
    <w:rsid w:val="006E01EA"/>
    <w:rsid w:val="006E2A00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BBC"/>
    <w:rsid w:val="00763621"/>
    <w:rsid w:val="00763F5D"/>
    <w:rsid w:val="00766AFA"/>
    <w:rsid w:val="007758C7"/>
    <w:rsid w:val="007778D3"/>
    <w:rsid w:val="00781F19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1ED8"/>
    <w:rsid w:val="008523F2"/>
    <w:rsid w:val="008544CF"/>
    <w:rsid w:val="0085467A"/>
    <w:rsid w:val="00860444"/>
    <w:rsid w:val="0087527A"/>
    <w:rsid w:val="008807FA"/>
    <w:rsid w:val="00882881"/>
    <w:rsid w:val="008B50D5"/>
    <w:rsid w:val="008B6FD6"/>
    <w:rsid w:val="008C4CB0"/>
    <w:rsid w:val="008D01A0"/>
    <w:rsid w:val="008E797A"/>
    <w:rsid w:val="008F21E0"/>
    <w:rsid w:val="008F2D03"/>
    <w:rsid w:val="008F7067"/>
    <w:rsid w:val="00901F02"/>
    <w:rsid w:val="00901F58"/>
    <w:rsid w:val="009049D8"/>
    <w:rsid w:val="00910F61"/>
    <w:rsid w:val="009110CA"/>
    <w:rsid w:val="009177C3"/>
    <w:rsid w:val="0093251A"/>
    <w:rsid w:val="00933CD7"/>
    <w:rsid w:val="00943D20"/>
    <w:rsid w:val="009556DA"/>
    <w:rsid w:val="00957382"/>
    <w:rsid w:val="00960D97"/>
    <w:rsid w:val="00960EED"/>
    <w:rsid w:val="0096451C"/>
    <w:rsid w:val="00971AFE"/>
    <w:rsid w:val="00982CED"/>
    <w:rsid w:val="009876F5"/>
    <w:rsid w:val="009B6A45"/>
    <w:rsid w:val="009C6468"/>
    <w:rsid w:val="009D7F60"/>
    <w:rsid w:val="009E059D"/>
    <w:rsid w:val="009E2905"/>
    <w:rsid w:val="009E4EF0"/>
    <w:rsid w:val="009F652A"/>
    <w:rsid w:val="00A011AB"/>
    <w:rsid w:val="00A10BE3"/>
    <w:rsid w:val="00A13FE4"/>
    <w:rsid w:val="00A216F5"/>
    <w:rsid w:val="00A27B7B"/>
    <w:rsid w:val="00A35855"/>
    <w:rsid w:val="00A409EA"/>
    <w:rsid w:val="00A4244A"/>
    <w:rsid w:val="00A448B7"/>
    <w:rsid w:val="00A44D5D"/>
    <w:rsid w:val="00A54D8F"/>
    <w:rsid w:val="00A602A1"/>
    <w:rsid w:val="00A60DEA"/>
    <w:rsid w:val="00A65995"/>
    <w:rsid w:val="00A65D1F"/>
    <w:rsid w:val="00A75D79"/>
    <w:rsid w:val="00A81065"/>
    <w:rsid w:val="00A87212"/>
    <w:rsid w:val="00A91C9E"/>
    <w:rsid w:val="00A95D08"/>
    <w:rsid w:val="00AA5D94"/>
    <w:rsid w:val="00AB3CF0"/>
    <w:rsid w:val="00AC1954"/>
    <w:rsid w:val="00AD395F"/>
    <w:rsid w:val="00AF1461"/>
    <w:rsid w:val="00B00041"/>
    <w:rsid w:val="00B001BB"/>
    <w:rsid w:val="00B01161"/>
    <w:rsid w:val="00B01C26"/>
    <w:rsid w:val="00B1431A"/>
    <w:rsid w:val="00B25F25"/>
    <w:rsid w:val="00B34DCD"/>
    <w:rsid w:val="00B40D68"/>
    <w:rsid w:val="00B433D3"/>
    <w:rsid w:val="00B57A38"/>
    <w:rsid w:val="00B62EF4"/>
    <w:rsid w:val="00B7349B"/>
    <w:rsid w:val="00B82E5D"/>
    <w:rsid w:val="00B83EE9"/>
    <w:rsid w:val="00BB4B65"/>
    <w:rsid w:val="00BB7A02"/>
    <w:rsid w:val="00BC0644"/>
    <w:rsid w:val="00BD3740"/>
    <w:rsid w:val="00BE188E"/>
    <w:rsid w:val="00BE2C2B"/>
    <w:rsid w:val="00BF3C72"/>
    <w:rsid w:val="00BF6B2B"/>
    <w:rsid w:val="00BF743B"/>
    <w:rsid w:val="00C01B90"/>
    <w:rsid w:val="00C03552"/>
    <w:rsid w:val="00C0452F"/>
    <w:rsid w:val="00C10669"/>
    <w:rsid w:val="00C11B1C"/>
    <w:rsid w:val="00C138B2"/>
    <w:rsid w:val="00C164D4"/>
    <w:rsid w:val="00C241F0"/>
    <w:rsid w:val="00C42F1A"/>
    <w:rsid w:val="00C449C5"/>
    <w:rsid w:val="00C46E7C"/>
    <w:rsid w:val="00C477DA"/>
    <w:rsid w:val="00C60CDF"/>
    <w:rsid w:val="00C61415"/>
    <w:rsid w:val="00C71D80"/>
    <w:rsid w:val="00C72FA7"/>
    <w:rsid w:val="00C74DF2"/>
    <w:rsid w:val="00C92963"/>
    <w:rsid w:val="00CA4673"/>
    <w:rsid w:val="00CB1ED7"/>
    <w:rsid w:val="00CB2B2B"/>
    <w:rsid w:val="00CB44C3"/>
    <w:rsid w:val="00CB58D9"/>
    <w:rsid w:val="00CB61C7"/>
    <w:rsid w:val="00CC7828"/>
    <w:rsid w:val="00CF03AA"/>
    <w:rsid w:val="00D01668"/>
    <w:rsid w:val="00D04ADB"/>
    <w:rsid w:val="00D050B4"/>
    <w:rsid w:val="00D053B3"/>
    <w:rsid w:val="00D119FF"/>
    <w:rsid w:val="00D21BF2"/>
    <w:rsid w:val="00D21C00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67430"/>
    <w:rsid w:val="00D77C49"/>
    <w:rsid w:val="00D82B51"/>
    <w:rsid w:val="00D85091"/>
    <w:rsid w:val="00D87B53"/>
    <w:rsid w:val="00D93E91"/>
    <w:rsid w:val="00D95455"/>
    <w:rsid w:val="00DA1722"/>
    <w:rsid w:val="00DB5526"/>
    <w:rsid w:val="00DD3B11"/>
    <w:rsid w:val="00DD4C9F"/>
    <w:rsid w:val="00DF077B"/>
    <w:rsid w:val="00DF7856"/>
    <w:rsid w:val="00E306C1"/>
    <w:rsid w:val="00E3638A"/>
    <w:rsid w:val="00E4251F"/>
    <w:rsid w:val="00E51002"/>
    <w:rsid w:val="00E662B2"/>
    <w:rsid w:val="00E66D8F"/>
    <w:rsid w:val="00E72432"/>
    <w:rsid w:val="00E7425C"/>
    <w:rsid w:val="00E81192"/>
    <w:rsid w:val="00E92058"/>
    <w:rsid w:val="00EA2C18"/>
    <w:rsid w:val="00EB2D74"/>
    <w:rsid w:val="00EC239C"/>
    <w:rsid w:val="00EC4E71"/>
    <w:rsid w:val="00EC5DDD"/>
    <w:rsid w:val="00ED28F0"/>
    <w:rsid w:val="00EE6F97"/>
    <w:rsid w:val="00EF775C"/>
    <w:rsid w:val="00F070B5"/>
    <w:rsid w:val="00F20B5C"/>
    <w:rsid w:val="00F262C5"/>
    <w:rsid w:val="00F27FDE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3A64"/>
    <w:rsid w:val="00FA793E"/>
    <w:rsid w:val="00FB7B5C"/>
    <w:rsid w:val="00FC3B89"/>
    <w:rsid w:val="00FC4C19"/>
    <w:rsid w:val="00FD28B7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dcterms:created xsi:type="dcterms:W3CDTF">2021-04-16T15:01:00Z</dcterms:created>
  <dcterms:modified xsi:type="dcterms:W3CDTF">2021-04-20T08:29:00Z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