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-1027430</wp:posOffset>
            </wp:positionV>
            <wp:extent cx="7434580" cy="10655300"/>
            <wp:effectExtent l="0" t="0" r="7620" b="0"/>
            <wp:wrapNone/>
            <wp:docPr id="2" name="图片 2" descr="扫描全能王 2021-04-20 11.59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0 11.59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458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烟台华茂电子有限公司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徐英利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查销售部未能提供特殊过程销售服务过程的确认记录。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-1018540</wp:posOffset>
            </wp:positionV>
            <wp:extent cx="7497445" cy="10648315"/>
            <wp:effectExtent l="0" t="0" r="8255" b="6985"/>
            <wp:wrapNone/>
            <wp:docPr id="3" name="图片 3" descr="扫描全能王 2021-04-20 11.59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0 11.59_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744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查销售部未能提供特殊过程销售服务过程的确认记录。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由销售部组织相关人员对销售服务过程进行补充确认。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830" cy="9023985"/>
            <wp:effectExtent l="0" t="0" r="1270" b="5715"/>
            <wp:docPr id="4" name="图片 4" descr="扫描全能王 2021-04-20 11.59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20 11.59_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02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100" cy="9073515"/>
            <wp:effectExtent l="0" t="0" r="0" b="6985"/>
            <wp:docPr id="5" name="图片 5" descr="扫描全能王 2021-04-20 11.59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20 11.59_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07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7C68A0"/>
    <w:rsid w:val="4AAF7531"/>
    <w:rsid w:val="56791638"/>
    <w:rsid w:val="72DE40F8"/>
    <w:rsid w:val="74533669"/>
    <w:rsid w:val="778D5F1E"/>
    <w:rsid w:val="7AEF0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2021-04-23T00:07:39Z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5E8740BA7E4A45ADA298B7748AD4BC2E</vt:lpwstr>
  </property>
</Properties>
</file>