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0291-2021-Q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烟台华茂电子有限公司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烟台华茂电子有限公司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烟台经济技术开发区华山路22号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264006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烟台经济技术开发区华山路22号一栋二楼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264006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王静静</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0535-6386268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林园</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王静静</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742721475@qq.com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电子产品（石英谐振器）的销售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29.09.02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行政部、销售部、售后部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销售办公区域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服务：电子产品（石英谐振器）的销售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公司部门设置：行政部、销售部、售后部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客户的场所：烟台经济技术开发区华山路22号一栋二楼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受审核方位于：烟台经济技术开发区华山路22号一栋二楼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产品技术标准号：石英谐振器型号命名方法GB 6429-1986、电子管管座、石英谐振器插座总技术条件、SJ 1893-1981、电工电子产品环境条件 术语GB/T 11804-2005</w:t>
            </w:r>
            <w:r>
              <w:rPr>
                <w:rFonts w:hint="eastAsia" w:ascii="宋体" w:hAnsi="宋体"/>
                <w:color w:val="000000"/>
                <w:spacing w:val="-10"/>
                <w:sz w:val="20"/>
                <w:szCs w:val="20"/>
                <w:lang w:val="en-US" w:eastAsia="zh-CN"/>
              </w:rPr>
              <w:t>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销售流程：签订销售合同-实施采购-采购验收-交付给客户-客户验收-结算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lang w:val="en-US" w:eastAsia="zh-CN"/>
              </w:rPr>
              <w:t>电脑和打印机等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销售办公区域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400" w:lineRule="exact"/>
              <w:rPr>
                <w:rFonts w:hint="eastAsia"/>
                <w:szCs w:val="21"/>
              </w:rPr>
            </w:pPr>
            <w:r>
              <w:rPr>
                <w:rFonts w:hint="eastAsia"/>
                <w:szCs w:val="21"/>
              </w:rPr>
              <w:t>内审时间：20</w:t>
            </w:r>
            <w:r>
              <w:rPr>
                <w:rFonts w:hint="eastAsia"/>
                <w:szCs w:val="21"/>
                <w:lang w:val="en-US" w:eastAsia="zh-CN"/>
              </w:rPr>
              <w:t>21年3月</w:t>
            </w:r>
            <w:r>
              <w:rPr>
                <w:rFonts w:hint="eastAsia"/>
                <w:szCs w:val="21"/>
              </w:rPr>
              <w:t>1</w:t>
            </w:r>
            <w:r>
              <w:rPr>
                <w:rFonts w:hint="eastAsia"/>
                <w:szCs w:val="21"/>
                <w:lang w:val="en-US" w:eastAsia="zh-CN"/>
              </w:rPr>
              <w:t>0-11日</w:t>
            </w:r>
            <w:r>
              <w:rPr>
                <w:rFonts w:hint="eastAsia"/>
                <w:szCs w:val="21"/>
              </w:rPr>
              <w:t xml:space="preserve">      </w:t>
            </w:r>
          </w:p>
          <w:p>
            <w:pPr>
              <w:spacing w:line="360" w:lineRule="auto"/>
              <w:rPr>
                <w:rFonts w:ascii="宋体"/>
                <w:b/>
                <w:color w:val="000000"/>
                <w:sz w:val="20"/>
                <w:szCs w:val="20"/>
              </w:rPr>
            </w:pPr>
            <w:r>
              <w:rPr>
                <w:rFonts w:hint="eastAsia"/>
                <w:szCs w:val="21"/>
              </w:rPr>
              <w:t>审核组长：组长：</w:t>
            </w:r>
            <w:r>
              <w:rPr>
                <w:rFonts w:hint="eastAsia"/>
                <w:szCs w:val="21"/>
                <w:lang w:eastAsia="zh-CN"/>
              </w:rPr>
              <w:t>王晶晶</w:t>
            </w:r>
            <w:r>
              <w:rPr>
                <w:rFonts w:hint="eastAsia"/>
                <w:szCs w:val="21"/>
              </w:rPr>
              <w:t xml:space="preserve">    组员：</w:t>
            </w:r>
            <w:r>
              <w:rPr>
                <w:rFonts w:hint="eastAsia"/>
                <w:szCs w:val="21"/>
                <w:lang w:eastAsia="zh-CN"/>
              </w:rPr>
              <w:t>鲍婕</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21</w:t>
            </w:r>
            <w:r>
              <w:rPr>
                <w:rFonts w:hint="eastAsia" w:ascii="宋体" w:hAnsi="宋体"/>
                <w:kern w:val="0"/>
                <w:sz w:val="21"/>
                <w:szCs w:val="21"/>
                <w:lang w:eastAsia="zh-CN"/>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25</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范围无变化见初定的管理体系认证范围：电子产品（石英谐振器）的销售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1755140</wp:posOffset>
            </wp:positionH>
            <wp:positionV relativeFrom="paragraph">
              <wp:posOffset>334010</wp:posOffset>
            </wp:positionV>
            <wp:extent cx="575945" cy="4781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75945" cy="47815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hint="eastAsia" w:eastAsia="隶书"/>
          <w:color w:val="000000"/>
          <w:szCs w:val="21"/>
        </w:rPr>
        <w:drawing>
          <wp:anchor distT="0" distB="0" distL="114300" distR="114300" simplePos="0" relativeHeight="251660288" behindDoc="0" locked="0" layoutInCell="1" allowOverlap="1">
            <wp:simplePos x="0" y="0"/>
            <wp:positionH relativeFrom="column">
              <wp:posOffset>-431800</wp:posOffset>
            </wp:positionH>
            <wp:positionV relativeFrom="paragraph">
              <wp:posOffset>-1078230</wp:posOffset>
            </wp:positionV>
            <wp:extent cx="7466965" cy="10633075"/>
            <wp:effectExtent l="0" t="0" r="635" b="9525"/>
            <wp:wrapNone/>
            <wp:docPr id="3" name="图片 3" descr="扫描全能王 2021-04-20 11.5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20 11.59_8"/>
                    <pic:cNvPicPr>
                      <a:picLocks noChangeAspect="1"/>
                    </pic:cNvPicPr>
                  </pic:nvPicPr>
                  <pic:blipFill>
                    <a:blip r:embed="rId7"/>
                    <a:stretch>
                      <a:fillRect/>
                    </a:stretch>
                  </pic:blipFill>
                  <pic:spPr>
                    <a:xfrm>
                      <a:off x="0" y="0"/>
                      <a:ext cx="7466965" cy="10633075"/>
                    </a:xfrm>
                    <a:prstGeom prst="rect">
                      <a:avLst/>
                    </a:prstGeom>
                  </pic:spPr>
                </pic:pic>
              </a:graphicData>
            </a:graphic>
          </wp:anchor>
        </w:drawing>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eastAsia" w:ascii="宋体" w:hAnsi="宋体" w:eastAsia="宋体" w:cs="Times New Roman"/>
                <w:sz w:val="21"/>
                <w:lang w:val="en-US" w:eastAsia="zh-CN"/>
              </w:rPr>
            </w:pPr>
            <w:r>
              <w:rPr>
                <w:rFonts w:hint="eastAsia" w:ascii="宋体" w:hAnsi="宋体" w:eastAsia="宋体" w:cs="Times New Roman"/>
                <w:sz w:val="21"/>
                <w:lang w:val="en-US" w:eastAsia="zh-CN"/>
              </w:rPr>
              <w:t>质量手册6.6生产和服务的提供中：未能明确销售过程为需要确认的过程</w:t>
            </w:r>
          </w:p>
        </w:tc>
        <w:tc>
          <w:tcPr>
            <w:tcW w:w="1688" w:type="dxa"/>
            <w:vAlign w:val="center"/>
          </w:tcPr>
          <w:p>
            <w:pPr>
              <w:pStyle w:val="5"/>
              <w:pBdr>
                <w:bottom w:val="none" w:color="auto" w:sz="0" w:space="0"/>
              </w:pBdr>
              <w:tabs>
                <w:tab w:val="center" w:pos="5737"/>
                <w:tab w:val="clear" w:pos="4153"/>
              </w:tabs>
              <w:jc w:val="both"/>
              <w:rPr>
                <w:rFonts w:hint="default" w:ascii="宋体" w:hAnsi="宋体" w:eastAsia="宋体" w:cs="Times New Roman"/>
                <w:sz w:val="21"/>
                <w:lang w:val="en-US" w:eastAsia="zh-CN"/>
              </w:rPr>
            </w:pPr>
            <w:r>
              <w:rPr>
                <w:rFonts w:hint="eastAsia" w:ascii="宋体" w:hAnsi="宋体" w:eastAsia="宋体" w:cs="Times New Roman"/>
                <w:sz w:val="21"/>
                <w:lang w:val="en-US" w:eastAsia="zh-CN"/>
              </w:rPr>
              <w:t>GB/T 19001-2016</w:t>
            </w:r>
          </w:p>
        </w:tc>
        <w:tc>
          <w:tcPr>
            <w:tcW w:w="1811" w:type="dxa"/>
            <w:vAlign w:val="center"/>
          </w:tcPr>
          <w:p>
            <w:pPr>
              <w:pStyle w:val="5"/>
              <w:pBdr>
                <w:bottom w:val="none" w:color="auto" w:sz="0" w:space="0"/>
              </w:pBdr>
              <w:tabs>
                <w:tab w:val="center" w:pos="5737"/>
                <w:tab w:val="clear" w:pos="4153"/>
              </w:tabs>
              <w:jc w:val="both"/>
              <w:rPr>
                <w:rFonts w:hint="default" w:ascii="宋体" w:hAnsi="宋体" w:eastAsia="宋体" w:cs="Times New Roman"/>
                <w:sz w:val="21"/>
                <w:lang w:val="en-US" w:eastAsia="zh-CN"/>
              </w:rPr>
            </w:pPr>
            <w:r>
              <w:rPr>
                <w:rFonts w:hint="eastAsia" w:ascii="宋体" w:hAnsi="宋体" w:eastAsia="宋体" w:cs="Times New Roman"/>
                <w:sz w:val="21"/>
                <w:lang w:val="en-US" w:eastAsia="zh-CN"/>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bookmarkStart w:id="24" w:name="_GoBack"/>
      <w:bookmarkEnd w:id="24"/>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E97276"/>
    <w:rsid w:val="21D20DD0"/>
    <w:rsid w:val="2BBC464C"/>
    <w:rsid w:val="2C5468BF"/>
    <w:rsid w:val="35DE1477"/>
    <w:rsid w:val="41924938"/>
    <w:rsid w:val="47145916"/>
    <w:rsid w:val="47436309"/>
    <w:rsid w:val="5BF91F16"/>
    <w:rsid w:val="5ECC3F9D"/>
    <w:rsid w:val="63083513"/>
    <w:rsid w:val="6529557B"/>
    <w:rsid w:val="6DED7768"/>
    <w:rsid w:val="72D202A6"/>
    <w:rsid w:val="735A79BF"/>
    <w:rsid w:val="791F2FFE"/>
    <w:rsid w:val="7D925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2021-04-20T04:26:35Z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56870AC63E3940C2B61759844CF30954</vt:lpwstr>
  </property>
</Properties>
</file>