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四川富戎包装材料有限公司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现场查看外来文件清单，未对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《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运输包装用单瓦楞纸箱和双瓦楞纸箱》GB/T6543-2008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标准进行识别，不符合标准7.5.3条款。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51E80"/>
    <w:rsid w:val="3C687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2021-04-16T01:57:55Z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03C01C57F6C246B89C33F96785E0ACD1</vt:lpwstr>
  </property>
</Properties>
</file>