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t>安徽天畅金属材料有限公司</w:t>
      </w:r>
    </w:p>
    <w:p>
      <w:pPr>
        <w:jc w:val="center"/>
        <w:rPr>
          <w:rFonts w:hint="eastAsia"/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t>节能降耗管理方案</w:t>
      </w:r>
    </w:p>
    <w:p>
      <w:pPr>
        <w:ind w:firstLine="640" w:firstLineChars="2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为贯彻落实公司有关节能降耗工作部署，加快“节约型企业”建设，加强能源管理，科学合理利用资源，降低成本。结合公司具体情况，制定本方案。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        一、工作目标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        增强公司员公节能降耗意识，提高节能降耗的技术水平和管理水平。在20</w:t>
      </w:r>
      <w:r>
        <w:rPr>
          <w:rFonts w:hint="eastAsia"/>
          <w:sz w:val="32"/>
          <w:szCs w:val="32"/>
          <w:lang w:val="en-US" w:eastAsia="zh-CN"/>
        </w:rPr>
        <w:t>20</w:t>
      </w:r>
      <w:r>
        <w:rPr>
          <w:rFonts w:hint="eastAsia" w:eastAsiaTheme="minorEastAsia"/>
          <w:sz w:val="32"/>
          <w:szCs w:val="32"/>
          <w:lang w:eastAsia="zh-CN"/>
        </w:rPr>
        <w:t>年的基础上，实现用电总量、用水总量、用气总量与包装总量之比，即单位生产量的用电量、用水量、用</w:t>
      </w:r>
      <w:r>
        <w:rPr>
          <w:rFonts w:hint="eastAsia"/>
          <w:sz w:val="32"/>
          <w:szCs w:val="32"/>
          <w:lang w:eastAsia="zh-CN"/>
        </w:rPr>
        <w:t>天然</w:t>
      </w:r>
      <w:r>
        <w:rPr>
          <w:rFonts w:hint="eastAsia" w:eastAsiaTheme="minorEastAsia"/>
          <w:sz w:val="32"/>
          <w:szCs w:val="32"/>
          <w:lang w:eastAsia="zh-CN"/>
        </w:rPr>
        <w:t>气量</w:t>
      </w:r>
      <w:r>
        <w:rPr>
          <w:rFonts w:hint="eastAsia"/>
          <w:sz w:val="32"/>
          <w:szCs w:val="32"/>
          <w:lang w:eastAsia="zh-CN"/>
        </w:rPr>
        <w:t>、用煤炭量</w:t>
      </w:r>
      <w:r>
        <w:rPr>
          <w:rFonts w:hint="eastAsia" w:eastAsiaTheme="minorEastAsia"/>
          <w:sz w:val="32"/>
          <w:szCs w:val="32"/>
          <w:lang w:eastAsia="zh-CN"/>
        </w:rPr>
        <w:t>的同比减少5%。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        二、工作重点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        围绕企业重点耗能问题，健全水、电、气的节能计量管理设施及制度，建立企业节能降耗长期监督机制，认真分析企业现状，找出薄弱环节，提出和落实整改措施，降低能耗，使资源得到最优利用。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        三、组织机构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        为了切实加强对节能降耗工作的有效指导、实施、监督，成立节能降耗领导小组。</w:t>
      </w:r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        组长：</w:t>
      </w:r>
      <w:r>
        <w:rPr>
          <w:rFonts w:hint="eastAsia"/>
          <w:sz w:val="32"/>
          <w:szCs w:val="32"/>
          <w:lang w:eastAsia="zh-CN"/>
        </w:rPr>
        <w:t>关万坤</w:t>
      </w:r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        副组长：</w:t>
      </w:r>
      <w:r>
        <w:rPr>
          <w:rFonts w:hint="eastAsia"/>
          <w:sz w:val="32"/>
          <w:szCs w:val="32"/>
          <w:lang w:eastAsia="zh-CN"/>
        </w:rPr>
        <w:t>卢一雷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        成员单位</w:t>
      </w:r>
      <w:r>
        <w:rPr>
          <w:rFonts w:hint="eastAsia"/>
          <w:sz w:val="32"/>
          <w:szCs w:val="32"/>
          <w:lang w:eastAsia="zh-CN"/>
        </w:rPr>
        <w:t>：生产部、经营综合部、采购部、技术部、财务部、各车间部门。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        工作职责：负责节能减排的具体方案的制定、实施、监督、考核工作。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        下设节能降耗领导小组办公室，办公室设在设备能源部。</w:t>
      </w:r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        办公室主任：</w:t>
      </w:r>
      <w:r>
        <w:rPr>
          <w:rFonts w:hint="eastAsia"/>
          <w:sz w:val="32"/>
          <w:szCs w:val="32"/>
          <w:lang w:eastAsia="zh-CN"/>
        </w:rPr>
        <w:t>仲金强</w:t>
      </w:r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        办公室副主任：</w:t>
      </w:r>
      <w:r>
        <w:rPr>
          <w:rFonts w:hint="eastAsia"/>
          <w:sz w:val="32"/>
          <w:szCs w:val="32"/>
          <w:lang w:eastAsia="zh-CN"/>
        </w:rPr>
        <w:t>范朝军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        办公室成员：</w:t>
      </w:r>
      <w:r>
        <w:rPr>
          <w:rFonts w:hint="eastAsia"/>
          <w:sz w:val="32"/>
          <w:szCs w:val="32"/>
          <w:lang w:eastAsia="zh-CN"/>
        </w:rPr>
        <w:t>李玉中、王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  <w:lang w:eastAsia="zh-CN"/>
        </w:rPr>
        <w:t>磊、孙福军、薛松成、邹振军、刘莹雪、朱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  <w:lang w:eastAsia="zh-CN"/>
        </w:rPr>
        <w:t>宇、郭建刚。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        工作职责：负责节能降耗具体数据统计、信息反馈及日常管理工作。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        成立公司后勤节能降耗小组、生产节能降耗小组和节能降耗督查小组。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        （一）后勤节能降耗小组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        组长：</w:t>
      </w:r>
      <w:r>
        <w:rPr>
          <w:rFonts w:hint="eastAsia"/>
          <w:sz w:val="32"/>
          <w:szCs w:val="32"/>
          <w:lang w:eastAsia="zh-CN"/>
        </w:rPr>
        <w:t>袁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  <w:lang w:eastAsia="zh-CN"/>
        </w:rPr>
        <w:t>瑗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        副组长：</w:t>
      </w:r>
      <w:r>
        <w:rPr>
          <w:rFonts w:hint="eastAsia"/>
          <w:sz w:val="32"/>
          <w:szCs w:val="32"/>
          <w:lang w:eastAsia="zh-CN"/>
        </w:rPr>
        <w:t>刘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  <w:lang w:eastAsia="zh-CN"/>
        </w:rPr>
        <w:t>亮、邱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  <w:lang w:eastAsia="zh-CN"/>
        </w:rPr>
        <w:t>瑞。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        成员单位：设备能源部、生产管理部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        工作职责：负责数据的记录、相关制度的制定及表格的制定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        （二）生产节能降耗小组</w:t>
      </w:r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 xml:space="preserve">        组长： </w:t>
      </w:r>
      <w:r>
        <w:rPr>
          <w:rFonts w:hint="eastAsia"/>
          <w:sz w:val="32"/>
          <w:szCs w:val="32"/>
          <w:lang w:eastAsia="zh-CN"/>
        </w:rPr>
        <w:t>卢一桂</w:t>
      </w:r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        副组长：</w:t>
      </w:r>
      <w:r>
        <w:rPr>
          <w:rFonts w:hint="eastAsia"/>
          <w:sz w:val="32"/>
          <w:szCs w:val="32"/>
          <w:lang w:eastAsia="zh-CN"/>
        </w:rPr>
        <w:t>薛松成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        成员单位： 设备能源部（办公室和维修班）、包装车间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        工作职责：负责数据的记录、相关制度的制定及表格的制定    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        （三）节能降耗督查小组</w:t>
      </w:r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        组长：</w:t>
      </w:r>
      <w:r>
        <w:rPr>
          <w:rFonts w:hint="eastAsia"/>
          <w:sz w:val="32"/>
          <w:szCs w:val="32"/>
          <w:lang w:eastAsia="zh-CN"/>
        </w:rPr>
        <w:t>卢一桂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        副组长：</w:t>
      </w:r>
      <w:r>
        <w:rPr>
          <w:rFonts w:hint="eastAsia"/>
          <w:sz w:val="32"/>
          <w:szCs w:val="32"/>
          <w:lang w:eastAsia="zh-CN"/>
        </w:rPr>
        <w:t>张满红、邹振军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        成员单位： 设备</w:t>
      </w:r>
      <w:r>
        <w:rPr>
          <w:rFonts w:hint="eastAsia"/>
          <w:sz w:val="32"/>
          <w:szCs w:val="32"/>
          <w:lang w:eastAsia="zh-CN"/>
        </w:rPr>
        <w:t>与技术</w:t>
      </w:r>
      <w:r>
        <w:rPr>
          <w:rFonts w:hint="eastAsia" w:eastAsiaTheme="minorEastAsia"/>
          <w:sz w:val="32"/>
          <w:szCs w:val="32"/>
          <w:lang w:eastAsia="zh-CN"/>
        </w:rPr>
        <w:t>部、</w:t>
      </w:r>
      <w:r>
        <w:rPr>
          <w:rFonts w:hint="eastAsia"/>
          <w:sz w:val="32"/>
          <w:szCs w:val="32"/>
          <w:lang w:eastAsia="zh-CN"/>
        </w:rPr>
        <w:t>生产部、精炼</w:t>
      </w:r>
      <w:r>
        <w:rPr>
          <w:rFonts w:hint="eastAsia" w:eastAsiaTheme="minorEastAsia"/>
          <w:sz w:val="32"/>
          <w:szCs w:val="32"/>
          <w:lang w:eastAsia="zh-CN"/>
        </w:rPr>
        <w:t>车间</w:t>
      </w:r>
      <w:r>
        <w:rPr>
          <w:rFonts w:hint="eastAsia"/>
          <w:sz w:val="32"/>
          <w:szCs w:val="32"/>
          <w:lang w:eastAsia="zh-CN"/>
        </w:rPr>
        <w:t>、熔炼车间、拆解车间、制酸车间、电解车间、水处理车间。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        工作职责：定期了解工作开展情况，督查落实工作完成情况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        四、工作要求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        （一）加强宣传教育、培训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        加强节能降耗宣传教育工作，增强员工资源忧患意识，组织开展形式多样的教育活动，让员工意识到节能降耗的重要意义，并定期组织耗能设备负责人员进行学习和操作培训。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        （二）健全水、电、气计量设施及能耗统计制度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        1、加快水、电、气等计量设施的安装工作，建立能耗统计台账，强调能耗的分项统计。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        2、高度重视能源统计工作，严格执行相关制度，明确统计人员，落实统计责任，按要求及时填写能耗数据，严禁弄虚作假，虚报瞒报。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        3、加强对重点高耗能设备的监测，建立监测指标，健全监测指标的记录资料。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        （三）加快节能降耗技术改造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        加强节能改造技术的力度，坚持节能与结构调整、技术进步与环境保护相结合；加大对新技术、新工艺、新设备的研究和推广应用，针对落后的高耗能产品，改造或更换使用节能科技新产品。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        （四）加强监督考核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        建立节能降耗长效监督机制，明确监督人员及工作职责，定期对单位的用能情况通报，严格执行相关制度，对发生资源浪费的现象给予惩处。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        （五）其他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        1、有针对性的对企业的突出重点问题（水、电、气</w:t>
      </w:r>
      <w:r>
        <w:rPr>
          <w:rFonts w:hint="eastAsia"/>
          <w:sz w:val="32"/>
          <w:szCs w:val="32"/>
          <w:lang w:eastAsia="zh-CN"/>
        </w:rPr>
        <w:t>、煤</w:t>
      </w:r>
      <w:r>
        <w:rPr>
          <w:rFonts w:hint="eastAsia" w:eastAsiaTheme="minorEastAsia"/>
          <w:sz w:val="32"/>
          <w:szCs w:val="32"/>
          <w:lang w:eastAsia="zh-CN"/>
        </w:rPr>
        <w:t>）进行整治，示范带动全体员工配合节能减排工作，适时进行分类指导。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        2、整体推进节能减排工作，结合公司实际情况，分月、分年度有效实施。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        3、小组成员必须明确工作职责，做好相应工作。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        4、各部门应当认识节能降耗工作的重要性，积极配合相关工作。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        五、具体措施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        1、制定节能降耗管理制度，根据制度内容，执行相关措施。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        2、制定节能降耗监督考核制度，根据制度内容，执行相关措施。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        3、制定车间及办公室空调使用规定，根据规定内容，执行相关措施。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        4、制定能耗统计表格，根据节能降耗管理制度内容，按要求定期对能耗数据进行分项统计。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5、针对工况，部分持续运转设备增加变频控制，尽最大节约电能。</w:t>
      </w: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6、调整工艺参数，最大限度减少辅料（主要是煤炭）加入，降低吨铅火耗。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C7D4B"/>
    <w:rsid w:val="254D382D"/>
    <w:rsid w:val="44F0406F"/>
    <w:rsid w:val="4B04760D"/>
    <w:rsid w:val="4F232066"/>
    <w:rsid w:val="5946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2021-04-18T07:09:00Z</dcterms:created>
  <dc:creator>Administrator</dc:creator>
  <cp:lastModifiedBy>哪一块云是我的天</cp:lastModifiedBy>
  <cp:lastPrinted>2021-04-18T07:25:00Z</cp:lastPrinted>
  <dcterms:modified xsi:type="dcterms:W3CDTF">2021-04-18T07:39:20Z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BE9851302D0E43049CF7997A6F6A91F7</vt:lpwstr>
  </property>
</Properties>
</file>