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安徽康博特保健食品有限公司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安徽省阜阳市太和县城关镇工业园区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张甫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18325887599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008-2019-H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生产车间的保健食品（康一博特牌钙咀嚼片、维生素C含片、康一博特牌铁叶酸片、康一博特牌钙铁锌硒多种维生素咀嚼片（儿童青少年型11-17岁）、康一博特牌钙铁锌硒维生素咀嚼片（4-10岁）、膳能牌补钙咀嚼片、膳能钙铁锌硒多种维生素片、膳能牌维生素C泡腾片、膳能牌维生素C泡腾片（4-17岁）），压片糖果，固体饮料，运动营养食品、辅助营养补充品、孕妇及乳母营养补充食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CIV-14;CIV-4;CIV-7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2019年10月26日 上午至2019年10月27日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