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-601345</wp:posOffset>
            </wp:positionH>
            <wp:positionV relativeFrom="paragraph">
              <wp:posOffset>-986790</wp:posOffset>
            </wp:positionV>
            <wp:extent cx="7533005" cy="10522585"/>
            <wp:effectExtent l="0" t="0" r="10795" b="5715"/>
            <wp:wrapNone/>
            <wp:docPr id="2" name="图片 2" descr="扫描全能王 2021-04-14 11.43_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04-14 11.43_2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33005" cy="10522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四川瑞百丽尚品家具有限公司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闻学林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现场查看，木工车间有员工未佩戴噪音防护劳保用品。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 w:eastAsia="宋体" w:cs="Times New Roman"/>
                <w:b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ISO45001：2018标准 </w:t>
            </w:r>
            <w:r>
              <w:rPr>
                <w:rFonts w:hint="eastAsia" w:ascii="宋体" w:hAnsi="宋体" w:cs="Times New Roman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-601345</wp:posOffset>
            </wp:positionH>
            <wp:positionV relativeFrom="paragraph">
              <wp:posOffset>-1024890</wp:posOffset>
            </wp:positionV>
            <wp:extent cx="7524750" cy="10537825"/>
            <wp:effectExtent l="0" t="0" r="6350" b="3175"/>
            <wp:wrapNone/>
            <wp:docPr id="3" name="图片 3" descr="扫描全能王 2021-04-14 11.43_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扫描全能王 2021-04-14 11.43_2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24750" cy="1053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现场查看，木工车间有员工未佩戴噪音防护劳保用品。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立即要求木工车间员工佩戴耳塞。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生产部相关人员对ISO45001：2018标准8.1条款理解不到位，木工车间员工未能按照要求佩戴耳塞。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组织生产部相关人员对ISO45001：2018标准8.1条款、公司安全防护要求等进行培训学习。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2021.4.15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自查，其他车间暂无此类情况发生。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经验证，措施有效。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</w:p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  <w:lang w:eastAsia="zh-CN"/>
        </w:rPr>
        <w:br w:type="page"/>
      </w:r>
    </w:p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  <w:lang w:eastAsia="zh-CN"/>
        </w:rPr>
        <w:br w:type="page"/>
      </w:r>
      <w:r>
        <w:rPr>
          <w:rFonts w:hint="eastAsia" w:eastAsia="方正仿宋简体"/>
          <w:b/>
          <w:lang w:eastAsia="zh-CN"/>
        </w:rPr>
        <w:drawing>
          <wp:inline distT="0" distB="0" distL="114300" distR="114300">
            <wp:extent cx="6388100" cy="8930640"/>
            <wp:effectExtent l="0" t="0" r="0" b="10160"/>
            <wp:docPr id="4" name="图片 4" descr="扫描全能王 2021-04-14 11.43_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扫描全能王 2021-04-14 11.43_2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88100" cy="893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5" w:name="_GoBack"/>
      <w:bookmarkEnd w:id="5"/>
      <w:r>
        <w:rPr>
          <w:rFonts w:hint="eastAsia" w:eastAsia="方正仿宋简体"/>
          <w:b/>
          <w:lang w:eastAsia="zh-CN"/>
        </w:rPr>
        <w:drawing>
          <wp:inline distT="0" distB="0" distL="114300" distR="114300">
            <wp:extent cx="6387465" cy="8947785"/>
            <wp:effectExtent l="0" t="0" r="635" b="5715"/>
            <wp:docPr id="5" name="图片 5" descr="扫描全能王 2021-04-14 11.43_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扫描全能王 2021-04-14 11.43_2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87465" cy="8947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61312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BB75C8"/>
    <w:rsid w:val="341E2815"/>
    <w:rsid w:val="3A1D26C5"/>
    <w:rsid w:val="3A6C33D3"/>
    <w:rsid w:val="3B42157C"/>
    <w:rsid w:val="3F0326BD"/>
    <w:rsid w:val="42257E32"/>
    <w:rsid w:val="45B7459F"/>
    <w:rsid w:val="4D20505A"/>
    <w:rsid w:val="5D4424D4"/>
    <w:rsid w:val="65FC7655"/>
    <w:rsid w:val="71441109"/>
    <w:rsid w:val="76F747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1</TotalTime>
  <ScaleCrop>false</ScaleCrop>
  <LinksUpToDate>false</LinksUpToDate>
  <CharactersWithSpaces>687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郭力</cp:lastModifiedBy>
  <cp:lastPrinted>2019-05-13T03:02:00Z</cp:lastPrinted>
  <dcterms:modified xsi:type="dcterms:W3CDTF">2021-04-15T23:32:38Z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D36398751D794923A6E1B809BF6959BB</vt:lpwstr>
  </property>
</Properties>
</file>