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O:监查1,E:监查1,Q:监查1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河北佰畅物业服务有限公司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李秀云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ind w:firstLine="211" w:firstLineChars="100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szCs w:val="21"/>
              </w:rPr>
              <w:t>公司未能提供应急预案演练后进行评审的证据，不符合标准</w:t>
            </w:r>
            <w:r>
              <w:rPr>
                <w:rFonts w:hint="eastAsia" w:ascii="Arial" w:hAnsi="Arial" w:cs="Arial"/>
                <w:b/>
                <w:bCs/>
                <w:szCs w:val="21"/>
                <w:lang w:val="en-US" w:eastAsia="zh-CN"/>
              </w:rPr>
              <w:t>和公司体系文件的相关</w:t>
            </w:r>
            <w:r>
              <w:rPr>
                <w:rFonts w:hint="eastAsia" w:ascii="Arial" w:hAnsi="Arial" w:cs="Arial"/>
                <w:b/>
                <w:bCs/>
                <w:szCs w:val="21"/>
              </w:rPr>
              <w:t>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ISO9001:2015</w:t>
            </w:r>
            <w:r>
              <w:rPr>
                <w:rFonts w:hAnsi="宋体"/>
                <w:b/>
                <w:sz w:val="22"/>
                <w:szCs w:val="22"/>
              </w:rPr>
              <w:t>条款</w:t>
            </w:r>
            <w:r>
              <w:rPr>
                <w:rFonts w:hint="eastAsia" w:hAnsi="宋体"/>
                <w:b/>
                <w:sz w:val="22"/>
                <w:szCs w:val="22"/>
              </w:rPr>
              <w:t>的要求</w:t>
            </w:r>
          </w:p>
          <w:p>
            <w:pPr>
              <w:snapToGrid w:val="0"/>
              <w:spacing w:line="280" w:lineRule="exact"/>
              <w:ind w:firstLine="1758" w:firstLineChars="796"/>
              <w:rPr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int="eastAsia"/>
                <w:b/>
                <w:sz w:val="22"/>
                <w:szCs w:val="22"/>
              </w:rPr>
              <w:t>ISO14001:2015</w:t>
            </w:r>
            <w:r>
              <w:rPr>
                <w:rFonts w:hint="eastAsia"/>
                <w:b/>
                <w:sz w:val="22"/>
                <w:szCs w:val="22"/>
                <w:u w:val="single"/>
              </w:rPr>
              <w:t>8.2</w:t>
            </w:r>
            <w:r>
              <w:rPr>
                <w:rFonts w:hAnsi="宋体"/>
                <w:b/>
                <w:sz w:val="22"/>
                <w:szCs w:val="22"/>
              </w:rPr>
              <w:t>条款</w:t>
            </w:r>
            <w:r>
              <w:rPr>
                <w:rFonts w:hint="eastAsia" w:hAnsi="宋体"/>
                <w:b/>
                <w:sz w:val="22"/>
                <w:szCs w:val="22"/>
              </w:rPr>
              <w:t>的要求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85" w:firstLineChars="850"/>
              <w:rPr>
                <w:b/>
                <w:sz w:val="16"/>
                <w:szCs w:val="16"/>
              </w:rPr>
            </w:pPr>
            <w:r>
              <w:rPr>
                <w:rFonts w:hint="eastAsia"/>
                <w:szCs w:val="21"/>
                <w:lang w:val="de-DE"/>
              </w:rPr>
              <w:t>□</w:t>
            </w:r>
            <w:r>
              <w:rPr>
                <w:b/>
                <w:sz w:val="22"/>
                <w:szCs w:val="22"/>
              </w:rPr>
              <w:t>GB/T28001-20</w:t>
            </w:r>
            <w:r>
              <w:rPr>
                <w:rFonts w:hint="eastAsia"/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 xml:space="preserve">1 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890" w:firstLineChars="900"/>
              <w:rPr>
                <w:b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■</w:t>
            </w:r>
            <w:r>
              <w:rPr>
                <w:rFonts w:ascii="宋体" w:hAnsi="宋体"/>
                <w:b/>
                <w:sz w:val="22"/>
                <w:szCs w:val="22"/>
              </w:rPr>
              <w:t>ISO45001:2018</w:t>
            </w:r>
            <w:r>
              <w:rPr>
                <w:rFonts w:hint="eastAsia"/>
                <w:b/>
                <w:sz w:val="22"/>
                <w:szCs w:val="22"/>
                <w:u w:val="single"/>
              </w:rPr>
              <w:t>8.2</w:t>
            </w:r>
            <w:r>
              <w:rPr>
                <w:rFonts w:hAnsi="宋体"/>
                <w:b/>
                <w:sz w:val="22"/>
                <w:szCs w:val="22"/>
              </w:rPr>
              <w:t>条款</w:t>
            </w:r>
            <w:r>
              <w:rPr>
                <w:rFonts w:hint="eastAsia" w:hAnsi="宋体"/>
                <w:b/>
                <w:sz w:val="22"/>
                <w:szCs w:val="22"/>
              </w:rPr>
              <w:t>的要求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color w:val="000000"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7" w:name="_GoBack"/>
            <w:bookmarkEnd w:id="7"/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2021年4月19日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2021年4月19日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2021年4月19日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华文行楷" w:hAnsi="华文行楷" w:eastAsia="华文行楷" w:cs="华文行楷"/>
                <w:bCs/>
                <w:sz w:val="28"/>
                <w:szCs w:val="28"/>
              </w:rPr>
              <w:t>查受审核方</w:t>
            </w:r>
            <w:r>
              <w:rPr>
                <w:rFonts w:hint="eastAsia" w:ascii="华文行楷" w:hAnsi="华文行楷" w:eastAsia="华文行楷" w:cs="华文行楷"/>
                <w:bCs/>
                <w:sz w:val="28"/>
                <w:szCs w:val="28"/>
                <w:lang w:val="en-US" w:eastAsia="zh-CN"/>
              </w:rPr>
              <w:t>针</w:t>
            </w:r>
            <w:r>
              <w:rPr>
                <w:rFonts w:hint="eastAsia" w:ascii="华文行楷" w:hAnsi="华文行楷" w:eastAsia="华文行楷" w:cs="华文行楷"/>
                <w:bCs/>
                <w:sz w:val="28"/>
                <w:szCs w:val="28"/>
              </w:rPr>
              <w:t>对不符合进行了原因分析，并制定和实施了纠正措施，</w:t>
            </w:r>
            <w:r>
              <w:rPr>
                <w:rFonts w:hint="eastAsia" w:ascii="华文行楷" w:hAnsi="华文行楷" w:eastAsia="华文行楷" w:cs="华文行楷"/>
                <w:bCs/>
                <w:sz w:val="28"/>
                <w:szCs w:val="28"/>
                <w:lang w:val="en-US" w:eastAsia="zh-CN"/>
              </w:rPr>
              <w:t>提供了培训应急演练后评审的相关证实，</w:t>
            </w:r>
            <w:r>
              <w:rPr>
                <w:rFonts w:hint="eastAsia" w:ascii="华文行楷" w:hAnsi="华文行楷" w:eastAsia="华文行楷" w:cs="华文行楷"/>
                <w:bCs/>
                <w:sz w:val="28"/>
                <w:szCs w:val="28"/>
              </w:rPr>
              <w:t>不符合整改基本有效。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ind w:firstLine="4006" w:firstLineChars="19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审核员：             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</w:rPr>
              <w:t xml:space="preserve"> 日期：       </w:t>
            </w:r>
          </w:p>
        </w:tc>
      </w:tr>
    </w:tbl>
    <w:p>
      <w:pPr>
        <w:widowControl/>
        <w:ind w:firstLine="3360" w:firstLineChars="1400"/>
        <w:jc w:val="left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ind w:firstLine="211" w:firstLineChars="100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szCs w:val="21"/>
              </w:rPr>
              <w:t>公司未能提供应急预案演练后进行评审的证据，不符合标准</w:t>
            </w:r>
            <w:r>
              <w:rPr>
                <w:rFonts w:hint="eastAsia" w:ascii="Arial" w:hAnsi="Arial" w:cs="Arial"/>
                <w:b/>
                <w:bCs/>
                <w:szCs w:val="21"/>
                <w:lang w:val="en-US" w:eastAsia="zh-CN"/>
              </w:rPr>
              <w:t>和公司体系文件的相关</w:t>
            </w:r>
            <w:r>
              <w:rPr>
                <w:rFonts w:hint="eastAsia" w:ascii="Arial" w:hAnsi="Arial" w:cs="Arial"/>
                <w:b/>
                <w:bCs/>
                <w:szCs w:val="21"/>
              </w:rPr>
              <w:t>要求。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pStyle w:val="2"/>
              <w:rPr>
                <w:rFonts w:hint="eastAsia" w:eastAsia="方正仿宋简体"/>
                <w:b/>
              </w:rPr>
            </w:pPr>
          </w:p>
          <w:p>
            <w:pPr>
              <w:pStyle w:val="2"/>
              <w:rPr>
                <w:rFonts w:hint="eastAsia" w:eastAsia="方正仿宋简体"/>
                <w:b/>
              </w:rPr>
            </w:pPr>
          </w:p>
          <w:p>
            <w:pPr>
              <w:pStyle w:val="2"/>
              <w:rPr>
                <w:rFonts w:hint="eastAsia"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pStyle w:val="2"/>
              <w:rPr>
                <w:rFonts w:eastAsia="方正仿宋简体"/>
                <w:b/>
              </w:rPr>
            </w:pPr>
          </w:p>
          <w:p>
            <w:pPr>
              <w:pStyle w:val="2"/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</w:t>
      </w:r>
      <w:r>
        <w:rPr>
          <w:rFonts w:hint="eastAsia" w:eastAsia="方正仿宋简体"/>
          <w:b/>
        </w:rPr>
        <w:t>日期：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2F32885"/>
    <w:rsid w:val="4BAB6ED2"/>
    <w:rsid w:val="6730588F"/>
    <w:rsid w:val="7AA66BF9"/>
    <w:rsid w:val="7AE85E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1</TotalTime>
  <ScaleCrop>false</ScaleCrop>
  <LinksUpToDate>false</LinksUpToDate>
  <CharactersWithSpaces>730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thinkpad</cp:lastModifiedBy>
  <cp:lastPrinted>2019-05-13T03:02:00Z</cp:lastPrinted>
  <dcterms:modified xsi:type="dcterms:W3CDTF">2021-04-16T09:42:11Z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0EC87D07D063444DA24649AABD8461D8</vt:lpwstr>
  </property>
</Properties>
</file>