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昭通亮风台信息科技有限公司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公共职能中心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代懿航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现场未能提供2021年1月至3月的环境运行检查记录。不符合标准9.1.1条款，组织应保留适当的成文信息，以作为结果的证据。 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2B437D"/>
    <w:rsid w:val="1CDC076E"/>
    <w:rsid w:val="32750150"/>
    <w:rsid w:val="3B3B1171"/>
    <w:rsid w:val="42A813FD"/>
    <w:rsid w:val="4BEA3789"/>
    <w:rsid w:val="611F1379"/>
    <w:rsid w:val="70156DB4"/>
    <w:rsid w:val="747F0EDE"/>
    <w:rsid w:val="75AD3CFA"/>
    <w:rsid w:val="7BF25785"/>
    <w:rsid w:val="7C965F17"/>
    <w:rsid w:val="7E615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2021-05-06T02:59:20Z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C64DA550FEA44D3782101E58C66878DD</vt:lpwstr>
  </property>
</Properties>
</file>