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0" w:name="_GoBack"/>
      <w:bookmarkEnd w:id="0"/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亮风台(云南)人工智能有限公司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人工智能技术的开发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亮风台(云南)人工智能有限公司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2021年05月09日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A733E97"/>
    <w:rsid w:val="21BF393F"/>
    <w:rsid w:val="22CC44B0"/>
    <w:rsid w:val="24214361"/>
    <w:rsid w:val="2BE7163F"/>
    <w:rsid w:val="2DF067B5"/>
    <w:rsid w:val="46127555"/>
    <w:rsid w:val="47F62F01"/>
    <w:rsid w:val="4BCB5A0A"/>
    <w:rsid w:val="4F792B39"/>
    <w:rsid w:val="533C0A5A"/>
    <w:rsid w:val="57923DDA"/>
    <w:rsid w:val="5CA45FFC"/>
    <w:rsid w:val="703F42AA"/>
    <w:rsid w:val="78422B89"/>
    <w:rsid w:val="78C33C8B"/>
    <w:rsid w:val="796765B2"/>
    <w:rsid w:val="7E0117FD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2021-04-29T05:55:09Z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9742D0FDE9FD48BB81CDCB93557C5E67</vt:lpwstr>
  </property>
</Properties>
</file>