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芜湖桂成光电科技有限公司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0260-2021-EO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胡绍毅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ISC-JSZJ-276</w:t>
            </w:r>
          </w:p>
          <w:p w:rsidR="009F508A">
            <w:pPr>
              <w:snapToGrid w:val="0"/>
              <w:spacing w:line="320" w:lineRule="exact"/>
              <w:ind w:left="1309"/>
              <w:rPr>
                <w:sz w:val="22"/>
                <w:szCs w:val="22"/>
                <w:highlight w:val="yellow"/>
              </w:rPr>
            </w:pPr>
            <w:r>
              <w:rPr>
                <w:sz w:val="22"/>
                <w:szCs w:val="22"/>
                <w:highlight w:val="yellow"/>
              </w:rPr>
              <w:t>ISC-JSZJ-276</w:t>
            </w:r>
          </w:p>
          <w:p w:rsidR="009F508A">
            <w:pPr>
              <w:snapToGrid w:val="0"/>
              <w:spacing w:line="320" w:lineRule="exact"/>
              <w:ind w:left="1309"/>
              <w:rPr>
                <w:sz w:val="22"/>
                <w:szCs w:val="22"/>
                <w:highlight w:val="yellow"/>
              </w:rPr>
            </w:pPr>
            <w:r>
              <w:rPr>
                <w:sz w:val="22"/>
                <w:szCs w:val="22"/>
                <w:highlight w:val="yellow"/>
              </w:rPr>
              <w:t>退休</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