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上海煜路电子科技有限公司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上海市闵行区中春路7001号D座308室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樊莎莎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021-51134194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胡惠忠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0344-2020-Q-2021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补充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信息、通信、信号技术服务及其相关产品销售，安防设备的销售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29.12.00;34.06.00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2021年04月13日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2021年04月14日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2020-N1QMS-2219448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2021.4.7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08"/>
        <w:gridCol w:w="1070"/>
        <w:gridCol w:w="2570"/>
        <w:gridCol w:w="3250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8:00-8:30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8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00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(午餐)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管理层</w:t>
            </w:r>
          </w:p>
        </w:tc>
        <w:tc>
          <w:tcPr>
            <w:tcW w:w="2570" w:type="dxa"/>
            <w:vAlign w:val="top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</w:t>
            </w:r>
            <w:r>
              <w:rPr>
                <w:rFonts w:hint="eastAsia" w:ascii="宋体" w:hAnsi="宋体"/>
                <w:sz w:val="21"/>
                <w:szCs w:val="21"/>
              </w:rPr>
              <w:t>标准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规范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50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Q:4.1-6.3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7.4.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9.1.1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10.3</w:t>
            </w:r>
          </w:p>
          <w:p>
            <w:pPr>
              <w:snapToGrid w:val="0"/>
              <w:spacing w:line="26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行政部</w:t>
            </w:r>
          </w:p>
        </w:tc>
        <w:tc>
          <w:tcPr>
            <w:tcW w:w="2570" w:type="dxa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部门职责和权限；目标实现情况；部门职责的落实，人员聘用，组织知识、培训，基础设施配置与管理；过程运行环境管理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能力、意识的培养；企业知识管理的方法、措施及效果；沟通方式和内容，形成文件的信息；；内部审核实施及有效性；分析与评价</w:t>
            </w:r>
          </w:p>
        </w:tc>
        <w:tc>
          <w:tcPr>
            <w:tcW w:w="3250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7.1.3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7.1.4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7.1.6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7.2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9.1.1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9.1.3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9.2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4月14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8:00-10:00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销售部</w:t>
            </w:r>
          </w:p>
        </w:tc>
        <w:tc>
          <w:tcPr>
            <w:tcW w:w="2570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部门职责和权限；目标实现情况；监视和测量设备；运行策划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与产品和服务有关要求的确定；设计开发 顾客满意；生产和服务提供、标识和可追溯性管理；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产品防护、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交付后的活动更改控制、产品和服务的放行；不合格输出的控制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纠正措施</w:t>
            </w:r>
          </w:p>
        </w:tc>
        <w:tc>
          <w:tcPr>
            <w:tcW w:w="3250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8.2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8.3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8.5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8.6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9.1.2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8.7 10.2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10:00-12:0012:00-12:30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(午餐)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2570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部门职责和权限；目标实现情况；供应的产品和服务的控制；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50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8.4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12:30-16:00</w:t>
            </w:r>
          </w:p>
        </w:tc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（远程补充现场核验）</w:t>
            </w:r>
          </w:p>
        </w:tc>
        <w:tc>
          <w:tcPr>
            <w:tcW w:w="2570" w:type="dxa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部门职责和权限；目标实现情况；监视和测量设备；运行策划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与产品和服务有关要求的确定；设计开发 顾客满意；生产和服务提供、标识和可追溯性管理；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产品防护、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交付后的活动更改控制、产品和服务的放行；不合格输出的控制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纠正措施</w:t>
            </w:r>
          </w:p>
        </w:tc>
        <w:tc>
          <w:tcPr>
            <w:tcW w:w="3250" w:type="dxa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8.2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8.3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8.5.1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8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374ED8"/>
    <w:rsid w:val="11541903"/>
    <w:rsid w:val="1F0B0A43"/>
    <w:rsid w:val="1F6D6FA6"/>
    <w:rsid w:val="29E073D0"/>
    <w:rsid w:val="4CF910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20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2021-04-13T14:31:20Z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F128BC9C2888439A8E503A9FBECDA24F</vt:lpwstr>
  </property>
</Properties>
</file>