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0425-2019-Q-2021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3" w:name="_GoBack"/>
      <w:bookmarkStart w:id="1" w:name="组织名称"/>
      <w:r>
        <w:rPr>
          <w:rFonts w:ascii="宋体" w:hAnsi="宋体" w:cs="宋体"/>
          <w:kern w:val="0"/>
          <w:sz w:val="24"/>
        </w:rPr>
        <w:t>广安渝强塑业有限责任公司</w:t>
      </w:r>
      <w:bookmarkEnd w:id="3"/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总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原人数</w:t>
            </w:r>
            <w:r>
              <w:rPr>
                <w:rFonts w:hint="eastAsia"/>
                <w:szCs w:val="21"/>
                <w:lang w:val="en-US" w:eastAsia="zh-CN"/>
              </w:rPr>
              <w:t>25人</w:t>
            </w:r>
          </w:p>
          <w:p>
            <w:pPr>
              <w:numPr>
                <w:numId w:val="0"/>
              </w:numPr>
              <w:ind w:firstLine="1470" w:firstLineChars="7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现变更为45人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张心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2021年4月10日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D5A08"/>
    <w:multiLevelType w:val="singleLevel"/>
    <w:tmpl w:val="B56D5A08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17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18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zx</cp:lastModifiedBy>
  <cp:lastPrinted>2016-01-28T05:47:00Z</cp:lastPrinted>
  <dcterms:modified xsi:type="dcterms:W3CDTF">2021-04-10T02:19:26Z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4946F9C8F7FF4FF2895AE006E017FB40</vt:lpwstr>
  </property>
</Properties>
</file>