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嘉兴正通塑业科技有限公司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Q和O生产经营地址（浙江省嘉兴市嘉善县天凝镇东麟湖路7号2、3幢）；E生产经营（浙江省嘉兴市嘉善县西塘镇南苑西路1088号1幢、2幢）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宋伟强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13857305205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271863822@qq.com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0615-2020-QO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Q：塑料管道管材（PVC-UH给水管、PE给水管、MPP电力通信管、PE燃气管、PE管件）的生产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O：塑料管道管材（PVC-UH给水管、PE给水管、MPP电力通信管、PE燃气管、PE管件）的生产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2021年04月08日 上午至2021年04月08日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2021.4.8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部：组织的岗位、职责权限；目标；监视和测量资源；产品和服务的放行；不合格输出的控制；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Q5.3/6.2/7.1.5/8.6/8.7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/>
                <w:sz w:val="21"/>
                <w:szCs w:val="21"/>
              </w:rPr>
              <w:t>部：组织的岗位、职责权限；目标；危险源辨识、风险评价和控制措施的确定；运行的策划和控制；应急准备和响应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法律法规要求；绩效的监视和测量；合规性评价；不合格及纠正措施控制；内部审核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/6.2/9.1.1/9.1.2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B涉及条款：Q7.1.2/7.1.6/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260" w:firstLineChars="6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17" w:name="_GoBack"/>
            <w:bookmarkEnd w:id="17"/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240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2021-04-08T02:35:20Z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5CCA5E0E300F440F921C4D5F621FF3EF</vt:lpwstr>
  </property>
</Properties>
</file>