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p>
    <w:p>
      <w:pPr>
        <w:snapToGrid w:val="0"/>
        <w:spacing w:line="240" w:lineRule="exact"/>
        <w:jc w:val="center"/>
        <w:rPr>
          <w:rFonts w:eastAsia="隶书"/>
          <w:sz w:val="30"/>
          <w:szCs w:val="30"/>
        </w:rPr>
      </w:pPr>
      <w:bookmarkStart w:id="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-42545</wp:posOffset>
            </wp:positionH>
            <wp:positionV relativeFrom="paragraph">
              <wp:posOffset>12700</wp:posOffset>
            </wp:positionV>
            <wp:extent cx="6397625" cy="9116695"/>
            <wp:effectExtent l="0" t="0" r="3175" b="1905"/>
            <wp:wrapNone/>
            <wp:docPr id="1" name="图片 1" descr="新文档 2021-04-14 10.18.22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1-04-14 10.18.22_5"/>
                    <pic:cNvPicPr>
                      <a:picLocks noChangeAspect="1"/>
                    </pic:cNvPicPr>
                  </pic:nvPicPr>
                  <pic:blipFill>
                    <a:blip r:embed="rId6"/>
                    <a:stretch>
                      <a:fillRect/>
                    </a:stretch>
                  </pic:blipFill>
                  <pic:spPr>
                    <a:xfrm>
                      <a:off x="0" y="0"/>
                      <a:ext cx="6397625" cy="9116695"/>
                    </a:xfrm>
                    <a:prstGeom prst="rect">
                      <a:avLst/>
                    </a:prstGeom>
                  </pic:spPr>
                </pic:pic>
              </a:graphicData>
            </a:graphic>
          </wp:anchor>
        </w:drawing>
      </w:r>
      <w:bookmarkEnd w:id="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天津市唐盛金属制品有限公司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Q：GB/T19001-2016/ISO9001:2015,</w:t>
            </w:r>
          </w:p>
          <w:p>
            <w:pPr>
              <w:ind w:left="70" w:leftChars="29"/>
              <w:rPr>
                <w:rFonts w:hint="eastAsia"/>
                <w:sz w:val="22"/>
                <w:szCs w:val="22"/>
              </w:rPr>
            </w:pPr>
            <w:r>
              <w:rPr>
                <w:rFonts w:hint="eastAsia"/>
                <w:sz w:val="22"/>
                <w:szCs w:val="22"/>
              </w:rPr>
              <w:t>E：GB/T 24001-2016/ISO14001:2015,</w:t>
            </w:r>
          </w:p>
          <w:p>
            <w:pPr>
              <w:ind w:left="70" w:leftChars="29"/>
              <w:rPr>
                <w:sz w:val="22"/>
                <w:szCs w:val="22"/>
              </w:rPr>
            </w:pPr>
            <w:r>
              <w:rPr>
                <w:rFonts w:hint="eastAsia"/>
                <w:sz w:val="22"/>
                <w:szCs w:val="22"/>
              </w:rPr>
              <w:t>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0541-2020-QEO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val="en-US" w:eastAsia="zh-CN"/>
              </w:rPr>
            </w:pPr>
            <w:bookmarkStart w:id="3" w:name="审核类型ZB"/>
            <w:bookmarkEnd w:id="3"/>
            <w:r>
              <w:rPr>
                <w:rFonts w:hint="eastAsia"/>
                <w:sz w:val="18"/>
                <w:szCs w:val="18"/>
                <w:lang w:val="en-US" w:eastAsia="zh-CN"/>
              </w:rPr>
              <w:t>补充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张鹏</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2020-N1QMS-1239640</w:t>
            </w:r>
          </w:p>
          <w:p>
            <w:pPr>
              <w:snapToGrid w:val="0"/>
              <w:spacing w:line="320" w:lineRule="exact"/>
              <w:ind w:left="1309"/>
              <w:rPr>
                <w:sz w:val="22"/>
                <w:szCs w:val="22"/>
                <w:highlight w:val="none"/>
              </w:rPr>
            </w:pPr>
            <w:r>
              <w:rPr>
                <w:sz w:val="22"/>
                <w:szCs w:val="22"/>
                <w:highlight w:val="none"/>
              </w:rPr>
              <w:t>2020-N1EMS-1239640</w:t>
            </w:r>
          </w:p>
          <w:p>
            <w:pPr>
              <w:snapToGrid w:val="0"/>
              <w:spacing w:line="320" w:lineRule="exact"/>
              <w:ind w:left="1309"/>
              <w:rPr>
                <w:sz w:val="22"/>
                <w:szCs w:val="22"/>
                <w:highlight w:val="none"/>
              </w:rPr>
            </w:pPr>
            <w:r>
              <w:rPr>
                <w:sz w:val="22"/>
                <w:szCs w:val="22"/>
                <w:highlight w:val="none"/>
              </w:rPr>
              <w:t>2020-N1OHSMS-1239640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7653638"/>
    <w:rsid w:val="7B612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92</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jijie</cp:lastModifiedBy>
  <dcterms:modified xsi:type="dcterms:W3CDTF">2021-04-20T06:57:52Z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67A22937DC97403386B6B1BA2478C41F</vt:lpwstr>
  </property>
</Properties>
</file>