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0294-2021-Q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重庆彬亿科技发展有限公司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429"/>
        <w:gridCol w:w="1621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原认证范围：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定制计</w:t>
            </w:r>
            <w:r>
              <w:rPr>
                <w:rFonts w:hint="eastAsia"/>
                <w:szCs w:val="21"/>
              </w:rPr>
              <w:t>算机应用软件、硬件及辅助设备的销售及升级，车辆卫星定位系统-车载终端，电力设备，仪器仪表的销售</w:t>
            </w:r>
            <w:bookmarkEnd w:id="2"/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现变更为：</w:t>
            </w:r>
            <w:r>
              <w:rPr>
                <w:rFonts w:hint="eastAsia"/>
                <w:szCs w:val="21"/>
              </w:rPr>
              <w:t>定制计算机应用软件、硬件及辅助设备的销售，车辆卫星定位系统-车载终端，电力设备，仪器仪表的销售</w:t>
            </w:r>
            <w:bookmarkStart w:id="4" w:name="_GoBack"/>
            <w:bookmarkEnd w:id="4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t xml:space="preserve"> </w:t>
            </w:r>
            <w:r>
              <w:rPr>
                <w:szCs w:val="21"/>
              </w:rPr>
              <w:t>29.12.00;33.02.04</w:t>
            </w:r>
            <w:r>
              <w:rPr>
                <w:rFonts w:hint="eastAsia"/>
                <w:szCs w:val="21"/>
              </w:rPr>
              <w:t xml:space="preserve"> 变更为 29.12.00  中风险 变更为 低风险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无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李永忠 2021.4.8          申请评审负责人签字/日期：骆海燕 2021.4.8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38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张心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2021年4月8日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29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761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79C7C"/>
    <w:multiLevelType w:val="singleLevel"/>
    <w:tmpl w:val="5CD79C7C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FC9"/>
    <w:rsid w:val="00391DAC"/>
    <w:rsid w:val="00A77FC9"/>
    <w:rsid w:val="00AA214C"/>
    <w:rsid w:val="00B42775"/>
    <w:rsid w:val="00BC3715"/>
    <w:rsid w:val="054C5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145</Words>
  <Characters>829</Characters>
  <Lines>6</Lines>
  <Paragraphs>1</Paragraphs>
  <TotalTime>4</TotalTime>
  <ScaleCrop>false</ScaleCrop>
  <LinksUpToDate>false</LinksUpToDate>
  <CharactersWithSpaces>973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小冉</cp:lastModifiedBy>
  <cp:lastPrinted>2016-01-28T05:47:00Z</cp:lastPrinted>
  <dcterms:modified xsi:type="dcterms:W3CDTF">2021-04-08T04:47:21Z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  <property fmtid="{D5CDD505-2E9C-101B-9397-08002B2CF9AE}" pid="4" name="ICV">
    <vt:lpwstr>6C0F8D05B7DA431E9ADB34ABFDD717C8</vt:lpwstr>
  </property>
</Properties>
</file>