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03"/>
        <w:gridCol w:w="112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重庆市建新建筑防水材料厂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15.06.02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徐会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15.06.02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1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2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95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生产工艺</w:t>
            </w:r>
            <w:r>
              <w:rPr>
                <w:rFonts w:hint="eastAsia"/>
                <w:sz w:val="21"/>
                <w:szCs w:val="21"/>
              </w:rPr>
              <w:t>流程：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原料储存----沥青胶水----配料--搅拌---浸涂--铺膜--压花--自动成卷--包装--检验--入库。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关键过程：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配料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搅拌</w:t>
            </w:r>
            <w:r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搅拌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过程也是特殊过程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沥青熔化过程中有害气体控制、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加热过程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中高温烫伤控制；生产过程的机械伤害等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火灾；2）触电；3）机械伤害；4）烫伤；5）中毒；6）交通伤害。通过管理方案和预案控制。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中华人民共和国安全消防法、中华人民共和国劳动合同法、中华人民共和国安全生产法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石油沥青玻璃纤维防水卷材》GB/T14686-2008、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弹性体改性沥青防水卷材》GB18242-2008、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自粘聚合物改性沥青防水卷材》GB23441-2009、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种植屋面用耐根穿剌防水卷材》GB/T35468-2017、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湿铺防水卷材》GB/T35467-2017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3927475</wp:posOffset>
            </wp:positionH>
            <wp:positionV relativeFrom="paragraph">
              <wp:posOffset>23495</wp:posOffset>
            </wp:positionV>
            <wp:extent cx="793750" cy="497205"/>
            <wp:effectExtent l="0" t="0" r="13970" b="571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104775</wp:posOffset>
            </wp:positionV>
            <wp:extent cx="683260" cy="313055"/>
            <wp:effectExtent l="0" t="0" r="2540" b="6985"/>
            <wp:wrapNone/>
            <wp:docPr id="47" name="图片 47" descr="db7549722dc648fcefdc1e41a795c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db7549722dc648fcefdc1e41a795c7d"/>
                    <pic:cNvPicPr>
                      <a:picLocks noChangeAspect="1"/>
                    </pic:cNvPicPr>
                  </pic:nvPicPr>
                  <pic:blipFill>
                    <a:blip r:embed="rId6"/>
                    <a:srcRect l="12415" t="25477" r="14202" b="23707"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2021.4.5</w:t>
      </w:r>
      <w:r>
        <w:rPr>
          <w:rFonts w:hint="eastAsia" w:ascii="宋体"/>
          <w:b/>
          <w:sz w:val="24"/>
          <w:szCs w:val="24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2021.4.5</w:t>
      </w:r>
      <w:r>
        <w:rPr>
          <w:rFonts w:hint="eastAsia" w:ascii="宋体"/>
          <w:b/>
          <w:sz w:val="24"/>
          <w:szCs w:val="24"/>
        </w:rPr>
        <w:t xml:space="preserve">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529030"/>
    <w:multiLevelType w:val="singleLevel"/>
    <w:tmpl w:val="CA52903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52654"/>
    <w:rsid w:val="31AF17A8"/>
    <w:rsid w:val="35AA234F"/>
    <w:rsid w:val="5E831AD2"/>
    <w:rsid w:val="61ED6A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2021-04-06T08:27:30Z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BE307B4B6F5743FEBA27F53F34F75893</vt:lpwstr>
  </property>
</Properties>
</file>