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8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89"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eastAsia="zh-CN"/>
              </w:rPr>
              <w:t>刘扬</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吴杜娟</w:t>
            </w:r>
          </w:p>
        </w:tc>
        <w:tc>
          <w:tcPr>
            <w:tcW w:w="1502"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89"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审核员：文平，余家龙，</w:t>
            </w:r>
            <w:r>
              <w:rPr>
                <w:rFonts w:hint="eastAsia"/>
                <w:color w:val="auto"/>
                <w:sz w:val="24"/>
                <w:szCs w:val="24"/>
                <w:lang w:val="en-US" w:eastAsia="zh-CN"/>
              </w:rPr>
              <w:t xml:space="preserve">冉景洲     </w:t>
            </w:r>
            <w:r>
              <w:rPr>
                <w:rFonts w:hint="eastAsia"/>
                <w:color w:val="auto"/>
                <w:sz w:val="24"/>
                <w:szCs w:val="24"/>
              </w:rPr>
              <w:t>审核时间：</w:t>
            </w:r>
            <w:r>
              <w:rPr>
                <w:color w:val="auto"/>
                <w:sz w:val="24"/>
                <w:szCs w:val="24"/>
              </w:rPr>
              <w:t>202</w:t>
            </w:r>
            <w:r>
              <w:rPr>
                <w:rFonts w:hint="eastAsia"/>
                <w:color w:val="auto"/>
                <w:sz w:val="24"/>
                <w:szCs w:val="24"/>
              </w:rPr>
              <w:t>1</w:t>
            </w:r>
            <w:r>
              <w:rPr>
                <w:color w:val="auto"/>
                <w:sz w:val="24"/>
                <w:szCs w:val="24"/>
              </w:rPr>
              <w:t>.</w:t>
            </w:r>
            <w:r>
              <w:rPr>
                <w:rFonts w:hint="eastAsia"/>
                <w:color w:val="auto"/>
                <w:sz w:val="24"/>
                <w:szCs w:val="24"/>
              </w:rPr>
              <w:t>4.5</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8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QMS-2015 ：冉景洲；EMS-2015 ：余家龙；ISO45001：2018：文平</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QES:4.1;4.2;4.3;4.4</w:t>
            </w:r>
          </w:p>
          <w:p>
            <w:pPr>
              <w:rPr>
                <w:color w:val="auto"/>
              </w:rPr>
            </w:pPr>
          </w:p>
        </w:tc>
        <w:tc>
          <w:tcPr>
            <w:tcW w:w="1008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color w:val="auto"/>
                <w:szCs w:val="21"/>
              </w:rPr>
            </w:pPr>
            <w:r>
              <w:rPr>
                <w:rFonts w:hint="eastAsia" w:ascii="宋体" w:hAnsi="宋体" w:cs="宋体"/>
                <w:color w:val="auto"/>
                <w:szCs w:val="21"/>
              </w:rPr>
              <w:t>对公司不利的内、外部因素有：市场竞争非常激烈，资源、能源较大消耗。</w:t>
            </w:r>
          </w:p>
          <w:p>
            <w:pPr>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rPr>
                <w:rFonts w:ascii="宋体" w:hAnsi="宋体" w:cs="宋体"/>
                <w:color w:val="auto"/>
                <w:szCs w:val="21"/>
              </w:rPr>
            </w:pPr>
            <w:r>
              <w:rPr>
                <w:rFonts w:hint="eastAsia" w:ascii="宋体" w:hAnsi="宋体" w:cs="宋体"/>
                <w:color w:val="auto"/>
                <w:szCs w:val="21"/>
              </w:rPr>
              <w:t>抽查组织内外部环境要素识别表，记录清晰。</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公司确定的相关方有员工、顾客、股东或投资人、外部供方等。</w:t>
            </w:r>
          </w:p>
          <w:p>
            <w:pPr>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公司管理体系的范围是：</w:t>
            </w:r>
          </w:p>
          <w:p>
            <w:pPr>
              <w:rPr>
                <w:color w:val="auto"/>
                <w:sz w:val="20"/>
              </w:rPr>
            </w:pPr>
            <w:bookmarkStart w:id="0" w:name="审核范围"/>
            <w:r>
              <w:rPr>
                <w:color w:val="auto"/>
                <w:sz w:val="20"/>
              </w:rPr>
              <w:t>O：环保设备的研发及生产，环保技术咨询；资质范围内环境污染治理及相关职业健康安全管理活动</w:t>
            </w:r>
          </w:p>
          <w:p>
            <w:pPr>
              <w:rPr>
                <w:color w:val="auto"/>
                <w:sz w:val="20"/>
              </w:rPr>
            </w:pPr>
            <w:r>
              <w:rPr>
                <w:color w:val="auto"/>
                <w:sz w:val="20"/>
              </w:rPr>
              <w:t>Q：环保设备的研发及销售，环保技术咨询，资质范围内环境污染（废气、废水）的治理</w:t>
            </w:r>
          </w:p>
          <w:p>
            <w:pPr>
              <w:rPr>
                <w:color w:val="auto"/>
                <w:sz w:val="20"/>
              </w:rPr>
            </w:pPr>
            <w:r>
              <w:rPr>
                <w:color w:val="auto"/>
                <w:sz w:val="20"/>
              </w:rPr>
              <w:t>E：环保设备的研发及销售，环保技术咨询，资质范围内环境污染（废气、废水）的治理及其所涉及的职业健康安全管理活动</w:t>
            </w:r>
            <w:bookmarkEnd w:id="0"/>
          </w:p>
          <w:p>
            <w:pPr>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rPr>
                <w:rFonts w:ascii="宋体" w:hAnsi="宋体" w:cs="宋体"/>
                <w:color w:val="auto"/>
                <w:szCs w:val="21"/>
              </w:rPr>
            </w:pPr>
            <w:r>
              <w:rPr>
                <w:rFonts w:hint="eastAsia" w:ascii="宋体" w:hAnsi="宋体" w:cs="宋体"/>
                <w:color w:val="auto"/>
                <w:szCs w:val="21"/>
              </w:rPr>
              <w:t>公司QMS不适用（即删减）条款：无；</w:t>
            </w:r>
          </w:p>
          <w:p>
            <w:pPr>
              <w:pStyle w:val="13"/>
              <w:rPr>
                <w:color w:val="auto"/>
              </w:rPr>
            </w:pPr>
          </w:p>
          <w:p>
            <w:pPr>
              <w:pStyle w:val="13"/>
              <w:rPr>
                <w:rFonts w:hint="eastAsia" w:ascii="宋体" w:hAnsi="宋体" w:eastAsia="宋体" w:cs="宋体"/>
                <w:color w:val="auto"/>
                <w:szCs w:val="21"/>
                <w:lang w:eastAsia="zh-CN"/>
              </w:rPr>
            </w:pPr>
            <w:r>
              <w:rPr>
                <w:rFonts w:hint="eastAsia"/>
                <w:color w:val="auto"/>
                <w:szCs w:val="21"/>
                <w:lang w:val="de-DE"/>
              </w:rPr>
              <w:t>注册地址</w:t>
            </w:r>
            <w:r>
              <w:rPr>
                <w:rFonts w:hint="eastAsia"/>
                <w:color w:val="auto"/>
                <w:szCs w:val="21"/>
                <w:lang w:val="de-DE" w:eastAsia="zh-CN"/>
              </w:rPr>
              <w:t>：</w:t>
            </w:r>
            <w:r>
              <w:rPr>
                <w:rFonts w:hint="eastAsia" w:asciiTheme="minorEastAsia" w:hAnsiTheme="minorEastAsia" w:eastAsiaTheme="minorEastAsia"/>
                <w:color w:val="auto"/>
                <w:sz w:val="20"/>
                <w:lang w:eastAsia="zh-CN"/>
              </w:rPr>
              <w:t>重庆市渝中区经纬大道780号1幢3-7#</w:t>
            </w:r>
          </w:p>
          <w:p>
            <w:pPr>
              <w:pStyle w:val="13"/>
              <w:rPr>
                <w:rFonts w:hint="eastAsia" w:ascii="宋体" w:hAnsi="宋体" w:eastAsia="宋体" w:cs="宋体"/>
                <w:color w:val="auto"/>
                <w:szCs w:val="21"/>
                <w:lang w:val="en-US" w:eastAsia="zh-CN"/>
              </w:rPr>
            </w:pPr>
            <w:r>
              <w:rPr>
                <w:rFonts w:hint="eastAsia" w:ascii="宋体" w:hAnsi="宋体" w:cs="宋体"/>
                <w:color w:val="auto"/>
                <w:szCs w:val="21"/>
              </w:rPr>
              <w:t>公司</w:t>
            </w:r>
            <w:r>
              <w:rPr>
                <w:rFonts w:hint="eastAsia" w:ascii="宋体" w:hAnsi="宋体" w:cs="宋体"/>
                <w:color w:val="auto"/>
                <w:szCs w:val="21"/>
                <w:lang w:val="en-US" w:eastAsia="zh-CN"/>
              </w:rPr>
              <w:t>生产</w:t>
            </w:r>
            <w:r>
              <w:rPr>
                <w:rFonts w:hint="eastAsia" w:ascii="宋体" w:hAnsi="宋体" w:cs="宋体"/>
                <w:color w:val="auto"/>
                <w:szCs w:val="21"/>
              </w:rPr>
              <w:t>经营地址</w:t>
            </w:r>
            <w:bookmarkStart w:id="1" w:name="生产地址"/>
            <w:r>
              <w:rPr>
                <w:rFonts w:hint="eastAsia" w:ascii="宋体" w:hAnsi="宋体" w:cs="宋体"/>
                <w:color w:val="auto"/>
                <w:szCs w:val="21"/>
              </w:rPr>
              <w:t>：</w:t>
            </w:r>
            <w:bookmarkEnd w:id="1"/>
            <w:r>
              <w:rPr>
                <w:rFonts w:hint="eastAsia" w:ascii="宋体" w:hAnsi="宋体" w:cs="宋体"/>
                <w:color w:val="auto"/>
                <w:szCs w:val="21"/>
              </w:rPr>
              <w:t>重庆市江津区珞璜工业园区B区润旺标准厂房2-6#</w:t>
            </w:r>
            <w:r>
              <w:rPr>
                <w:rFonts w:hint="eastAsia" w:ascii="宋体" w:hAnsi="宋体" w:cs="宋体"/>
                <w:color w:val="auto"/>
                <w:szCs w:val="21"/>
                <w:lang w:eastAsia="zh-CN"/>
              </w:rPr>
              <w:t>。</w:t>
            </w:r>
          </w:p>
          <w:p>
            <w:pPr>
              <w:rPr>
                <w:rFonts w:ascii="宋体" w:hAnsi="宋体" w:cs="宋体"/>
                <w:color w:val="auto"/>
                <w:szCs w:val="21"/>
              </w:rPr>
            </w:pP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color w:val="auto"/>
                <w:szCs w:val="21"/>
                <w:lang w:eastAsia="zh-CN"/>
              </w:rPr>
              <w:t>GB/T45001-2020</w:t>
            </w:r>
            <w:r>
              <w:rPr>
                <w:rFonts w:hint="eastAsia" w:ascii="宋体" w:hAnsi="宋体" w:cs="宋体"/>
                <w:color w:val="auto"/>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rPr>
              <w:t>QES5.1</w:t>
            </w:r>
          </w:p>
        </w:tc>
        <w:tc>
          <w:tcPr>
            <w:tcW w:w="10089" w:type="dxa"/>
            <w:tcBorders>
              <w:top w:val="single" w:color="auto" w:sz="4" w:space="0"/>
              <w:left w:val="single" w:color="auto" w:sz="4" w:space="0"/>
              <w:bottom w:val="single" w:color="auto" w:sz="4" w:space="0"/>
              <w:right w:val="single" w:color="auto" w:sz="4" w:space="0"/>
            </w:tcBorders>
          </w:tcPr>
          <w:p>
            <w:pPr>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总经理：</w:t>
            </w:r>
            <w:r>
              <w:rPr>
                <w:rFonts w:hint="eastAsia" w:ascii="宋体" w:hAnsi="宋体" w:cs="宋体"/>
                <w:color w:val="auto"/>
                <w:szCs w:val="21"/>
                <w:highlight w:val="none"/>
                <w:lang w:eastAsia="zh-CN"/>
              </w:rPr>
              <w:t>刘扬</w:t>
            </w:r>
            <w:r>
              <w:rPr>
                <w:rFonts w:hint="eastAsia" w:ascii="宋体" w:hAnsi="宋体" w:cs="宋体"/>
                <w:color w:val="auto"/>
                <w:szCs w:val="21"/>
                <w:highlight w:val="none"/>
              </w:rPr>
              <w:t>；管代：</w:t>
            </w:r>
            <w:r>
              <w:rPr>
                <w:rFonts w:hint="eastAsia" w:ascii="宋体" w:hAnsi="宋体" w:cs="宋体"/>
                <w:color w:val="auto"/>
                <w:szCs w:val="21"/>
                <w:highlight w:val="none"/>
                <w:lang w:val="en-US" w:eastAsia="zh-CN"/>
              </w:rPr>
              <w:t>杨盛华</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 xml:space="preserve">5、为确保建立、运行和持续改进管理体系所需的一切资源得到满足，公司提供了信息、技术、人力、设备、环境和资金等必要资源。 </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QES5.2 </w:t>
            </w:r>
          </w:p>
          <w:p>
            <w:pPr>
              <w:adjustRightInd w:val="0"/>
              <w:snapToGrid w:val="0"/>
              <w:rPr>
                <w:b/>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公司管理方针:</w:t>
            </w:r>
          </w:p>
          <w:p>
            <w:pPr>
              <w:spacing w:line="400" w:lineRule="exact"/>
              <w:jc w:val="left"/>
              <w:rPr>
                <w:rFonts w:hint="eastAsia" w:ascii="宋体" w:hAnsi="宋体" w:cs="宋体"/>
                <w:color w:val="auto"/>
                <w:szCs w:val="21"/>
              </w:rPr>
            </w:pPr>
            <w:r>
              <w:rPr>
                <w:rFonts w:hint="eastAsia" w:ascii="宋体" w:hAnsi="宋体" w:cs="宋体"/>
                <w:color w:val="auto"/>
                <w:szCs w:val="21"/>
              </w:rPr>
              <w:t>“诚信至上，质量为主，优质高效；</w:t>
            </w:r>
          </w:p>
          <w:p>
            <w:pPr>
              <w:spacing w:line="400" w:lineRule="exact"/>
              <w:jc w:val="left"/>
              <w:rPr>
                <w:rFonts w:hint="eastAsia" w:ascii="宋体" w:hAnsi="宋体" w:cs="宋体"/>
                <w:color w:val="auto"/>
                <w:szCs w:val="21"/>
              </w:rPr>
            </w:pPr>
            <w:r>
              <w:rPr>
                <w:rFonts w:hint="eastAsia" w:ascii="宋体" w:hAnsi="宋体" w:cs="宋体"/>
                <w:color w:val="auto"/>
                <w:szCs w:val="21"/>
              </w:rPr>
              <w:t>节能降耗，防治污染，保护环境；</w:t>
            </w:r>
          </w:p>
          <w:p>
            <w:pPr>
              <w:spacing w:line="400" w:lineRule="exact"/>
              <w:jc w:val="left"/>
              <w:rPr>
                <w:rFonts w:hint="eastAsia" w:ascii="宋体" w:hAnsi="宋体" w:cs="宋体"/>
                <w:color w:val="auto"/>
                <w:szCs w:val="21"/>
              </w:rPr>
            </w:pPr>
            <w:r>
              <w:rPr>
                <w:rFonts w:hint="eastAsia" w:ascii="宋体" w:hAnsi="宋体" w:cs="宋体"/>
                <w:color w:val="auto"/>
                <w:szCs w:val="21"/>
              </w:rPr>
              <w:t>安全第一，保障健康，减少风险；</w:t>
            </w:r>
          </w:p>
          <w:p>
            <w:pPr>
              <w:spacing w:line="400" w:lineRule="exact"/>
              <w:jc w:val="left"/>
              <w:rPr>
                <w:rFonts w:hint="eastAsia" w:ascii="宋体" w:hAnsi="宋体" w:cs="宋体"/>
                <w:color w:val="auto"/>
                <w:szCs w:val="21"/>
              </w:rPr>
            </w:pPr>
            <w:r>
              <w:rPr>
                <w:rFonts w:hint="eastAsia" w:ascii="宋体" w:hAnsi="宋体" w:cs="宋体"/>
                <w:color w:val="auto"/>
                <w:szCs w:val="21"/>
              </w:rPr>
              <w:t>全员参与，遵守法规，持续改进。”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QES管理方针在手册上进行了确定和发布，并通过文件发放的形式发放至各部门、给员工进行了宣传培训。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QES方针对外进行了发布。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企业的QES方针的内容和管理基本符合标准和法规要求。</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QES5.3 </w:t>
            </w:r>
          </w:p>
          <w:p>
            <w:pPr>
              <w:rPr>
                <w:b/>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 xml:space="preserve">QES6.1 </w:t>
            </w:r>
          </w:p>
          <w:p>
            <w:pPr>
              <w:rPr>
                <w:b/>
                <w:color w:val="auto"/>
                <w:szCs w:val="21"/>
                <w:highlight w:val="none"/>
              </w:rPr>
            </w:pPr>
          </w:p>
        </w:tc>
        <w:tc>
          <w:tcPr>
            <w:tcW w:w="10089"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highlight w:val="none"/>
              </w:rPr>
            </w:pPr>
            <w:r>
              <w:rPr>
                <w:rFonts w:hint="eastAsia" w:ascii="宋体" w:hAnsi="宋体" w:cs="宋体"/>
                <w:color w:val="auto"/>
                <w:szCs w:val="24"/>
                <w:highlight w:val="none"/>
              </w:rPr>
              <w:t>查见《风险和机遇评估分析表》：</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类型：外部因素；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类别：竞争风险。公司目前的主导服务在市场占有率和领先趋势比较明显，，影响公司的领先优势。机遇：竞争加剧，发展压力大，但也会带来新的发展机遇。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highlight w:val="none"/>
              </w:rPr>
            </w:pPr>
            <w:r>
              <w:rPr>
                <w:rFonts w:hint="eastAsia" w:ascii="宋体" w:hAnsi="宋体" w:cs="宋体"/>
                <w:color w:val="auto"/>
                <w:szCs w:val="24"/>
                <w:highlight w:val="none"/>
              </w:rPr>
              <w:t>针对外部因素，还分析了市场、采购、文化、社会经济、法律法规的变化等。</w:t>
            </w:r>
          </w:p>
          <w:p>
            <w:pPr>
              <w:numPr>
                <w:ilvl w:val="0"/>
                <w:numId w:val="1"/>
              </w:numPr>
              <w:spacing w:line="360" w:lineRule="auto"/>
              <w:rPr>
                <w:rFonts w:ascii="宋体" w:hAnsi="宋体" w:cs="宋体"/>
                <w:color w:val="auto"/>
                <w:szCs w:val="24"/>
                <w:highlight w:val="none"/>
              </w:rPr>
            </w:pPr>
            <w:r>
              <w:rPr>
                <w:rFonts w:hint="eastAsia" w:ascii="宋体" w:hAnsi="宋体" w:cs="宋体"/>
                <w:color w:val="auto"/>
                <w:szCs w:val="24"/>
                <w:highlight w:val="none"/>
              </w:rPr>
              <w:t>类型：内部因素；</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highlight w:val="none"/>
              </w:rPr>
            </w:pPr>
            <w:r>
              <w:rPr>
                <w:rFonts w:hint="eastAsia" w:ascii="宋体" w:hAnsi="宋体" w:cs="宋体"/>
                <w:color w:val="auto"/>
                <w:szCs w:val="24"/>
                <w:highlight w:val="none"/>
              </w:rPr>
              <w:t>应对机遇及措施：各部门应及时关注员工的心态变化，注意工作方式，创造良好的工作环境，提高员工的归属感。</w:t>
            </w:r>
          </w:p>
          <w:p>
            <w:pPr>
              <w:tabs>
                <w:tab w:val="left" w:pos="1800"/>
              </w:tabs>
              <w:spacing w:line="360" w:lineRule="exact"/>
              <w:ind w:right="-199" w:rightChars="-95"/>
              <w:jc w:val="left"/>
              <w:rPr>
                <w:rFonts w:hint="eastAsia" w:ascii="宋体" w:hAnsi="宋体" w:cs="宋体"/>
                <w:color w:val="auto"/>
                <w:szCs w:val="24"/>
                <w:highlight w:val="none"/>
              </w:rPr>
            </w:pPr>
            <w:r>
              <w:rPr>
                <w:rFonts w:hint="eastAsia" w:ascii="宋体" w:hAnsi="宋体" w:cs="宋体"/>
                <w:color w:val="auto"/>
                <w:szCs w:val="24"/>
                <w:highlight w:val="none"/>
              </w:rPr>
              <w:t>针对内部因素，还分析了财务状况、人力资源、基础设施等。</w:t>
            </w:r>
          </w:p>
          <w:p>
            <w:pPr>
              <w:pStyle w:val="13"/>
              <w:rPr>
                <w:rFonts w:hint="eastAsia"/>
                <w:color w:val="auto"/>
                <w:highlight w:val="none"/>
              </w:rPr>
            </w:pPr>
          </w:p>
          <w:p>
            <w:pPr>
              <w:tabs>
                <w:tab w:val="left" w:pos="1800"/>
              </w:tabs>
              <w:spacing w:line="360" w:lineRule="exact"/>
              <w:ind w:right="-199" w:rightChars="-95"/>
              <w:jc w:val="left"/>
              <w:rPr>
                <w:rFonts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eastAsia="zh-CN"/>
              </w:rPr>
              <w:t>环境因素识别与评价控制程序</w:t>
            </w:r>
            <w:r>
              <w:rPr>
                <w:rFonts w:hint="eastAsia" w:ascii="宋体" w:hAnsi="宋体" w:cs="宋体"/>
                <w:color w:val="auto"/>
                <w:szCs w:val="21"/>
                <w:highlight w:val="none"/>
              </w:rPr>
              <w:t>》和《</w:t>
            </w:r>
            <w:r>
              <w:rPr>
                <w:rFonts w:hint="eastAsia" w:ascii="宋体" w:hAnsi="宋体" w:cs="宋体"/>
                <w:color w:val="auto"/>
                <w:szCs w:val="21"/>
                <w:highlight w:val="none"/>
                <w:lang w:eastAsia="zh-CN"/>
              </w:rPr>
              <w:t>危险源辩识、风险评价控制程序</w:t>
            </w:r>
            <w:r>
              <w:rPr>
                <w:rFonts w:hint="eastAsia" w:ascii="宋体" w:hAnsi="宋体" w:cs="宋体"/>
                <w:color w:val="auto"/>
                <w:szCs w:val="21"/>
                <w:highlight w:val="none"/>
              </w:rPr>
              <w:t>》，内容包括环境因素和危险源的识别、确认、汇总、评价和重要环境因素的确定、登记、清单发放及更新控制。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w:t>
            </w:r>
          </w:p>
          <w:p>
            <w:pPr>
              <w:tabs>
                <w:tab w:val="left" w:pos="1080"/>
              </w:tabs>
              <w:spacing w:line="400" w:lineRule="exact"/>
              <w:rPr>
                <w:rFonts w:ascii="宋体" w:hAnsi="宋体"/>
                <w:color w:val="auto"/>
                <w:szCs w:val="21"/>
                <w:highlight w:val="none"/>
              </w:rPr>
            </w:pPr>
            <w:r>
              <w:rPr>
                <w:rFonts w:hint="eastAsia" w:ascii="宋体" w:hAnsi="宋体"/>
                <w:color w:val="auto"/>
                <w:szCs w:val="21"/>
                <w:highlight w:val="none"/>
              </w:rPr>
              <w:t>潜在火灾、固废排放、</w:t>
            </w:r>
            <w:r>
              <w:rPr>
                <w:rFonts w:hint="eastAsia" w:ascii="宋体" w:hAnsi="宋体" w:cs="宋体"/>
                <w:color w:val="auto"/>
                <w:szCs w:val="21"/>
                <w:highlight w:val="none"/>
              </w:rPr>
              <w:t>噪声排放</w:t>
            </w:r>
            <w:r>
              <w:rPr>
                <w:rFonts w:hint="eastAsia" w:ascii="宋体" w:hAnsi="宋体"/>
                <w:color w:val="auto"/>
                <w:szCs w:val="21"/>
                <w:highlight w:val="none"/>
              </w:rPr>
              <w:t>。</w:t>
            </w:r>
          </w:p>
          <w:p>
            <w:pPr>
              <w:numPr>
                <w:ilvl w:val="0"/>
                <w:numId w:val="2"/>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抽查以下二项环境因素的管理措施：</w:t>
            </w:r>
          </w:p>
          <w:p>
            <w:pPr>
              <w:rPr>
                <w:rFonts w:ascii="宋体" w:hAnsi="宋体" w:cs="宋体"/>
                <w:color w:val="auto"/>
                <w:szCs w:val="21"/>
                <w:highlight w:val="none"/>
              </w:rPr>
            </w:pPr>
            <w:r>
              <w:rPr>
                <w:rFonts w:hint="eastAsia" w:ascii="宋体" w:hAnsi="宋体" w:cs="宋体"/>
                <w:color w:val="auto"/>
                <w:szCs w:val="21"/>
                <w:highlight w:val="none"/>
              </w:rPr>
              <w:t>1、潜在火灾：</w:t>
            </w:r>
            <w:r>
              <w:rPr>
                <w:rFonts w:hint="eastAsia" w:ascii="宋体" w:hAnsi="宋体" w:cs="宋体"/>
                <w:color w:val="auto"/>
                <w:szCs w:val="21"/>
                <w:highlight w:val="none"/>
                <w:lang w:val="en-US" w:eastAsia="zh-CN"/>
              </w:rPr>
              <w:t>1）</w:t>
            </w:r>
            <w:r>
              <w:rPr>
                <w:rFonts w:hint="eastAsia"/>
                <w:color w:val="auto"/>
                <w:szCs w:val="21"/>
                <w:highlight w:val="none"/>
              </w:rPr>
              <w:t>对公司项目工作人员进行教育培训，增强员工的消防安全、环保意识。</w:t>
            </w:r>
            <w:r>
              <w:rPr>
                <w:rFonts w:hint="eastAsia"/>
                <w:color w:val="auto"/>
                <w:szCs w:val="21"/>
                <w:highlight w:val="none"/>
                <w:lang w:val="en-US" w:eastAsia="zh-CN"/>
              </w:rPr>
              <w:t>2）</w:t>
            </w:r>
            <w:r>
              <w:rPr>
                <w:rFonts w:hint="eastAsia"/>
                <w:color w:val="auto"/>
                <w:szCs w:val="21"/>
                <w:highlight w:val="none"/>
              </w:rPr>
              <w:t>定期检查项目人员操作行为，要求按规定操作设备。</w:t>
            </w:r>
            <w:r>
              <w:rPr>
                <w:rFonts w:hint="eastAsia"/>
                <w:color w:val="auto"/>
                <w:szCs w:val="21"/>
                <w:highlight w:val="none"/>
                <w:lang w:val="en-US" w:eastAsia="zh-CN"/>
              </w:rPr>
              <w:t>3）</w:t>
            </w:r>
            <w:r>
              <w:rPr>
                <w:rFonts w:hint="eastAsia"/>
                <w:color w:val="auto"/>
                <w:szCs w:val="21"/>
                <w:highlight w:val="none"/>
              </w:rPr>
              <w:t>积极参与甲方组织的应急演练</w:t>
            </w:r>
            <w:r>
              <w:rPr>
                <w:rFonts w:hint="eastAsia"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2、固废排放：1）</w:t>
            </w:r>
            <w:r>
              <w:rPr>
                <w:rFonts w:hint="eastAsia"/>
                <w:color w:val="auto"/>
                <w:szCs w:val="21"/>
                <w:highlight w:val="none"/>
              </w:rPr>
              <w:t>建立并完善环境管理制度，将目标与责任分解落实，并对目标指标的实现情况进行监督检查</w:t>
            </w:r>
            <w:r>
              <w:rPr>
                <w:rFonts w:hint="eastAsia" w:ascii="宋体" w:hAnsi="宋体" w:cs="宋体"/>
                <w:color w:val="auto"/>
                <w:szCs w:val="21"/>
                <w:highlight w:val="none"/>
              </w:rPr>
              <w:t>；2）</w:t>
            </w:r>
            <w:r>
              <w:rPr>
                <w:rFonts w:hint="eastAsia"/>
                <w:color w:val="auto"/>
                <w:szCs w:val="21"/>
                <w:highlight w:val="none"/>
              </w:rPr>
              <w:t>对工作人员进行教育培训，增强员工的环保意识</w:t>
            </w:r>
            <w:r>
              <w:rPr>
                <w:rFonts w:hint="eastAsia" w:ascii="宋体" w:hAnsi="宋体" w:cs="宋体"/>
                <w:color w:val="auto"/>
                <w:szCs w:val="21"/>
                <w:highlight w:val="none"/>
              </w:rPr>
              <w:t>，3）</w:t>
            </w:r>
            <w:r>
              <w:rPr>
                <w:rFonts w:hint="eastAsia"/>
                <w:color w:val="auto"/>
                <w:szCs w:val="21"/>
                <w:highlight w:val="none"/>
              </w:rPr>
              <w:t>对固废垃圾按照客户要求进行分类存放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公司重要危险源有以下</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项：</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color w:val="auto"/>
                <w:szCs w:val="21"/>
                <w:highlight w:val="none"/>
              </w:rPr>
              <w:t>1）火灾；2）</w:t>
            </w:r>
            <w:r>
              <w:rPr>
                <w:rFonts w:hint="eastAsia" w:ascii="宋体" w:hAnsi="宋体"/>
                <w:color w:val="auto"/>
                <w:szCs w:val="21"/>
                <w:highlight w:val="none"/>
              </w:rPr>
              <w:t>触电</w:t>
            </w:r>
            <w:r>
              <w:rPr>
                <w:rFonts w:hint="eastAsia" w:ascii="宋体" w:hAnsi="宋体"/>
                <w:color w:val="auto"/>
                <w:szCs w:val="21"/>
                <w:highlight w:val="none"/>
                <w:lang w:val="en-US" w:eastAsia="zh-CN"/>
              </w:rPr>
              <w:t>；3）机械伤害；4）职业病</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抽查重要危险源的方法控制措施：</w:t>
            </w:r>
          </w:p>
          <w:p>
            <w:pPr>
              <w:numPr>
                <w:ilvl w:val="0"/>
                <w:numId w:val="3"/>
              </w:numPr>
              <w:spacing w:line="400" w:lineRule="exact"/>
              <w:rPr>
                <w:rFonts w:ascii="宋体" w:hAnsi="宋体" w:cs="宋体"/>
                <w:color w:val="auto"/>
                <w:szCs w:val="21"/>
                <w:highlight w:val="none"/>
              </w:rPr>
            </w:pPr>
            <w:r>
              <w:rPr>
                <w:rFonts w:hint="eastAsia" w:ascii="宋体" w:hAnsi="宋体"/>
                <w:color w:val="auto"/>
                <w:szCs w:val="21"/>
                <w:highlight w:val="none"/>
                <w:lang w:val="en-US" w:eastAsia="zh-CN"/>
              </w:rPr>
              <w:t>机械伤害</w:t>
            </w:r>
            <w:r>
              <w:rPr>
                <w:rFonts w:hint="eastAsia" w:ascii="宋体" w:hAnsi="宋体" w:cs="宋体"/>
                <w:color w:val="auto"/>
                <w:szCs w:val="21"/>
                <w:highlight w:val="none"/>
              </w:rPr>
              <w:t>：</w:t>
            </w:r>
          </w:p>
          <w:p>
            <w:pPr>
              <w:numPr>
                <w:ilvl w:val="0"/>
                <w:numId w:val="0"/>
              </w:numPr>
              <w:ind w:leftChars="0"/>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严格按照机械维保操作规程。</w:t>
            </w:r>
          </w:p>
          <w:p>
            <w:pPr>
              <w:numPr>
                <w:ilvl w:val="0"/>
                <w:numId w:val="0"/>
              </w:numPr>
              <w:ind w:left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设备使用时需注意断电，设备运行时不得私自使用。</w:t>
            </w:r>
          </w:p>
          <w:p>
            <w:pPr>
              <w:numPr>
                <w:ilvl w:val="0"/>
                <w:numId w:val="0"/>
              </w:numPr>
              <w:ind w:left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佩戴相应的安全防护设施，如安全帽等。</w:t>
            </w:r>
          </w:p>
          <w:p>
            <w:pPr>
              <w:numPr>
                <w:ilvl w:val="0"/>
                <w:numId w:val="0"/>
              </w:numPr>
              <w:ind w:left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对维保人员进行机械操作注意事项进行培训。</w:t>
            </w:r>
          </w:p>
          <w:p>
            <w:pPr>
              <w:numPr>
                <w:ilvl w:val="0"/>
                <w:numId w:val="0"/>
              </w:numPr>
              <w:spacing w:line="400" w:lineRule="exact"/>
              <w:rPr>
                <w:rFonts w:ascii="宋体" w:hAnsi="宋体" w:cs="宋体"/>
                <w:color w:val="auto"/>
                <w:szCs w:val="21"/>
                <w:highlight w:val="none"/>
              </w:rPr>
            </w:pPr>
            <w:r>
              <w:rPr>
                <w:rFonts w:hint="eastAsia" w:ascii="宋体" w:hAnsi="宋体"/>
                <w:color w:val="auto"/>
                <w:szCs w:val="21"/>
                <w:highlight w:val="none"/>
                <w:lang w:val="en-US" w:eastAsia="zh-CN"/>
              </w:rPr>
              <w:t>2、</w:t>
            </w:r>
            <w:r>
              <w:rPr>
                <w:rFonts w:hint="eastAsia"/>
                <w:color w:val="auto"/>
                <w:szCs w:val="21"/>
                <w:highlight w:val="none"/>
                <w:lang w:val="en-US" w:eastAsia="zh-CN"/>
              </w:rPr>
              <w:t>职业病</w:t>
            </w:r>
            <w:r>
              <w:rPr>
                <w:rFonts w:hint="eastAsia" w:ascii="宋体" w:hAnsi="宋体" w:cs="宋体"/>
                <w:color w:val="auto"/>
                <w:szCs w:val="21"/>
                <w:highlight w:val="none"/>
              </w:rPr>
              <w:t>：</w:t>
            </w:r>
          </w:p>
          <w:p>
            <w:pPr>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严格操作管理。</w:t>
            </w:r>
          </w:p>
          <w:p>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对电工、切割工等操作人员佩戴防护用品。</w:t>
            </w:r>
          </w:p>
          <w:p>
            <w:pPr>
              <w:numPr>
                <w:ilvl w:val="0"/>
                <w:numId w:val="0"/>
              </w:numPr>
              <w:ind w:leftChars="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严格要求员工佩戴防护用品。</w:t>
            </w:r>
          </w:p>
          <w:p>
            <w:pPr>
              <w:pStyle w:val="13"/>
              <w:numPr>
                <w:ilvl w:val="0"/>
                <w:numId w:val="0"/>
              </w:numPr>
              <w:ind w:leftChars="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定期发放劳保用品，进行安全教育培训。</w:t>
            </w:r>
          </w:p>
          <w:p>
            <w:pPr>
              <w:pStyle w:val="13"/>
              <w:numPr>
                <w:ilvl w:val="0"/>
                <w:numId w:val="0"/>
              </w:numPr>
              <w:ind w:left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 xml:space="preserve">应对风险和机遇的措施应与其对于产品和服务符合性的潜在影响相适应。                     </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QES6.2 </w:t>
            </w:r>
          </w:p>
          <w:p>
            <w:pPr>
              <w:rPr>
                <w:rFonts w:ascii="宋体" w:hAnsi="宋体" w:cs="宋体"/>
                <w:color w:val="auto"/>
                <w:szCs w:val="21"/>
              </w:rPr>
            </w:pPr>
          </w:p>
          <w:p>
            <w:pPr>
              <w:adjustRightInd w:val="0"/>
              <w:snapToGrid w:val="0"/>
              <w:rPr>
                <w:b/>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1、查公司质量</w:t>
            </w:r>
            <w:r>
              <w:rPr>
                <w:rFonts w:hint="eastAsia" w:ascii="宋体" w:hAnsi="宋体" w:cs="宋体"/>
                <w:color w:val="auto"/>
                <w:szCs w:val="21"/>
                <w:lang w:eastAsia="zh-CN"/>
              </w:rPr>
              <w:t>、</w:t>
            </w:r>
            <w:r>
              <w:rPr>
                <w:rFonts w:hint="eastAsia" w:ascii="宋体" w:hAnsi="宋体" w:cs="宋体"/>
                <w:color w:val="auto"/>
                <w:szCs w:val="21"/>
                <w:lang w:val="en-US" w:eastAsia="zh-CN"/>
              </w:rPr>
              <w:t>环境、安全</w:t>
            </w:r>
            <w:r>
              <w:rPr>
                <w:rFonts w:hint="eastAsia" w:ascii="宋体" w:hAnsi="宋体" w:cs="宋体"/>
                <w:color w:val="auto"/>
                <w:szCs w:val="21"/>
              </w:rPr>
              <w:t>目标为：</w:t>
            </w:r>
          </w:p>
          <w:p>
            <w:pPr>
              <w:rPr>
                <w:rFonts w:hint="eastAsia" w:ascii="宋体" w:hAnsi="宋体"/>
                <w:color w:val="auto"/>
                <w:szCs w:val="21"/>
              </w:rPr>
            </w:pPr>
            <w:r>
              <w:rPr>
                <w:rFonts w:hint="eastAsia" w:ascii="宋体" w:hAnsi="宋体"/>
                <w:color w:val="auto"/>
                <w:szCs w:val="21"/>
              </w:rPr>
              <w:t xml:space="preserve">环境污染治理合格率：100%； </w:t>
            </w:r>
          </w:p>
          <w:p>
            <w:pPr>
              <w:rPr>
                <w:rFonts w:hint="eastAsia" w:ascii="宋体" w:hAnsi="宋体"/>
                <w:color w:val="auto"/>
                <w:szCs w:val="21"/>
              </w:rPr>
            </w:pPr>
            <w:r>
              <w:rPr>
                <w:rFonts w:hint="eastAsia" w:ascii="宋体" w:hAnsi="宋体"/>
                <w:color w:val="auto"/>
                <w:szCs w:val="21"/>
              </w:rPr>
              <w:t xml:space="preserve">合同履约率：100%； </w:t>
            </w:r>
          </w:p>
          <w:p>
            <w:pPr>
              <w:rPr>
                <w:rFonts w:hint="eastAsia" w:ascii="宋体" w:hAnsi="宋体"/>
                <w:color w:val="auto"/>
                <w:szCs w:val="21"/>
              </w:rPr>
            </w:pPr>
            <w:r>
              <w:rPr>
                <w:rFonts w:hint="eastAsia" w:ascii="宋体" w:hAnsi="宋体"/>
                <w:color w:val="auto"/>
                <w:szCs w:val="21"/>
              </w:rPr>
              <w:t xml:space="preserve">客户满意度95分以上 </w:t>
            </w:r>
          </w:p>
          <w:p>
            <w:pPr>
              <w:rPr>
                <w:rFonts w:hint="eastAsia" w:ascii="宋体" w:hAnsi="宋体"/>
                <w:color w:val="auto"/>
                <w:szCs w:val="21"/>
              </w:rPr>
            </w:pPr>
            <w:r>
              <w:rPr>
                <w:rFonts w:hint="eastAsia" w:ascii="宋体" w:hAnsi="宋体"/>
                <w:color w:val="auto"/>
                <w:szCs w:val="21"/>
              </w:rPr>
              <w:t xml:space="preserve">固废分类处置率100% </w:t>
            </w:r>
          </w:p>
          <w:p>
            <w:pPr>
              <w:rPr>
                <w:rFonts w:hint="eastAsia" w:ascii="宋体" w:hAnsi="宋体"/>
                <w:color w:val="auto"/>
                <w:szCs w:val="21"/>
              </w:rPr>
            </w:pPr>
            <w:r>
              <w:rPr>
                <w:rFonts w:hint="eastAsia" w:ascii="宋体" w:hAnsi="宋体"/>
                <w:color w:val="auto"/>
                <w:szCs w:val="21"/>
              </w:rPr>
              <w:t xml:space="preserve">环境污染事故为0 </w:t>
            </w:r>
          </w:p>
          <w:p>
            <w:pPr>
              <w:rPr>
                <w:rFonts w:hint="eastAsia" w:ascii="宋体" w:hAnsi="宋体"/>
                <w:color w:val="auto"/>
                <w:szCs w:val="21"/>
              </w:rPr>
            </w:pPr>
            <w:r>
              <w:rPr>
                <w:rFonts w:hint="eastAsia" w:ascii="宋体" w:hAnsi="宋体"/>
                <w:color w:val="auto"/>
                <w:szCs w:val="21"/>
              </w:rPr>
              <w:t xml:space="preserve">火灾事故为0 </w:t>
            </w:r>
          </w:p>
          <w:p>
            <w:pPr>
              <w:rPr>
                <w:rFonts w:ascii="宋体" w:hAnsi="宋体"/>
                <w:color w:val="auto"/>
                <w:szCs w:val="21"/>
              </w:rPr>
            </w:pPr>
            <w:r>
              <w:rPr>
                <w:rFonts w:hint="eastAsia" w:ascii="宋体" w:hAnsi="宋体"/>
                <w:color w:val="auto"/>
                <w:szCs w:val="21"/>
              </w:rPr>
              <w:t>意外伤亡事故0 ；</w:t>
            </w:r>
          </w:p>
          <w:p>
            <w:pPr>
              <w:rPr>
                <w:rFonts w:ascii="宋体" w:hAnsi="宋体"/>
                <w:color w:val="auto"/>
                <w:szCs w:val="21"/>
              </w:rPr>
            </w:pPr>
            <w:r>
              <w:rPr>
                <w:rFonts w:hint="eastAsia" w:ascii="宋体" w:hAnsi="宋体" w:cs="宋体"/>
                <w:color w:val="auto"/>
                <w:szCs w:val="21"/>
              </w:rPr>
              <w:t>查《公司及部门管理目标达成统计表》</w:t>
            </w:r>
            <w:r>
              <w:rPr>
                <w:rFonts w:hint="eastAsia" w:ascii="宋体" w:hAnsi="宋体" w:cs="宋体"/>
                <w:color w:val="auto"/>
                <w:szCs w:val="21"/>
                <w:lang w:eastAsia="zh-CN"/>
              </w:rPr>
              <w:t>2021年1月-3月</w:t>
            </w:r>
            <w:r>
              <w:rPr>
                <w:rFonts w:hint="eastAsia" w:ascii="宋体" w:hAnsi="宋体" w:cs="宋体"/>
                <w:color w:val="auto"/>
                <w:szCs w:val="21"/>
              </w:rPr>
              <w:t>对目标进行考核，均达到目标，并将指标进行了分解。</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color w:val="auto"/>
              </w:rPr>
            </w:pPr>
            <w:r>
              <w:rPr>
                <w:rFonts w:hint="eastAsia"/>
                <w:color w:val="auto"/>
              </w:rPr>
              <w:t>公司要求：当公司质量、环境和职业健康安全管理体系变更时，应考虑：</w:t>
            </w:r>
          </w:p>
          <w:p>
            <w:pPr>
              <w:tabs>
                <w:tab w:val="center" w:pos="3169"/>
              </w:tabs>
              <w:spacing w:line="400" w:lineRule="exact"/>
              <w:jc w:val="left"/>
              <w:rPr>
                <w:color w:val="auto"/>
              </w:rPr>
            </w:pPr>
            <w:r>
              <w:rPr>
                <w:rFonts w:hint="eastAsia"/>
                <w:color w:val="auto"/>
              </w:rPr>
              <w:t>1.变更的目的及潜在后果；</w:t>
            </w:r>
          </w:p>
          <w:p>
            <w:pPr>
              <w:tabs>
                <w:tab w:val="center" w:pos="3169"/>
              </w:tabs>
              <w:spacing w:line="400" w:lineRule="exact"/>
              <w:jc w:val="left"/>
              <w:rPr>
                <w:color w:val="auto"/>
              </w:rPr>
            </w:pPr>
            <w:r>
              <w:rPr>
                <w:rFonts w:hint="eastAsia"/>
                <w:color w:val="auto"/>
              </w:rPr>
              <w:t>2.体系的完整性；</w:t>
            </w:r>
          </w:p>
          <w:p>
            <w:pPr>
              <w:tabs>
                <w:tab w:val="center" w:pos="3169"/>
              </w:tabs>
              <w:spacing w:line="400" w:lineRule="exact"/>
              <w:jc w:val="left"/>
              <w:rPr>
                <w:color w:val="auto"/>
              </w:rPr>
            </w:pPr>
            <w:r>
              <w:rPr>
                <w:rFonts w:hint="eastAsia"/>
                <w:color w:val="auto"/>
              </w:rPr>
              <w:t>3.资源的可获得性；</w:t>
            </w:r>
          </w:p>
          <w:p>
            <w:pPr>
              <w:tabs>
                <w:tab w:val="center" w:pos="3169"/>
              </w:tabs>
              <w:spacing w:line="400" w:lineRule="exact"/>
              <w:jc w:val="left"/>
              <w:rPr>
                <w:color w:val="auto"/>
              </w:rPr>
            </w:pPr>
            <w:r>
              <w:rPr>
                <w:rFonts w:hint="eastAsia"/>
                <w:color w:val="auto"/>
              </w:rPr>
              <w:t xml:space="preserve">4.责权的分配和再分配等因素。  </w:t>
            </w:r>
          </w:p>
          <w:p>
            <w:pPr>
              <w:numPr>
                <w:ilvl w:val="0"/>
                <w:numId w:val="0"/>
              </w:numPr>
              <w:rPr>
                <w:rFonts w:hint="eastAsia"/>
                <w:color w:val="auto"/>
                <w:lang w:val="en-US" w:eastAsia="zh-CN"/>
              </w:rPr>
            </w:pPr>
            <w:r>
              <w:rPr>
                <w:rFonts w:hint="eastAsia"/>
                <w:color w:val="auto"/>
              </w:rPr>
              <w:t xml:space="preserve">  经查：</w:t>
            </w:r>
            <w:r>
              <w:rPr>
                <w:rFonts w:hint="eastAsia"/>
                <w:color w:val="auto"/>
                <w:lang w:val="en-US" w:eastAsia="zh-CN"/>
              </w:rPr>
              <w:t>管理者代表及联系人变更：</w:t>
            </w:r>
          </w:p>
          <w:p>
            <w:pPr>
              <w:numPr>
                <w:ilvl w:val="0"/>
                <w:numId w:val="0"/>
              </w:numPr>
              <w:rPr>
                <w:rFonts w:hint="eastAsia"/>
                <w:color w:val="auto"/>
                <w:lang w:val="en-US" w:eastAsia="zh-CN"/>
              </w:rPr>
            </w:pPr>
            <w:r>
              <w:rPr>
                <w:rFonts w:hint="eastAsia"/>
                <w:color w:val="auto"/>
                <w:lang w:val="en-US" w:eastAsia="zh-CN"/>
              </w:rPr>
              <w:t>原管理者代表及联系人：杨盛华</w:t>
            </w:r>
          </w:p>
          <w:p>
            <w:pPr>
              <w:numPr>
                <w:ilvl w:val="0"/>
                <w:numId w:val="0"/>
              </w:numPr>
              <w:rPr>
                <w:rFonts w:hint="eastAsia"/>
                <w:color w:val="auto"/>
                <w:lang w:val="en-US" w:eastAsia="zh-CN"/>
              </w:rPr>
            </w:pPr>
            <w:r>
              <w:rPr>
                <w:rFonts w:hint="eastAsia"/>
                <w:color w:val="auto"/>
                <w:lang w:val="en-US" w:eastAsia="zh-CN"/>
              </w:rPr>
              <w:t>现管理者代表：杨盛华</w:t>
            </w:r>
          </w:p>
          <w:p>
            <w:pPr>
              <w:widowControl/>
              <w:jc w:val="left"/>
              <w:rPr>
                <w:rFonts w:hint="default" w:eastAsia="宋体"/>
                <w:color w:val="auto"/>
                <w:lang w:val="en-US" w:eastAsia="zh-CN"/>
              </w:rPr>
            </w:pPr>
            <w:r>
              <w:rPr>
                <w:rFonts w:hint="eastAsia"/>
                <w:color w:val="auto"/>
                <w:lang w:val="en-US" w:eastAsia="zh-CN"/>
              </w:rPr>
              <w:t>现联系人:吴杜娟18723480168</w:t>
            </w:r>
            <w:r>
              <w:rPr>
                <w:rFonts w:hint="eastAsia"/>
                <w:color w:val="auto"/>
              </w:rPr>
              <w:t>。</w:t>
            </w:r>
            <w:r>
              <w:rPr>
                <w:rFonts w:hint="eastAsia"/>
                <w:color w:val="auto"/>
                <w:lang w:val="en-US" w:eastAsia="zh-CN"/>
              </w:rPr>
              <w:t>变更后公司下发有任命书，并在公司内部进行了公布。</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ES7.1</w:t>
            </w:r>
          </w:p>
          <w:p>
            <w:pPr>
              <w:rPr>
                <w:rFonts w:ascii="宋体" w:hAnsi="宋体"/>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环保设备的研发及生产，环保技术咨询；资质范围内环境污染治理</w:t>
            </w:r>
            <w:r>
              <w:rPr>
                <w:rFonts w:hint="eastAsia" w:ascii="宋体" w:hAnsi="宋体" w:cs="宋体"/>
                <w:color w:val="auto"/>
                <w:szCs w:val="21"/>
                <w:lang w:val="en-US" w:eastAsia="zh-CN"/>
              </w:rPr>
              <w:t>的</w:t>
            </w:r>
            <w:r>
              <w:rPr>
                <w:rFonts w:hint="eastAsia" w:ascii="宋体" w:hAnsi="宋体" w:cs="宋体"/>
                <w:color w:val="auto"/>
                <w:szCs w:val="21"/>
              </w:rPr>
              <w:t>需要。</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color w:val="auto"/>
                <w:szCs w:val="21"/>
              </w:rPr>
            </w:pPr>
          </w:p>
          <w:p>
            <w:pPr>
              <w:rPr>
                <w:rFonts w:ascii="宋体" w:hAnsi="宋体"/>
                <w:color w:val="auto"/>
                <w:szCs w:val="21"/>
              </w:rPr>
            </w:pPr>
            <w:r>
              <w:rPr>
                <w:rFonts w:hint="eastAsia" w:ascii="宋体" w:hAnsi="宋体" w:cs="宋体"/>
                <w:color w:val="auto"/>
                <w:szCs w:val="21"/>
              </w:rPr>
              <w:t>--公司明确组织知识作为公司的重要资源，按内部文件或外来文件予以受控管理包括必要的分级保密措施。</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QES7.4 </w:t>
            </w:r>
          </w:p>
          <w:p>
            <w:pPr>
              <w:rPr>
                <w:rFonts w:ascii="宋体" w:hAnsi="宋体"/>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color w:val="auto"/>
                <w:szCs w:val="21"/>
              </w:rPr>
            </w:pPr>
            <w:r>
              <w:rPr>
                <w:rFonts w:hint="eastAsia" w:ascii="宋体" w:hAnsi="宋体" w:cs="宋体"/>
                <w:color w:val="auto"/>
                <w:szCs w:val="21"/>
              </w:rPr>
              <w:t>部门负责人清楚公司及各部门与QES相关的内部沟通和外部信息交流的项目、内容等。如：公布、公开质量方针和质量目标、与客户、外部供方等相关产品和服务的沟通等。</w:t>
            </w:r>
          </w:p>
          <w:p>
            <w:pPr>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color w:val="auto"/>
                <w:szCs w:val="21"/>
              </w:rPr>
            </w:pPr>
            <w:r>
              <w:rPr>
                <w:rFonts w:hint="eastAsia" w:ascii="宋体" w:hAnsi="宋体" w:cs="宋体"/>
                <w:color w:val="auto"/>
                <w:szCs w:val="21"/>
              </w:rPr>
              <w:t>如：</w:t>
            </w:r>
          </w:p>
          <w:p>
            <w:pPr>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监视和测量资源控制程序</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（2）《内部审核控制程序》</w:t>
            </w:r>
          </w:p>
          <w:p>
            <w:pPr>
              <w:rPr>
                <w:rFonts w:ascii="宋体" w:hAnsi="宋体" w:cs="宋体"/>
                <w:color w:val="auto"/>
                <w:szCs w:val="21"/>
              </w:rPr>
            </w:pPr>
            <w:r>
              <w:rPr>
                <w:rFonts w:hint="eastAsia" w:ascii="宋体" w:hAnsi="宋体" w:cs="宋体"/>
                <w:color w:val="auto"/>
                <w:szCs w:val="21"/>
              </w:rPr>
              <w:t>（3）《管理评审控制程序》</w:t>
            </w:r>
          </w:p>
          <w:p>
            <w:pPr>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应急准备与响应控制程序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合规性评价控制程序</w:t>
            </w:r>
            <w:r>
              <w:rPr>
                <w:rFonts w:hint="eastAsia" w:ascii="宋体" w:hAnsi="宋体" w:cs="宋体"/>
                <w:color w:val="auto"/>
                <w:szCs w:val="21"/>
              </w:rPr>
              <w:t>》</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QES9.3 </w:t>
            </w:r>
          </w:p>
          <w:p>
            <w:pPr>
              <w:rPr>
                <w:rFonts w:ascii="宋体" w:hAnsi="宋体"/>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时间：2020年8月20日（去年管理评审时间为</w:t>
            </w:r>
            <w:r>
              <w:rPr>
                <w:rFonts w:hint="eastAsia" w:ascii="宋体" w:hAnsi="宋体" w:cs="宋体"/>
                <w:color w:val="auto"/>
                <w:szCs w:val="21"/>
                <w:lang w:val="en-US" w:eastAsia="zh-CN"/>
              </w:rPr>
              <w:t>S：</w:t>
            </w:r>
            <w:r>
              <w:rPr>
                <w:rFonts w:hint="eastAsia" w:ascii="宋体" w:hAnsi="宋体" w:cs="宋体"/>
                <w:color w:val="auto"/>
                <w:szCs w:val="21"/>
              </w:rPr>
              <w:t>2019年5月10日</w:t>
            </w:r>
            <w:r>
              <w:rPr>
                <w:rFonts w:hint="eastAsia" w:ascii="宋体" w:hAnsi="宋体" w:cs="宋体"/>
                <w:color w:val="auto"/>
                <w:szCs w:val="21"/>
                <w:lang w:val="en-US" w:eastAsia="zh-CN"/>
              </w:rPr>
              <w:t>/QE:</w:t>
            </w:r>
            <w:r>
              <w:rPr>
                <w:rFonts w:hint="eastAsia" w:ascii="宋体" w:hAnsi="宋体"/>
                <w:color w:val="auto"/>
                <w:szCs w:val="21"/>
              </w:rPr>
              <w:t>2019</w:t>
            </w:r>
            <w:r>
              <w:rPr>
                <w:rFonts w:hint="eastAsia" w:ascii="宋体" w:hAnsi="宋体"/>
                <w:color w:val="auto"/>
                <w:szCs w:val="21"/>
                <w:lang w:val="en-US" w:eastAsia="zh-CN"/>
              </w:rPr>
              <w:t>年</w:t>
            </w:r>
            <w:r>
              <w:rPr>
                <w:rFonts w:hint="eastAsia" w:ascii="宋体" w:hAnsi="宋体"/>
                <w:color w:val="auto"/>
                <w:szCs w:val="21"/>
              </w:rPr>
              <w:t>11</w:t>
            </w:r>
            <w:r>
              <w:rPr>
                <w:rFonts w:hint="eastAsia" w:ascii="宋体" w:hAnsi="宋体"/>
                <w:color w:val="auto"/>
                <w:szCs w:val="21"/>
                <w:lang w:val="en-US" w:eastAsia="zh-CN"/>
              </w:rPr>
              <w:t>月</w:t>
            </w:r>
            <w:r>
              <w:rPr>
                <w:rFonts w:hint="eastAsia" w:ascii="宋体" w:hAnsi="宋体"/>
                <w:color w:val="auto"/>
                <w:szCs w:val="21"/>
              </w:rPr>
              <w:t>26</w:t>
            </w:r>
            <w:r>
              <w:rPr>
                <w:rFonts w:hint="eastAsia" w:ascii="宋体" w:hAnsi="宋体" w:cs="宋体"/>
                <w:color w:val="auto"/>
                <w:szCs w:val="21"/>
              </w:rPr>
              <w:t>，间隔时间超过12个月，</w:t>
            </w:r>
            <w:r>
              <w:rPr>
                <w:rFonts w:hint="eastAsia" w:ascii="宋体" w:hAnsi="宋体" w:cs="宋体"/>
                <w:color w:val="auto"/>
                <w:szCs w:val="21"/>
                <w:lang w:val="en-US" w:eastAsia="zh-CN"/>
              </w:rPr>
              <w:t>不</w:t>
            </w:r>
            <w:r>
              <w:rPr>
                <w:rFonts w:hint="eastAsia" w:ascii="宋体" w:hAnsi="宋体" w:cs="宋体"/>
                <w:color w:val="auto"/>
                <w:szCs w:val="21"/>
              </w:rPr>
              <w:t>符合规范要求</w:t>
            </w:r>
            <w:r>
              <w:rPr>
                <w:rFonts w:hint="eastAsia" w:ascii="宋体" w:hAnsi="宋体" w:cs="宋体"/>
                <w:color w:val="auto"/>
                <w:szCs w:val="21"/>
                <w:lang w:eastAsia="zh-CN"/>
              </w:rPr>
              <w:t>，</w:t>
            </w:r>
            <w:r>
              <w:rPr>
                <w:rFonts w:hint="eastAsia" w:ascii="宋体" w:hAnsi="宋体" w:cs="宋体"/>
                <w:color w:val="auto"/>
                <w:szCs w:val="21"/>
                <w:lang w:val="en-US" w:eastAsia="zh-CN"/>
              </w:rPr>
              <w:t>已向负责人提出，下次审核时关注</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刘扬</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对上一次管理评审改进措施的跟踪验证。</w:t>
            </w:r>
          </w:p>
          <w:p>
            <w:pPr>
              <w:spacing w:line="360" w:lineRule="auto"/>
              <w:rPr>
                <w:rFonts w:hint="eastAsia" w:ascii="宋体" w:hAnsi="宋体" w:eastAsia="宋体" w:cs="宋体"/>
                <w:color w:val="auto"/>
                <w:szCs w:val="21"/>
              </w:rPr>
            </w:pPr>
            <w:r>
              <w:rPr>
                <w:rFonts w:hint="eastAsia" w:ascii="宋体" w:hAnsi="宋体" w:cs="宋体"/>
                <w:color w:val="auto"/>
                <w:szCs w:val="21"/>
              </w:rPr>
              <w:t>改进的建议：</w:t>
            </w:r>
            <w:r>
              <w:rPr>
                <w:rFonts w:hint="eastAsia" w:ascii="宋体" w:hAnsi="宋体" w:eastAsia="宋体" w:cs="宋体"/>
                <w:color w:val="auto"/>
                <w:szCs w:val="21"/>
              </w:rPr>
              <w:t>加强对GB/T19001-2016、GB/T24001-2016、GB/T45001-2020新标准的培训。</w:t>
            </w:r>
          </w:p>
          <w:p>
            <w:pPr>
              <w:jc w:val="both"/>
              <w:rPr>
                <w:rFonts w:hint="default" w:eastAsia="宋体"/>
                <w:color w:val="auto"/>
                <w:lang w:val="en-US" w:eastAsia="zh-CN"/>
              </w:rPr>
            </w:pPr>
            <w:r>
              <w:rPr>
                <w:rFonts w:hint="eastAsia" w:eastAsia="宋体"/>
                <w:color w:val="auto"/>
                <w:lang w:val="en-US" w:eastAsia="zh-CN"/>
              </w:rPr>
              <w:t>查见</w:t>
            </w:r>
            <w:r>
              <w:rPr>
                <w:rFonts w:hint="eastAsia" w:ascii="Times New Roman" w:hAnsi="Times New Roman" w:eastAsia="宋体" w:cs="Times New Roman"/>
                <w:color w:val="auto"/>
                <w:szCs w:val="22"/>
                <w:lang w:val="en-US" w:eastAsia="zh-CN"/>
              </w:rPr>
              <w:t>：管理评审改进建议培训记录，2021.3.6公司组织了管理体系标准培训，培训达到预期效果，培训有效。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11</w:t>
            </w:r>
            <w:r>
              <w:rPr>
                <w:rFonts w:hint="eastAsia" w:ascii="宋体" w:hAnsi="宋体" w:cs="宋体"/>
                <w:color w:val="auto"/>
                <w:szCs w:val="21"/>
              </w:rPr>
              <w:t>月至今未收到相关法及顾客投诉抱怨；</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管理评审结论：质量、环境、安全方针、目标适宜，体系符合企业现状，</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公司建立的管理体系适宜、充分、有效</w:t>
            </w:r>
            <w:r>
              <w:rPr>
                <w:rFonts w:hint="eastAsia" w:ascii="宋体" w:hAnsi="宋体" w:cs="宋体"/>
                <w:color w:val="auto"/>
                <w:szCs w:val="21"/>
                <w:lang w:eastAsia="zh-CN"/>
              </w:rPr>
              <w:t>。</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Q10.1;10.2;10.3；E10.1;10.3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8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公司制定系列程序文件《管理评审控制程序》、《</w:t>
            </w:r>
            <w:r>
              <w:rPr>
                <w:rFonts w:hint="eastAsia" w:ascii="宋体" w:hAnsi="宋体" w:cs="宋体"/>
                <w:color w:val="auto"/>
                <w:szCs w:val="21"/>
                <w:lang w:eastAsia="zh-CN"/>
              </w:rPr>
              <w:t>事件、事故和不符合控制程序</w:t>
            </w:r>
            <w:r>
              <w:rPr>
                <w:rFonts w:hint="eastAsia" w:ascii="宋体" w:hAnsi="宋体" w:cs="宋体"/>
                <w:color w:val="auto"/>
                <w:szCs w:val="21"/>
              </w:rPr>
              <w:t>》、《</w:t>
            </w:r>
            <w:r>
              <w:rPr>
                <w:rFonts w:hint="eastAsia" w:ascii="宋体" w:hAnsi="宋体" w:cs="宋体"/>
                <w:color w:val="auto"/>
                <w:szCs w:val="21"/>
                <w:lang w:eastAsia="zh-CN"/>
              </w:rPr>
              <w:t>监视和测量资源控制程序</w:t>
            </w:r>
            <w:r>
              <w:rPr>
                <w:rFonts w:hint="eastAsia" w:ascii="宋体" w:hAnsi="宋体" w:cs="宋体"/>
                <w:color w:val="auto"/>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事件、事故和不符合控制程序</w:t>
            </w:r>
            <w:r>
              <w:rPr>
                <w:rFonts w:hint="eastAsia" w:ascii="宋体" w:hAnsi="宋体" w:cs="宋体"/>
                <w:color w:val="auto"/>
                <w:szCs w:val="21"/>
              </w:rPr>
              <w:t>》及《</w:t>
            </w:r>
            <w:r>
              <w:rPr>
                <w:rFonts w:hint="eastAsia" w:ascii="宋体" w:hAnsi="宋体" w:cs="宋体"/>
                <w:color w:val="auto"/>
                <w:szCs w:val="21"/>
                <w:lang w:eastAsia="zh-CN"/>
              </w:rPr>
              <w:t>顾客满意度调查控制程序</w:t>
            </w:r>
            <w:r>
              <w:rPr>
                <w:rFonts w:hint="eastAsia" w:ascii="宋体" w:hAnsi="宋体" w:cs="宋体"/>
                <w:color w:val="auto"/>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销售部组织评审，职能部门按评审结果进行处置。不合格品处理程序和机构健全。现场</w:t>
            </w:r>
          </w:p>
          <w:p>
            <w:pPr>
              <w:ind w:firstLine="420" w:firstLineChars="200"/>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02"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资质的确认、管理体系变化情况、质量监督抽查情况、顾客对产品质量的投诉、认证证书及标识使用情况、上次不符合验证</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auto"/>
                <w:szCs w:val="21"/>
              </w:rPr>
            </w:pPr>
          </w:p>
        </w:tc>
        <w:tc>
          <w:tcPr>
            <w:tcW w:w="10089" w:type="dxa"/>
            <w:tcBorders>
              <w:top w:val="single" w:color="auto" w:sz="4" w:space="0"/>
              <w:left w:val="single" w:color="auto" w:sz="4" w:space="0"/>
              <w:bottom w:val="single" w:color="auto" w:sz="4" w:space="0"/>
              <w:right w:val="single" w:color="auto" w:sz="4" w:space="0"/>
            </w:tcBorders>
            <w:vAlign w:val="center"/>
          </w:tcPr>
          <w:p>
            <w:pPr>
              <w:tabs>
                <w:tab w:val="center" w:pos="3169"/>
              </w:tabs>
              <w:spacing w:line="400" w:lineRule="exact"/>
              <w:ind w:firstLine="420" w:firstLineChars="200"/>
              <w:jc w:val="left"/>
              <w:rPr>
                <w:rFonts w:hint="eastAsia" w:ascii="宋体" w:hAnsi="宋体" w:cs="宋体"/>
                <w:color w:val="auto"/>
                <w:szCs w:val="21"/>
                <w:lang w:eastAsia="zh-CN"/>
              </w:rPr>
            </w:pPr>
            <w:r>
              <w:rPr>
                <w:rFonts w:hint="eastAsia" w:ascii="宋体" w:hAnsi="宋体" w:cs="宋体"/>
                <w:color w:val="auto"/>
                <w:szCs w:val="21"/>
              </w:rPr>
              <w:t>现场确认，公司管理体系</w:t>
            </w:r>
            <w:r>
              <w:rPr>
                <w:rFonts w:hint="eastAsia" w:ascii="宋体" w:hAnsi="宋体" w:cs="宋体"/>
                <w:color w:val="auto"/>
                <w:szCs w:val="21"/>
                <w:lang w:val="en-US" w:eastAsia="zh-CN"/>
              </w:rPr>
              <w:t>认证</w:t>
            </w:r>
            <w:r>
              <w:rPr>
                <w:rFonts w:hint="eastAsia" w:ascii="宋体" w:hAnsi="宋体" w:cs="宋体"/>
                <w:color w:val="auto"/>
                <w:szCs w:val="21"/>
              </w:rPr>
              <w:t>范围无变化</w:t>
            </w:r>
            <w:r>
              <w:rPr>
                <w:rFonts w:hint="eastAsia" w:ascii="宋体" w:hAnsi="宋体" w:cs="宋体"/>
                <w:color w:val="auto"/>
                <w:szCs w:val="21"/>
                <w:lang w:eastAsia="zh-CN"/>
              </w:rPr>
              <w:t>：</w:t>
            </w:r>
          </w:p>
          <w:p>
            <w:pPr>
              <w:rPr>
                <w:color w:val="auto"/>
                <w:sz w:val="20"/>
              </w:rPr>
            </w:pPr>
            <w:r>
              <w:rPr>
                <w:color w:val="auto"/>
                <w:sz w:val="20"/>
              </w:rPr>
              <w:t>O：环保设备的研发及生产，环保技术咨询；资质范围内环境污染治理及相关职业健康安全管理活动</w:t>
            </w:r>
          </w:p>
          <w:p>
            <w:pPr>
              <w:rPr>
                <w:color w:val="auto"/>
                <w:sz w:val="20"/>
              </w:rPr>
            </w:pPr>
            <w:r>
              <w:rPr>
                <w:color w:val="auto"/>
                <w:sz w:val="20"/>
              </w:rPr>
              <w:t>Q：环保设备的研发及销售，环保技术咨询，资质范围内环境污染（废气、废水）的治理</w:t>
            </w:r>
          </w:p>
          <w:p>
            <w:pPr>
              <w:pStyle w:val="13"/>
              <w:rPr>
                <w:rFonts w:hint="eastAsia"/>
                <w:color w:val="auto"/>
                <w:sz w:val="20"/>
                <w:lang w:eastAsia="zh-CN"/>
              </w:rPr>
            </w:pPr>
            <w:r>
              <w:rPr>
                <w:color w:val="auto"/>
                <w:sz w:val="20"/>
              </w:rPr>
              <w:t>E：环保设备的研发及销售，环保技术咨询，资质范围内环境污染（废气、废水）的治理及其所涉及的职业健康安全管理活动</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提供营业执照（三证合一），环境污染治理资质</w:t>
            </w:r>
            <w:r>
              <w:rPr>
                <w:rFonts w:hint="eastAsia" w:ascii="宋体" w:hAnsi="宋体" w:cs="宋体"/>
                <w:color w:val="auto"/>
                <w:szCs w:val="21"/>
                <w:lang w:val="en-US" w:eastAsia="zh-CN"/>
              </w:rPr>
              <w:t>证书</w:t>
            </w:r>
            <w:r>
              <w:rPr>
                <w:rFonts w:hint="eastAsia" w:ascii="宋体" w:hAnsi="宋体" w:cs="宋体"/>
                <w:color w:val="auto"/>
                <w:szCs w:val="21"/>
              </w:rPr>
              <w:t>、污染治理</w:t>
            </w:r>
            <w:r>
              <w:rPr>
                <w:rFonts w:hint="eastAsia" w:ascii="宋体" w:hAnsi="宋体" w:cs="宋体"/>
                <w:color w:val="auto"/>
                <w:szCs w:val="21"/>
                <w:lang w:val="en-US" w:eastAsia="zh-CN"/>
              </w:rPr>
              <w:t>设施运行</w:t>
            </w:r>
            <w:r>
              <w:rPr>
                <w:rFonts w:hint="eastAsia" w:ascii="宋体" w:hAnsi="宋体" w:cs="宋体"/>
                <w:color w:val="auto"/>
                <w:szCs w:val="21"/>
              </w:rPr>
              <w:t>服务</w:t>
            </w:r>
            <w:r>
              <w:rPr>
                <w:rFonts w:hint="eastAsia" w:ascii="宋体" w:hAnsi="宋体" w:cs="宋体"/>
                <w:color w:val="auto"/>
                <w:szCs w:val="21"/>
                <w:lang w:val="en-US" w:eastAsia="zh-CN"/>
              </w:rPr>
              <w:t>能力评价</w:t>
            </w:r>
            <w:r>
              <w:rPr>
                <w:rFonts w:hint="eastAsia" w:ascii="宋体" w:hAnsi="宋体" w:cs="宋体"/>
                <w:color w:val="auto"/>
                <w:szCs w:val="21"/>
              </w:rPr>
              <w:t>证</w:t>
            </w:r>
            <w:r>
              <w:rPr>
                <w:rFonts w:hint="eastAsia" w:ascii="宋体" w:hAnsi="宋体" w:cs="宋体"/>
                <w:color w:val="auto"/>
                <w:szCs w:val="21"/>
                <w:lang w:val="en-US" w:eastAsia="zh-CN"/>
              </w:rPr>
              <w:t>书</w:t>
            </w:r>
            <w:r>
              <w:rPr>
                <w:rFonts w:hint="eastAsia" w:ascii="宋体" w:hAnsi="宋体" w:cs="宋体"/>
                <w:color w:val="auto"/>
                <w:szCs w:val="21"/>
              </w:rPr>
              <w:t>等均检查有效（详见附件扫描件），公司严格执行国标及行业要求和法律、法规要求。</w:t>
            </w:r>
          </w:p>
          <w:p>
            <w:pPr>
              <w:pStyle w:val="13"/>
              <w:rPr>
                <w:rFonts w:hint="eastAsia"/>
                <w:color w:val="auto"/>
                <w:sz w:val="21"/>
                <w:szCs w:val="21"/>
                <w:highlight w:val="none"/>
                <w:lang w:val="en-US" w:eastAsia="zh-CN"/>
              </w:rPr>
            </w:pPr>
            <w:r>
              <w:rPr>
                <w:rFonts w:hint="eastAsia"/>
                <w:color w:val="auto"/>
                <w:sz w:val="21"/>
                <w:szCs w:val="21"/>
                <w:highlight w:val="none"/>
                <w:lang w:val="en-US" w:eastAsia="zh-CN"/>
              </w:rPr>
              <w:t>职业健康安全管理体系标准变更：</w:t>
            </w:r>
          </w:p>
          <w:p>
            <w:pPr>
              <w:pStyle w:val="13"/>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cs="宋体"/>
                <w:b w:val="0"/>
                <w:bCs/>
                <w:color w:val="auto"/>
                <w:sz w:val="21"/>
                <w:szCs w:val="21"/>
                <w:highlight w:val="none"/>
                <w:lang w:val="en-US" w:eastAsia="zh-CN"/>
              </w:rPr>
              <w:t>原标准</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shd w:val="clear" w:color="auto" w:fill="FFFFFF"/>
              </w:rPr>
              <w:t>GB/T 28001-2011idtOHSAS 18001:2007</w:t>
            </w:r>
            <w:r>
              <w:rPr>
                <w:rFonts w:hint="eastAsia" w:ascii="宋体" w:hAnsi="宋体" w:cs="宋体"/>
                <w:b w:val="0"/>
                <w:bCs/>
                <w:color w:val="auto"/>
                <w:sz w:val="21"/>
                <w:szCs w:val="21"/>
                <w:highlight w:val="none"/>
                <w:shd w:val="clear" w:color="auto" w:fill="FFFFFF"/>
                <w:lang w:val="en-US" w:eastAsia="zh-CN"/>
              </w:rPr>
              <w:t>；</w:t>
            </w:r>
          </w:p>
          <w:p>
            <w:pPr>
              <w:pStyle w:val="13"/>
              <w:rPr>
                <w:rFonts w:hint="eastAsia" w:ascii="宋体" w:hAnsi="宋体" w:eastAsia="宋体" w:cs="宋体"/>
                <w:b w:val="0"/>
                <w:bCs/>
                <w:color w:val="auto"/>
                <w:spacing w:val="5"/>
                <w:kern w:val="0"/>
                <w:sz w:val="21"/>
                <w:szCs w:val="21"/>
                <w:highlight w:val="none"/>
                <w:lang w:val="en-US" w:eastAsia="zh-CN"/>
              </w:rPr>
            </w:pPr>
            <w:r>
              <w:rPr>
                <w:rFonts w:hint="eastAsia" w:ascii="宋体" w:hAnsi="宋体" w:cs="宋体"/>
                <w:b w:val="0"/>
                <w:bCs/>
                <w:color w:val="auto"/>
                <w:sz w:val="21"/>
                <w:szCs w:val="21"/>
                <w:highlight w:val="none"/>
                <w:shd w:val="clear" w:color="auto" w:fill="FFFFFF"/>
                <w:lang w:val="en-US" w:eastAsia="zh-CN"/>
              </w:rPr>
              <w:t>现标准</w:t>
            </w:r>
            <w:r>
              <w:rPr>
                <w:rFonts w:hint="eastAsia" w:ascii="宋体" w:hAnsi="宋体" w:eastAsia="宋体" w:cs="宋体"/>
                <w:b w:val="0"/>
                <w:bCs/>
                <w:color w:val="auto"/>
                <w:sz w:val="21"/>
                <w:szCs w:val="21"/>
                <w:highlight w:val="none"/>
                <w:shd w:val="clear" w:color="auto" w:fill="FFFFFF"/>
                <w:lang w:val="en-US" w:eastAsia="zh-CN"/>
              </w:rPr>
              <w:t>：</w:t>
            </w:r>
            <w:r>
              <w:rPr>
                <w:rFonts w:hint="eastAsia" w:ascii="宋体" w:hAnsi="宋体" w:eastAsia="宋体" w:cs="宋体"/>
                <w:b w:val="0"/>
                <w:bCs/>
                <w:color w:val="auto"/>
                <w:spacing w:val="5"/>
                <w:kern w:val="0"/>
                <w:sz w:val="21"/>
                <w:szCs w:val="21"/>
                <w:highlight w:val="none"/>
              </w:rPr>
              <w:t xml:space="preserve"> GB/T45001-2020 / ISO45001：2018</w:t>
            </w:r>
            <w:r>
              <w:rPr>
                <w:rFonts w:hint="eastAsia" w:ascii="宋体" w:hAnsi="宋体" w:eastAsia="宋体" w:cs="宋体"/>
                <w:b w:val="0"/>
                <w:bCs/>
                <w:color w:val="auto"/>
                <w:spacing w:val="5"/>
                <w:kern w:val="0"/>
                <w:sz w:val="21"/>
                <w:szCs w:val="21"/>
                <w:highlight w:val="none"/>
                <w:lang w:val="en-US" w:eastAsia="zh-CN"/>
              </w:rPr>
              <w:t>。</w:t>
            </w:r>
          </w:p>
          <w:p>
            <w:pPr>
              <w:numPr>
                <w:ilvl w:val="0"/>
                <w:numId w:val="0"/>
              </w:numPr>
              <w:rPr>
                <w:rFonts w:hint="eastAsia"/>
                <w:b w:val="0"/>
                <w:bCs/>
                <w:color w:val="auto"/>
                <w:szCs w:val="21"/>
                <w:lang w:val="en-US" w:eastAsia="zh-CN"/>
              </w:rPr>
            </w:pPr>
            <w:r>
              <w:rPr>
                <w:rFonts w:hint="eastAsia"/>
                <w:b w:val="0"/>
                <w:bCs/>
                <w:color w:val="auto"/>
                <w:szCs w:val="21"/>
                <w:lang w:val="en-US" w:eastAsia="zh-CN"/>
              </w:rPr>
              <w:t>管理者代表及联系人变更：</w:t>
            </w:r>
          </w:p>
          <w:p>
            <w:pPr>
              <w:numPr>
                <w:ilvl w:val="0"/>
                <w:numId w:val="0"/>
              </w:numPr>
              <w:rPr>
                <w:rFonts w:hint="eastAsia"/>
                <w:b w:val="0"/>
                <w:bCs/>
                <w:color w:val="auto"/>
                <w:szCs w:val="21"/>
                <w:lang w:val="en-US" w:eastAsia="zh-CN"/>
              </w:rPr>
            </w:pPr>
            <w:r>
              <w:rPr>
                <w:rFonts w:hint="eastAsia"/>
                <w:b w:val="0"/>
                <w:bCs/>
                <w:color w:val="auto"/>
                <w:szCs w:val="21"/>
                <w:lang w:val="en-US" w:eastAsia="zh-CN"/>
              </w:rPr>
              <w:t>原管理者代表及联系人：</w:t>
            </w:r>
            <w:bookmarkStart w:id="2" w:name="联系人"/>
            <w:r>
              <w:rPr>
                <w:rFonts w:hint="eastAsia"/>
                <w:b w:val="0"/>
                <w:bCs/>
                <w:color w:val="auto"/>
                <w:szCs w:val="21"/>
                <w:lang w:val="en-US" w:eastAsia="zh-CN"/>
              </w:rPr>
              <w:t>周艳茹</w:t>
            </w:r>
            <w:bookmarkEnd w:id="2"/>
          </w:p>
          <w:p>
            <w:pPr>
              <w:numPr>
                <w:ilvl w:val="0"/>
                <w:numId w:val="0"/>
              </w:numPr>
              <w:rPr>
                <w:rFonts w:hint="eastAsia"/>
                <w:b w:val="0"/>
                <w:bCs/>
                <w:color w:val="auto"/>
                <w:szCs w:val="21"/>
                <w:lang w:val="en-US" w:eastAsia="zh-CN"/>
              </w:rPr>
            </w:pPr>
            <w:r>
              <w:rPr>
                <w:rFonts w:hint="eastAsia"/>
                <w:b w:val="0"/>
                <w:bCs/>
                <w:color w:val="auto"/>
                <w:szCs w:val="21"/>
                <w:lang w:val="en-US" w:eastAsia="zh-CN"/>
              </w:rPr>
              <w:t>现管理者代表：杨盛华</w:t>
            </w:r>
          </w:p>
          <w:p>
            <w:pPr>
              <w:pStyle w:val="13"/>
              <w:rPr>
                <w:rFonts w:hint="eastAsia" w:ascii="宋体" w:hAnsi="宋体" w:eastAsia="宋体" w:cs="宋体"/>
                <w:b w:val="0"/>
                <w:bCs/>
                <w:color w:val="auto"/>
                <w:spacing w:val="5"/>
                <w:kern w:val="0"/>
                <w:sz w:val="21"/>
                <w:szCs w:val="21"/>
                <w:highlight w:val="none"/>
                <w:lang w:val="en-US" w:eastAsia="zh-CN"/>
              </w:rPr>
            </w:pPr>
            <w:r>
              <w:rPr>
                <w:rFonts w:hint="eastAsia"/>
                <w:b w:val="0"/>
                <w:bCs/>
                <w:color w:val="auto"/>
                <w:szCs w:val="21"/>
                <w:lang w:val="en-US" w:eastAsia="zh-CN"/>
              </w:rPr>
              <w:t>现联系人:吴杜娟18723480168</w:t>
            </w:r>
          </w:p>
          <w:p>
            <w:pPr>
              <w:spacing w:line="360" w:lineRule="auto"/>
              <w:ind w:firstLine="420" w:firstLineChars="200"/>
              <w:rPr>
                <w:color w:val="auto"/>
              </w:rPr>
            </w:pPr>
            <w:r>
              <w:rPr>
                <w:rFonts w:hint="eastAsia" w:ascii="宋体" w:hAnsi="宋体" w:cs="宋体"/>
                <w:color w:val="auto"/>
                <w:szCs w:val="21"/>
              </w:rPr>
              <w:t>2020年</w:t>
            </w:r>
            <w:r>
              <w:rPr>
                <w:rFonts w:hint="eastAsia" w:ascii="宋体" w:hAnsi="宋体" w:cs="宋体"/>
                <w:color w:val="auto"/>
                <w:szCs w:val="21"/>
                <w:lang w:val="en-US" w:eastAsia="zh-CN"/>
              </w:rPr>
              <w:t>11</w:t>
            </w:r>
            <w:r>
              <w:rPr>
                <w:rFonts w:hint="eastAsia" w:ascii="宋体" w:hAnsi="宋体" w:cs="宋体"/>
                <w:color w:val="auto"/>
                <w:szCs w:val="21"/>
              </w:rPr>
              <w:t>月至今，公司没有顾客的重大服务质量投诉、</w:t>
            </w:r>
            <w:r>
              <w:rPr>
                <w:rFonts w:hint="eastAsia"/>
                <w:color w:val="auto"/>
              </w:rPr>
              <w:t>没有因环境污染事件受到相关方的投诉，</w:t>
            </w:r>
            <w:r>
              <w:rPr>
                <w:rFonts w:hint="eastAsia" w:ascii="宋体" w:hAnsi="宋体" w:cs="宋体"/>
                <w:color w:val="auto"/>
                <w:szCs w:val="21"/>
              </w:rPr>
              <w:t>通过顾客满意度调查，顾客对公司提供的服务普遍反映较好</w:t>
            </w:r>
            <w:r>
              <w:rPr>
                <w:rFonts w:hint="eastAsia"/>
                <w:color w:val="auto"/>
              </w:rPr>
              <w:t>，相关方对公司的环境管控普遍反映较好。体系运行以来，</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的环境和</w:t>
            </w:r>
            <w:r>
              <w:rPr>
                <w:rFonts w:hint="eastAsia" w:ascii="Times New Roman" w:hAnsi="Times New Roman" w:eastAsia="宋体" w:cs="Times New Roman"/>
                <w:color w:val="auto"/>
                <w:highlight w:val="none"/>
              </w:rPr>
              <w:t>职业健康安全问题和投诉</w:t>
            </w:r>
            <w:r>
              <w:rPr>
                <w:rFonts w:hint="eastAsia"/>
                <w:color w:val="auto"/>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今年无质量监督抽查情况。现场查见认证证书及标识使用情况符合要求。</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经查验，上次审核开具的不符合</w:t>
            </w:r>
            <w:r>
              <w:rPr>
                <w:rFonts w:hint="eastAsia" w:ascii="宋体" w:hAnsi="宋体" w:eastAsia="宋体" w:cs="宋体"/>
                <w:color w:val="auto"/>
                <w:szCs w:val="21"/>
              </w:rPr>
              <w:t>项</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生产部S4.4.6,工程部Q</w:t>
            </w:r>
            <w:r>
              <w:rPr>
                <w:rFonts w:hint="eastAsia" w:ascii="宋体" w:hAnsi="宋体" w:eastAsia="宋体" w:cs="宋体"/>
                <w:color w:val="auto"/>
                <w:szCs w:val="21"/>
              </w:rPr>
              <w:t>7.1.5</w:t>
            </w:r>
            <w:r>
              <w:rPr>
                <w:rFonts w:hint="eastAsia" w:ascii="宋体" w:hAnsi="宋体" w:eastAsia="宋体" w:cs="宋体"/>
                <w:color w:val="auto"/>
                <w:szCs w:val="21"/>
                <w:lang w:eastAsia="zh-CN"/>
              </w:rPr>
              <w:t>）</w:t>
            </w:r>
            <w:r>
              <w:rPr>
                <w:rFonts w:hint="eastAsia" w:ascii="宋体" w:hAnsi="宋体" w:cs="宋体"/>
                <w:color w:val="auto"/>
                <w:szCs w:val="21"/>
              </w:rPr>
              <w:t>，经本次验证已整改，且无类似情况再次发生，符合要求</w:t>
            </w:r>
            <w:r>
              <w:rPr>
                <w:rFonts w:hint="eastAsia" w:ascii="宋体" w:hAnsi="宋体" w:cs="宋体"/>
                <w:color w:val="auto"/>
                <w:szCs w:val="21"/>
                <w:lang w:eastAsia="zh-CN"/>
              </w:rPr>
              <w:t>。</w:t>
            </w:r>
          </w:p>
        </w:tc>
        <w:tc>
          <w:tcPr>
            <w:tcW w:w="1502" w:type="dxa"/>
            <w:tcBorders>
              <w:top w:val="single" w:color="auto" w:sz="4" w:space="0"/>
              <w:left w:val="single" w:color="auto" w:sz="4" w:space="0"/>
              <w:bottom w:val="single" w:color="auto" w:sz="4" w:space="0"/>
              <w:right w:val="single" w:color="auto" w:sz="4" w:space="0"/>
            </w:tcBorders>
          </w:tcPr>
          <w:p>
            <w:pPr>
              <w:rPr>
                <w:color w:val="auto"/>
              </w:rPr>
            </w:pPr>
          </w:p>
        </w:tc>
      </w:tr>
    </w:tbl>
    <w:p>
      <w:pPr>
        <w:pStyle w:val="7"/>
        <w:jc w:val="both"/>
        <w:rPr>
          <w:color w:val="auto"/>
        </w:rPr>
      </w:pPr>
      <w:r>
        <w:rPr>
          <w:rFonts w:hint="eastAsia"/>
          <w:color w:val="auto"/>
        </w:rPr>
        <w:t>说明：不符合标注</w:t>
      </w:r>
      <w:r>
        <w:rPr>
          <w:color w:val="auto"/>
        </w:rPr>
        <w:t>N</w:t>
      </w:r>
    </w:p>
    <w:p>
      <w:pPr>
        <w:pStyle w:val="7"/>
        <w:rPr>
          <w:color w:val="auto"/>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受审核部门：综合部，主管领导：</w:t>
            </w:r>
            <w:r>
              <w:rPr>
                <w:rFonts w:hint="eastAsia"/>
                <w:color w:val="auto"/>
                <w:sz w:val="24"/>
                <w:szCs w:val="24"/>
                <w:lang w:val="en-US" w:eastAsia="zh-CN"/>
              </w:rPr>
              <w:t>吴杜娟</w:t>
            </w:r>
            <w:r>
              <w:rPr>
                <w:rFonts w:hint="eastAsia"/>
                <w:color w:val="auto"/>
                <w:sz w:val="24"/>
                <w:szCs w:val="24"/>
              </w:rPr>
              <w:t>，陪同人员：</w:t>
            </w:r>
            <w:r>
              <w:rPr>
                <w:rFonts w:hint="eastAsia"/>
                <w:color w:val="auto"/>
                <w:sz w:val="24"/>
                <w:szCs w:val="24"/>
                <w:lang w:val="en-US" w:eastAsia="zh-CN"/>
              </w:rPr>
              <w:t>黄春艳</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审核员：冉景洲，  审核时间：</w:t>
            </w:r>
            <w:r>
              <w:rPr>
                <w:rFonts w:hint="eastAsia"/>
                <w:color w:val="auto"/>
                <w:sz w:val="24"/>
                <w:szCs w:val="24"/>
                <w:lang w:eastAsia="zh-CN"/>
              </w:rPr>
              <w:t>2021年04月05日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在《管理手册》中规定了综合部的职责和权限，以确保部门工作的展开和实施：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widowControl/>
              <w:jc w:val="left"/>
              <w:rPr>
                <w:rFonts w:ascii="宋体" w:hAnsi="宋体" w:cs="宋体"/>
                <w:color w:val="auto"/>
                <w:szCs w:val="21"/>
              </w:rPr>
            </w:pPr>
            <w:r>
              <w:rPr>
                <w:rFonts w:hint="eastAsia" w:ascii="宋体" w:hAnsi="宋体"/>
                <w:color w:val="auto"/>
                <w:szCs w:val="21"/>
              </w:rPr>
              <w:t>综合部负责人能基本阐述本部门的主要职责。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Cs w:val="21"/>
              </w:rPr>
            </w:pPr>
            <w:r>
              <w:rPr>
                <w:rFonts w:hint="eastAsia" w:ascii="宋体" w:hAnsi="宋体" w:cs="宋体"/>
                <w:color w:val="auto"/>
                <w:szCs w:val="21"/>
              </w:rPr>
              <w:t>查见：公司有将质量目标分解到各个部门，综合部/财务部的目标是：考核情况（</w:t>
            </w:r>
            <w:r>
              <w:rPr>
                <w:rFonts w:hint="eastAsia" w:ascii="宋体" w:hAnsi="宋体" w:cs="宋体"/>
                <w:color w:val="auto"/>
                <w:szCs w:val="21"/>
                <w:lang w:eastAsia="zh-CN"/>
              </w:rPr>
              <w:t>2021年1月-3月</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人员招聘及时</w:t>
            </w:r>
            <w:r>
              <w:rPr>
                <w:rFonts w:hint="eastAsia" w:ascii="宋体" w:hAnsi="宋体" w:cs="宋体"/>
                <w:color w:val="auto"/>
                <w:szCs w:val="21"/>
              </w:rPr>
              <w:t>率≥</w:t>
            </w:r>
            <w:r>
              <w:rPr>
                <w:rFonts w:hint="eastAsia" w:ascii="宋体" w:hAnsi="宋体" w:cs="宋体"/>
                <w:color w:val="auto"/>
                <w:szCs w:val="21"/>
                <w:lang w:val="en-US" w:eastAsia="zh-CN"/>
              </w:rPr>
              <w:t>9</w:t>
            </w:r>
            <w:r>
              <w:rPr>
                <w:rFonts w:hint="eastAsia" w:ascii="宋体" w:hAnsi="宋体" w:cs="宋体"/>
                <w:color w:val="auto"/>
                <w:szCs w:val="21"/>
              </w:rPr>
              <w:t>0%；          实测：100%</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人员培训</w:t>
            </w:r>
            <w:r>
              <w:rPr>
                <w:rFonts w:hint="eastAsia" w:ascii="宋体" w:hAnsi="宋体" w:cs="宋体"/>
                <w:color w:val="auto"/>
                <w:szCs w:val="21"/>
              </w:rPr>
              <w:t>率≥9</w:t>
            </w:r>
            <w:r>
              <w:rPr>
                <w:rFonts w:hint="eastAsia" w:ascii="宋体" w:hAnsi="宋体" w:cs="宋体"/>
                <w:color w:val="auto"/>
                <w:szCs w:val="21"/>
                <w:lang w:val="en-US" w:eastAsia="zh-CN"/>
              </w:rPr>
              <w:t>5</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抽查</w:t>
            </w:r>
            <w:r>
              <w:rPr>
                <w:rFonts w:hint="eastAsia" w:ascii="宋体" w:hAnsi="宋体" w:cs="宋体"/>
                <w:color w:val="auto"/>
                <w:szCs w:val="21"/>
                <w:lang w:eastAsia="zh-CN"/>
              </w:rPr>
              <w:t>2021年1月-3月</w:t>
            </w:r>
            <w:r>
              <w:rPr>
                <w:rFonts w:hint="eastAsia" w:ascii="宋体" w:hAnsi="宋体" w:cs="宋体"/>
                <w:color w:val="auto"/>
                <w:szCs w:val="21"/>
              </w:rPr>
              <w:t>的《部门目标考核统计表》和考核记录，经考核均完成目标任务</w:t>
            </w:r>
            <w:r>
              <w:rPr>
                <w:rFonts w:hint="eastAsia" w:ascii="宋体" w:hAnsi="宋体" w:cs="宋体"/>
                <w:color w:val="auto"/>
                <w:szCs w:val="21"/>
                <w:lang w:eastAsia="zh-CN"/>
              </w:rPr>
              <w:t>。</w:t>
            </w:r>
          </w:p>
          <w:p>
            <w:pPr>
              <w:spacing w:line="400" w:lineRule="exact"/>
              <w:ind w:firstLine="420" w:firstLineChars="200"/>
              <w:rPr>
                <w:rFonts w:ascii="宋体" w:hAnsi="宋体" w:cs="宋体"/>
                <w:color w:val="auto"/>
                <w:szCs w:val="21"/>
              </w:rPr>
            </w:pPr>
            <w:r>
              <w:rPr>
                <w:rFonts w:hint="eastAsia"/>
                <w:color w:val="auto"/>
                <w:szCs w:val="21"/>
              </w:rPr>
              <w:t>制定的指标和管理方案基本可行。</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rPr>
                <w:rFonts w:ascii="宋体" w:hAnsi="宋体" w:cs="宋体"/>
                <w:color w:val="auto"/>
                <w:szCs w:val="21"/>
              </w:rPr>
            </w:pPr>
            <w:r>
              <w:rPr>
                <w:rFonts w:hint="eastAsia" w:ascii="宋体" w:hAnsi="宋体" w:cs="宋体"/>
                <w:color w:val="auto"/>
                <w:szCs w:val="21"/>
              </w:rPr>
              <w:t>审核时间：</w:t>
            </w:r>
            <w:r>
              <w:rPr>
                <w:rFonts w:hint="eastAsia" w:ascii="宋体" w:hAnsi="宋体" w:eastAsia="宋体" w:cs="宋体"/>
                <w:color w:val="auto"/>
                <w:szCs w:val="21"/>
              </w:rPr>
              <w:t>2021年2月22日-23日(</w:t>
            </w:r>
            <w:r>
              <w:rPr>
                <w:rFonts w:hint="eastAsia" w:ascii="宋体" w:hAnsi="宋体" w:eastAsia="宋体" w:cs="宋体"/>
                <w:color w:val="auto"/>
                <w:szCs w:val="21"/>
                <w:lang w:val="en-US" w:eastAsia="zh-CN"/>
              </w:rPr>
              <w:t>上一年度</w:t>
            </w:r>
            <w:r>
              <w:rPr>
                <w:rFonts w:hint="eastAsia" w:ascii="宋体" w:hAnsi="宋体" w:cs="宋体"/>
                <w:color w:val="auto"/>
                <w:szCs w:val="21"/>
              </w:rPr>
              <w:t>内审时间为</w:t>
            </w:r>
            <w:r>
              <w:rPr>
                <w:rFonts w:hint="eastAsia" w:ascii="宋体" w:hAnsi="宋体" w:cs="宋体"/>
                <w:color w:val="auto"/>
                <w:szCs w:val="21"/>
                <w:lang w:val="en-US" w:eastAsia="zh-CN"/>
              </w:rPr>
              <w:t>QE:</w:t>
            </w:r>
            <w:r>
              <w:rPr>
                <w:rFonts w:hint="eastAsia" w:ascii="宋体" w:hAnsi="宋体" w:cs="宋体"/>
                <w:color w:val="auto"/>
                <w:szCs w:val="21"/>
              </w:rPr>
              <w:t>2019</w:t>
            </w:r>
            <w:r>
              <w:rPr>
                <w:rFonts w:hint="eastAsia" w:ascii="宋体" w:hAnsi="宋体" w:cs="宋体"/>
                <w:color w:val="auto"/>
                <w:szCs w:val="21"/>
                <w:lang w:val="en-US" w:eastAsia="zh-CN"/>
              </w:rPr>
              <w:t>年</w:t>
            </w:r>
            <w:r>
              <w:rPr>
                <w:rFonts w:hint="eastAsia" w:ascii="宋体" w:hAnsi="宋体" w:cs="宋体"/>
                <w:color w:val="auto"/>
                <w:szCs w:val="21"/>
              </w:rPr>
              <w:t>11</w:t>
            </w:r>
            <w:r>
              <w:rPr>
                <w:rFonts w:hint="eastAsia" w:ascii="宋体" w:hAnsi="宋体" w:cs="宋体"/>
                <w:color w:val="auto"/>
                <w:szCs w:val="21"/>
                <w:lang w:val="en-US" w:eastAsia="zh-CN"/>
              </w:rPr>
              <w:t>月</w:t>
            </w:r>
            <w:r>
              <w:rPr>
                <w:rFonts w:hint="eastAsia" w:ascii="宋体" w:hAnsi="宋体" w:cs="宋体"/>
                <w:color w:val="auto"/>
                <w:szCs w:val="21"/>
              </w:rPr>
              <w:t>15</w:t>
            </w:r>
            <w:r>
              <w:rPr>
                <w:rFonts w:hint="eastAsia" w:ascii="宋体" w:hAnsi="宋体" w:cs="宋体"/>
                <w:color w:val="auto"/>
                <w:szCs w:val="21"/>
                <w:lang w:val="en-US" w:eastAsia="zh-CN"/>
              </w:rPr>
              <w:t>-</w:t>
            </w:r>
            <w:r>
              <w:rPr>
                <w:rFonts w:hint="eastAsia" w:ascii="宋体" w:hAnsi="宋体" w:cs="宋体"/>
                <w:color w:val="auto"/>
                <w:szCs w:val="21"/>
              </w:rPr>
              <w:t>16</w:t>
            </w:r>
            <w:r>
              <w:rPr>
                <w:rFonts w:hint="eastAsia" w:ascii="宋体" w:hAnsi="宋体" w:cs="宋体"/>
                <w:color w:val="auto"/>
                <w:szCs w:val="21"/>
                <w:lang w:val="en-US" w:eastAsia="zh-CN"/>
              </w:rPr>
              <w:t>日</w:t>
            </w:r>
            <w:r>
              <w:rPr>
                <w:rFonts w:hint="eastAsia" w:ascii="宋体" w:hAnsi="宋体" w:cs="宋体"/>
                <w:color w:val="auto"/>
                <w:szCs w:val="21"/>
                <w:lang w:eastAsia="zh-CN"/>
              </w:rPr>
              <w:t>、</w:t>
            </w:r>
            <w:r>
              <w:rPr>
                <w:rFonts w:hint="eastAsia" w:ascii="宋体" w:hAnsi="宋体" w:cs="宋体"/>
                <w:color w:val="auto"/>
                <w:szCs w:val="21"/>
                <w:lang w:val="en-US" w:eastAsia="zh-CN"/>
              </w:rPr>
              <w:t>O:</w:t>
            </w:r>
            <w:r>
              <w:rPr>
                <w:rFonts w:hint="eastAsia" w:ascii="宋体" w:hAnsi="宋体"/>
                <w:color w:val="auto"/>
                <w:szCs w:val="21"/>
              </w:rPr>
              <w:t>2019年4月27日</w:t>
            </w:r>
            <w:r>
              <w:rPr>
                <w:rFonts w:hint="eastAsia" w:ascii="宋体" w:hAnsi="宋体" w:cs="宋体"/>
                <w:color w:val="auto"/>
                <w:szCs w:val="21"/>
              </w:rPr>
              <w:t>，</w:t>
            </w:r>
            <w:r>
              <w:rPr>
                <w:rFonts w:hint="eastAsia" w:ascii="宋体" w:hAnsi="宋体" w:cs="宋体"/>
                <w:color w:val="auto"/>
                <w:szCs w:val="21"/>
                <w:lang w:val="en-US" w:eastAsia="zh-CN"/>
              </w:rPr>
              <w:t>超过12个月，不符合相关策划及要求，已向负责人提出，下一次审核关注</w:t>
            </w:r>
            <w:r>
              <w:rPr>
                <w:rFonts w:hint="eastAsia" w:ascii="宋体" w:hAnsi="宋体" w:cs="宋体"/>
                <w:color w:val="auto"/>
                <w:szCs w:val="21"/>
              </w:rPr>
              <w:t>)</w:t>
            </w:r>
            <w:r>
              <w:rPr>
                <w:rFonts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目的：评定并确定现行的管理体系、方针是否符合标准的要求，运行是否有效，迎接公司认证第一次监督审核；</w:t>
            </w:r>
          </w:p>
          <w:p>
            <w:pPr>
              <w:rPr>
                <w:rFonts w:ascii="宋体" w:hAnsi="宋体" w:cs="宋体"/>
                <w:color w:val="auto"/>
                <w:szCs w:val="21"/>
              </w:rPr>
            </w:pPr>
            <w:r>
              <w:rPr>
                <w:rFonts w:hint="eastAsia" w:ascii="宋体" w:hAnsi="宋体" w:cs="宋体"/>
                <w:color w:val="auto"/>
                <w:szCs w:val="21"/>
              </w:rPr>
              <w:t>范围：管理手册覆盖的所有部门、过程和要素。</w:t>
            </w:r>
          </w:p>
          <w:p>
            <w:pPr>
              <w:rPr>
                <w:rFonts w:hint="default" w:ascii="宋体" w:hAnsi="宋体" w:eastAsia="宋体" w:cs="宋体"/>
                <w:color w:val="auto"/>
                <w:szCs w:val="21"/>
                <w:lang w:val="en-US" w:eastAsia="zh-CN"/>
              </w:rPr>
            </w:pPr>
            <w:r>
              <w:rPr>
                <w:rFonts w:hint="eastAsia" w:ascii="宋体" w:hAnsi="宋体" w:cs="宋体"/>
                <w:color w:val="auto"/>
                <w:szCs w:val="21"/>
              </w:rPr>
              <w:t>审核组</w:t>
            </w:r>
            <w:r>
              <w:rPr>
                <w:rFonts w:hint="eastAsia" w:ascii="宋体" w:hAnsi="宋体" w:cs="宋体"/>
                <w:color w:val="auto"/>
                <w:szCs w:val="21"/>
                <w:lang w:val="en-US" w:eastAsia="zh-CN"/>
              </w:rPr>
              <w:t>成员：</w:t>
            </w:r>
            <w:r>
              <w:rPr>
                <w:rFonts w:hint="eastAsia" w:ascii="宋体" w:hAnsi="宋体" w:eastAsia="宋体" w:cs="宋体"/>
                <w:color w:val="auto"/>
                <w:szCs w:val="21"/>
              </w:rPr>
              <w:t xml:space="preserve">组长：吴杜娟（综合部）A        组员：陈敬红（工程部）B </w:t>
            </w:r>
          </w:p>
          <w:p>
            <w:pPr>
              <w:rPr>
                <w:rFonts w:ascii="宋体" w:hAnsi="宋体" w:cs="宋体"/>
                <w:color w:val="auto"/>
                <w:szCs w:val="21"/>
              </w:rPr>
            </w:pPr>
            <w:r>
              <w:rPr>
                <w:rFonts w:hint="eastAsia" w:ascii="宋体" w:hAnsi="宋体" w:cs="宋体"/>
                <w:color w:val="auto"/>
                <w:szCs w:val="21"/>
              </w:rPr>
              <w:t>抽查《综合部审核检查表》、《研发中心审核检查表》等审核记录，审核过程及条款基本齐全，不存在审核自己部门的情况。</w:t>
            </w:r>
          </w:p>
          <w:p>
            <w:pPr>
              <w:spacing w:line="440" w:lineRule="exact"/>
              <w:rPr>
                <w:rFonts w:ascii="宋体" w:hAnsi="宋体" w:cs="宋体"/>
                <w:color w:val="auto"/>
                <w:szCs w:val="21"/>
              </w:rPr>
            </w:pPr>
            <w:r>
              <w:rPr>
                <w:rFonts w:hint="eastAsia" w:ascii="宋体" w:hAnsi="宋体" w:cs="宋体"/>
                <w:color w:val="auto"/>
                <w:szCs w:val="21"/>
              </w:rPr>
              <w:t>查本次内审共发现不合格</w:t>
            </w:r>
            <w:r>
              <w:rPr>
                <w:rFonts w:hint="eastAsia" w:ascii="宋体" w:hAnsi="宋体" w:eastAsia="宋体" w:cs="宋体"/>
                <w:color w:val="auto"/>
                <w:szCs w:val="21"/>
              </w:rPr>
              <w:t>项</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个，属一般不符合。</w:t>
            </w:r>
            <w:r>
              <w:rPr>
                <w:rFonts w:hint="eastAsia" w:ascii="宋体" w:hAnsi="宋体" w:eastAsia="宋体" w:cs="宋体"/>
                <w:color w:val="auto"/>
                <w:szCs w:val="21"/>
                <w:lang w:val="en-US" w:eastAsia="zh-CN"/>
              </w:rPr>
              <w:t>1）</w:t>
            </w:r>
            <w:r>
              <w:rPr>
                <w:rFonts w:hint="eastAsia" w:ascii="宋体" w:hAnsi="宋体" w:eastAsia="宋体" w:cs="宋体"/>
                <w:color w:val="auto"/>
                <w:szCs w:val="21"/>
              </w:rPr>
              <w:t>涉及销售部Q</w:t>
            </w:r>
            <w:r>
              <w:rPr>
                <w:rFonts w:hint="eastAsia" w:ascii="宋体" w:hAnsi="宋体" w:eastAsia="宋体" w:cs="宋体"/>
                <w:color w:val="auto"/>
                <w:szCs w:val="21"/>
                <w:lang w:val="en-US" w:eastAsia="zh-CN"/>
              </w:rPr>
              <w:t>9.1.2</w:t>
            </w:r>
            <w:r>
              <w:rPr>
                <w:rFonts w:hint="eastAsia" w:ascii="宋体" w:hAnsi="宋体" w:eastAsia="宋体" w:cs="宋体"/>
                <w:color w:val="auto"/>
                <w:szCs w:val="21"/>
              </w:rPr>
              <w:t>条款未对“客户满意度调查表”及时进行统计和分析</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涉及综合部</w:t>
            </w:r>
            <w:r>
              <w:rPr>
                <w:rFonts w:hint="eastAsia" w:ascii="宋体" w:hAnsi="宋体" w:eastAsia="宋体" w:cs="宋体"/>
                <w:color w:val="auto"/>
                <w:szCs w:val="21"/>
                <w:lang w:val="en-US" w:eastAsia="zh-CN"/>
              </w:rPr>
              <w:t>ES8.2条款</w:t>
            </w:r>
            <w:r>
              <w:rPr>
                <w:rFonts w:hint="eastAsia" w:ascii="宋体" w:hAnsi="宋体" w:eastAsia="宋体" w:cs="宋体"/>
                <w:color w:val="auto"/>
                <w:szCs w:val="21"/>
              </w:rPr>
              <w:t>办公室有1支灭火器已过期</w:t>
            </w:r>
            <w:r>
              <w:rPr>
                <w:rFonts w:hint="eastAsia" w:ascii="宋体" w:hAnsi="宋体" w:eastAsia="宋体" w:cs="宋体"/>
                <w:color w:val="auto"/>
                <w:szCs w:val="21"/>
                <w:lang w:eastAsia="zh-CN"/>
              </w:rPr>
              <w:t>。</w:t>
            </w:r>
            <w:r>
              <w:rPr>
                <w:rFonts w:hint="eastAsia" w:ascii="宋体" w:hAnsi="宋体" w:eastAsia="宋体" w:cs="宋体"/>
                <w:color w:val="auto"/>
                <w:szCs w:val="21"/>
              </w:rPr>
              <w:t>已经对不合格原因进行了分析，制订了纠正措施，并对结果进行了验证。</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color w:val="auto"/>
              </w:rPr>
            </w:pPr>
            <w:r>
              <w:rPr>
                <w:rFonts w:hint="eastAsia"/>
                <w:color w:val="auto"/>
              </w:rPr>
              <w:t>符合</w:t>
            </w:r>
          </w:p>
        </w:tc>
      </w:tr>
    </w:tbl>
    <w:p>
      <w:pPr>
        <w:pStyle w:val="13"/>
        <w:rPr>
          <w:rFonts w:hint="eastAsia"/>
          <w:color w:val="auto"/>
        </w:rPr>
      </w:pPr>
    </w:p>
    <w:p>
      <w:pPr>
        <w:pStyle w:val="7"/>
        <w:jc w:val="both"/>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13"/>
        <w:rPr>
          <w:color w:val="auto"/>
        </w:rPr>
      </w:pP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受审核部门：综合部，主管领导：</w:t>
            </w:r>
            <w:r>
              <w:rPr>
                <w:rFonts w:hint="eastAsia"/>
                <w:color w:val="auto"/>
                <w:sz w:val="24"/>
                <w:szCs w:val="24"/>
                <w:lang w:val="en-US" w:eastAsia="zh-CN"/>
              </w:rPr>
              <w:t>吴杜娟</w:t>
            </w:r>
            <w:r>
              <w:rPr>
                <w:rFonts w:hint="eastAsia"/>
                <w:color w:val="auto"/>
                <w:sz w:val="24"/>
                <w:szCs w:val="24"/>
              </w:rPr>
              <w:t>，陪同人员：</w:t>
            </w:r>
            <w:r>
              <w:rPr>
                <w:rFonts w:hint="eastAsia"/>
                <w:color w:val="auto"/>
                <w:sz w:val="24"/>
                <w:szCs w:val="24"/>
                <w:lang w:val="en-US" w:eastAsia="zh-CN"/>
              </w:rPr>
              <w:t>黄春艳</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审核员：文平  审核时间：</w:t>
            </w:r>
            <w:r>
              <w:rPr>
                <w:rFonts w:hint="eastAsia"/>
                <w:color w:val="auto"/>
                <w:sz w:val="24"/>
                <w:szCs w:val="24"/>
                <w:lang w:eastAsia="zh-CN"/>
              </w:rPr>
              <w:t>2021年04月05日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 xml:space="preserve"> </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在《管理手册》中规定了综合部的职责和权限，以确保部门工作的展开和实施：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widowControl/>
              <w:jc w:val="left"/>
              <w:rPr>
                <w:rFonts w:ascii="宋体" w:hAnsi="宋体" w:cs="宋体"/>
                <w:color w:val="auto"/>
                <w:szCs w:val="21"/>
              </w:rPr>
            </w:pPr>
            <w:r>
              <w:rPr>
                <w:rFonts w:hint="eastAsia" w:ascii="宋体" w:hAnsi="宋体"/>
                <w:color w:val="auto"/>
                <w:szCs w:val="21"/>
              </w:rPr>
              <w:t>综合部负责人能基本阐述本部门的主要职责。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Cs w:val="21"/>
              </w:rPr>
            </w:pPr>
            <w:r>
              <w:rPr>
                <w:rFonts w:hint="eastAsia" w:ascii="宋体" w:hAnsi="宋体" w:cs="宋体"/>
                <w:color w:val="auto"/>
                <w:szCs w:val="21"/>
              </w:rPr>
              <w:t>查见：公司有将环境</w:t>
            </w:r>
            <w:r>
              <w:rPr>
                <w:rFonts w:hint="eastAsia" w:ascii="宋体" w:hAnsi="宋体" w:cs="宋体"/>
                <w:color w:val="auto"/>
                <w:szCs w:val="21"/>
                <w:lang w:eastAsia="zh-CN"/>
              </w:rPr>
              <w:t>、</w:t>
            </w:r>
            <w:r>
              <w:rPr>
                <w:rFonts w:hint="eastAsia" w:ascii="宋体" w:hAnsi="宋体" w:cs="宋体"/>
                <w:color w:val="auto"/>
                <w:szCs w:val="21"/>
              </w:rPr>
              <w:t>安全目标分解到各个部门，综合部/财务部的目标是：考核情况（</w:t>
            </w:r>
            <w:r>
              <w:rPr>
                <w:rFonts w:hint="eastAsia" w:ascii="宋体" w:hAnsi="宋体" w:cs="宋体"/>
                <w:color w:val="auto"/>
                <w:szCs w:val="21"/>
                <w:lang w:eastAsia="zh-CN"/>
              </w:rPr>
              <w:t>2021年1月-3月</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w:t>
            </w:r>
            <w:r>
              <w:rPr>
                <w:rFonts w:hint="eastAsia" w:ascii="宋体" w:hAnsi="宋体"/>
                <w:color w:val="auto"/>
              </w:rPr>
              <w:t>固废分类处</w:t>
            </w:r>
            <w:r>
              <w:rPr>
                <w:rFonts w:hint="eastAsia" w:ascii="宋体" w:hAnsi="宋体"/>
                <w:color w:val="auto"/>
                <w:lang w:val="en-US" w:eastAsia="zh-CN"/>
              </w:rPr>
              <w:t>置</w:t>
            </w:r>
            <w:r>
              <w:rPr>
                <w:rFonts w:hint="eastAsia" w:ascii="宋体" w:hAnsi="宋体"/>
                <w:color w:val="auto"/>
              </w:rPr>
              <w:t>率1</w:t>
            </w:r>
            <w:r>
              <w:rPr>
                <w:rFonts w:ascii="宋体" w:hAnsi="宋体"/>
                <w:color w:val="auto"/>
              </w:rPr>
              <w:t>00</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s="宋体"/>
                <w:color w:val="auto"/>
                <w:szCs w:val="21"/>
              </w:rPr>
              <w:t>实测：100%</w:t>
            </w:r>
          </w:p>
          <w:p>
            <w:pPr>
              <w:spacing w:line="400" w:lineRule="exac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事故</w:t>
            </w:r>
            <w:r>
              <w:rPr>
                <w:rFonts w:hint="eastAsia" w:ascii="宋体" w:hAnsi="宋体" w:cs="宋体"/>
                <w:color w:val="auto"/>
                <w:szCs w:val="21"/>
                <w:lang w:val="en-US" w:eastAsia="zh-CN"/>
              </w:rPr>
              <w:t>为零</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实测：零</w:t>
            </w:r>
          </w:p>
          <w:p>
            <w:pPr>
              <w:spacing w:line="400" w:lineRule="exact"/>
              <w:rPr>
                <w:rFonts w:hint="default" w:ascii="宋体" w:hAnsi="宋体" w:eastAsia="宋体"/>
                <w:color w:val="auto"/>
                <w:lang w:val="en-US" w:eastAsia="zh-CN"/>
              </w:rPr>
            </w:pP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val="en-US" w:eastAsia="zh-CN"/>
              </w:rPr>
              <w:t>环境安全资金及时支付率100%</w:t>
            </w:r>
            <w:r>
              <w:rPr>
                <w:rFonts w:hint="eastAsia" w:ascii="宋体" w:hAnsi="宋体"/>
                <w:color w:val="auto"/>
                <w:szCs w:val="21"/>
              </w:rPr>
              <w:t xml:space="preserve">；    </w:t>
            </w:r>
            <w:r>
              <w:rPr>
                <w:rFonts w:hint="eastAsia" w:ascii="宋体" w:hAnsi="宋体" w:cs="宋体"/>
                <w:color w:val="auto"/>
                <w:szCs w:val="21"/>
              </w:rPr>
              <w:t>实测：</w:t>
            </w:r>
            <w:r>
              <w:rPr>
                <w:rFonts w:hint="eastAsia" w:ascii="宋体" w:hAnsi="宋体" w:cs="宋体"/>
                <w:color w:val="auto"/>
                <w:szCs w:val="21"/>
                <w:lang w:val="en-US" w:eastAsia="zh-CN"/>
              </w:rPr>
              <w:t>100%</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2021年1月-3月</w:t>
            </w:r>
            <w:r>
              <w:rPr>
                <w:rFonts w:hint="eastAsia" w:ascii="宋体" w:hAnsi="宋体" w:cs="宋体"/>
                <w:color w:val="auto"/>
                <w:szCs w:val="21"/>
              </w:rPr>
              <w:t>的《部门目标考核统计表》和考核记录，经考核均完成目标任务，但不能提供数据的实证性材料，需改进。</w:t>
            </w:r>
          </w:p>
          <w:p>
            <w:pPr>
              <w:spacing w:line="400" w:lineRule="exact"/>
              <w:rPr>
                <w:rFonts w:ascii="宋体" w:hAnsi="宋体" w:cs="宋体"/>
                <w:color w:val="auto"/>
                <w:szCs w:val="21"/>
              </w:rPr>
            </w:pPr>
            <w:r>
              <w:rPr>
                <w:rFonts w:hint="eastAsia" w:ascii="宋体" w:hAnsi="宋体" w:cs="宋体"/>
                <w:color w:val="auto"/>
                <w:szCs w:val="21"/>
              </w:rPr>
              <w:t>查见确定的</w:t>
            </w:r>
            <w:r>
              <w:rPr>
                <w:rFonts w:hint="eastAsia" w:ascii="宋体" w:hAnsi="宋体" w:cs="宋体"/>
                <w:color w:val="auto"/>
                <w:szCs w:val="21"/>
                <w:lang w:val="en-US" w:eastAsia="zh-CN"/>
              </w:rPr>
              <w:t>潜在火灾</w:t>
            </w:r>
            <w:r>
              <w:rPr>
                <w:rFonts w:hint="eastAsia" w:ascii="宋体" w:hAnsi="宋体" w:cs="宋体"/>
                <w:color w:val="auto"/>
                <w:szCs w:val="21"/>
              </w:rPr>
              <w:t>管理措施：</w:t>
            </w:r>
          </w:p>
          <w:p>
            <w:pPr>
              <w:rPr>
                <w:rFonts w:hint="eastAsia"/>
                <w:color w:val="auto"/>
                <w:szCs w:val="21"/>
              </w:rPr>
            </w:pPr>
            <w:r>
              <w:rPr>
                <w:rFonts w:hint="eastAsia"/>
                <w:color w:val="auto"/>
                <w:szCs w:val="21"/>
              </w:rPr>
              <w:t>1、对公司项目工作人员进行教育培训，增强员工的消防安全、环保意识。</w:t>
            </w:r>
          </w:p>
          <w:p>
            <w:pPr>
              <w:rPr>
                <w:rFonts w:hint="eastAsia"/>
                <w:color w:val="auto"/>
                <w:szCs w:val="21"/>
              </w:rPr>
            </w:pPr>
            <w:r>
              <w:rPr>
                <w:rFonts w:hint="eastAsia"/>
                <w:color w:val="auto"/>
                <w:szCs w:val="21"/>
              </w:rPr>
              <w:t>2、定期检查项目人员操作行为，要求按规定操作设备。</w:t>
            </w:r>
          </w:p>
          <w:p>
            <w:pPr>
              <w:spacing w:line="360" w:lineRule="exact"/>
              <w:rPr>
                <w:rFonts w:hint="eastAsia" w:ascii="宋体" w:cs="宋体"/>
                <w:color w:val="auto"/>
                <w:szCs w:val="21"/>
              </w:rPr>
            </w:pPr>
            <w:r>
              <w:rPr>
                <w:rFonts w:hint="eastAsia"/>
                <w:color w:val="auto"/>
                <w:szCs w:val="21"/>
              </w:rPr>
              <w:t>3、积极参与甲方组织的应急演练</w:t>
            </w:r>
            <w:r>
              <w:rPr>
                <w:rFonts w:hint="eastAsia" w:ascii="宋体" w:cs="宋体"/>
                <w:color w:val="auto"/>
                <w:szCs w:val="21"/>
              </w:rPr>
              <w:t>。</w:t>
            </w:r>
          </w:p>
          <w:p>
            <w:pPr>
              <w:pStyle w:val="13"/>
              <w:rPr>
                <w:color w:val="auto"/>
              </w:rPr>
            </w:pPr>
          </w:p>
          <w:p>
            <w:pPr>
              <w:spacing w:line="360" w:lineRule="exact"/>
              <w:rPr>
                <w:rFonts w:hint="eastAsia" w:ascii="宋体" w:eastAsia="宋体" w:cs="宋体"/>
                <w:color w:val="auto"/>
                <w:szCs w:val="21"/>
                <w:lang w:eastAsia="zh-CN"/>
              </w:rPr>
            </w:pPr>
            <w:r>
              <w:rPr>
                <w:rFonts w:hint="eastAsia" w:ascii="宋体" w:cs="宋体"/>
                <w:color w:val="auto"/>
                <w:szCs w:val="21"/>
              </w:rPr>
              <w:t>固废处理管理措施</w:t>
            </w:r>
            <w:r>
              <w:rPr>
                <w:rFonts w:hint="eastAsia" w:ascii="宋体" w:cs="宋体"/>
                <w:color w:val="auto"/>
                <w:szCs w:val="21"/>
                <w:lang w:eastAsia="zh-CN"/>
              </w:rPr>
              <w:t>：</w:t>
            </w:r>
          </w:p>
          <w:p>
            <w:pPr>
              <w:rPr>
                <w:rFonts w:hint="eastAsia"/>
                <w:color w:val="auto"/>
                <w:szCs w:val="21"/>
              </w:rPr>
            </w:pPr>
            <w:r>
              <w:rPr>
                <w:rFonts w:hint="eastAsia"/>
                <w:color w:val="auto"/>
                <w:szCs w:val="21"/>
              </w:rPr>
              <w:t>1、建立并完善环境管理制度，将目标与责任分解落实，并对目标指标的实现情况进行监督检查。</w:t>
            </w:r>
          </w:p>
          <w:p>
            <w:pPr>
              <w:rPr>
                <w:rFonts w:hint="eastAsia"/>
                <w:color w:val="auto"/>
                <w:szCs w:val="21"/>
              </w:rPr>
            </w:pPr>
            <w:r>
              <w:rPr>
                <w:rFonts w:hint="eastAsia"/>
                <w:color w:val="auto"/>
                <w:szCs w:val="21"/>
              </w:rPr>
              <w:t>2、对工作人员进行教育培训，增强员工的环保意识。</w:t>
            </w:r>
          </w:p>
          <w:p>
            <w:pPr>
              <w:spacing w:line="400" w:lineRule="exact"/>
              <w:rPr>
                <w:rFonts w:ascii="宋体" w:hAnsi="宋体" w:cs="宋体"/>
                <w:color w:val="auto"/>
                <w:szCs w:val="21"/>
              </w:rPr>
            </w:pPr>
            <w:r>
              <w:rPr>
                <w:rFonts w:hint="eastAsia"/>
                <w:color w:val="auto"/>
                <w:szCs w:val="21"/>
              </w:rPr>
              <w:t>3、对固废垃圾按照客户要求进行分类存放</w:t>
            </w:r>
            <w:r>
              <w:rPr>
                <w:rFonts w:hint="eastAsia" w:ascii="宋体" w:hAnsi="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color w:val="auto"/>
                <w:szCs w:val="21"/>
              </w:rPr>
              <w:t>制定的指标和管理方案基本可行。</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》，上述文件对识别和评价方法、程序、职责、记录作了规定。由于组织的认证范围、经营范围及作业流程与去年没有变化，故重要环境因素</w:t>
            </w:r>
            <w:r>
              <w:rPr>
                <w:rFonts w:hint="eastAsia" w:ascii="宋体" w:hAnsi="宋体" w:cs="宋体"/>
                <w:color w:val="auto"/>
                <w:szCs w:val="21"/>
                <w:lang w:val="en-US" w:eastAsia="zh-CN"/>
              </w:rPr>
              <w:t>无变更</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综合部2020年</w:t>
            </w:r>
            <w:r>
              <w:rPr>
                <w:rFonts w:hint="eastAsia" w:ascii="宋体" w:hAnsi="宋体" w:cs="宋体"/>
                <w:color w:val="auto"/>
                <w:szCs w:val="21"/>
                <w:lang w:val="en-US" w:eastAsia="zh-CN"/>
              </w:rPr>
              <w:t>11</w:t>
            </w:r>
            <w:r>
              <w:rPr>
                <w:rFonts w:hint="eastAsia" w:ascii="宋体" w:hAnsi="宋体" w:cs="宋体"/>
                <w:color w:val="auto"/>
                <w:szCs w:val="21"/>
              </w:rPr>
              <w:t>月组织了各个部门开展了环境因素的识别工作。</w:t>
            </w:r>
          </w:p>
          <w:p>
            <w:pPr>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查见：《环境因素识别评价表》和《重要环境因素清单》，按照部门和经营过程进行识别并评价出公司重要环境因素有潜在火灾、固废</w:t>
            </w:r>
            <w:r>
              <w:rPr>
                <w:rFonts w:hint="eastAsia" w:ascii="宋体" w:hAnsi="宋体" w:cs="宋体"/>
                <w:color w:val="auto"/>
                <w:szCs w:val="21"/>
                <w:lang w:val="en-US" w:eastAsia="zh-CN"/>
              </w:rPr>
              <w:t>排</w:t>
            </w:r>
            <w:r>
              <w:rPr>
                <w:rFonts w:hint="eastAsia" w:ascii="宋体" w:hAnsi="宋体" w:eastAsia="宋体" w:cs="宋体"/>
                <w:color w:val="auto"/>
                <w:szCs w:val="21"/>
                <w:lang w:val="en-US" w:eastAsia="zh-CN"/>
              </w:rPr>
              <w:t>放</w:t>
            </w:r>
            <w:r>
              <w:rPr>
                <w:rFonts w:hint="eastAsia" w:ascii="宋体" w:hAnsi="宋体" w:eastAsia="宋体" w:cs="宋体"/>
                <w:color w:val="auto"/>
                <w:szCs w:val="21"/>
              </w:rPr>
              <w:t>、噪声排放</w:t>
            </w:r>
            <w:r>
              <w:rPr>
                <w:rFonts w:hint="eastAsia" w:ascii="宋体" w:hAnsi="宋体" w:cs="宋体"/>
                <w:color w:val="auto"/>
                <w:szCs w:val="21"/>
              </w:rPr>
              <w:t>3项，识别清楚、准确，评价合理。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查：公司《环境因素调查表》，主要涉及以下内容：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b、办公场所及项目实施场所潜在火灾等;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color w:val="auto"/>
                <w:szCs w:val="21"/>
              </w:rPr>
              <w:t>环境污染治理设备安装、运行</w:t>
            </w:r>
            <w:r>
              <w:rPr>
                <w:rFonts w:hint="eastAsia" w:ascii="宋体" w:hAnsi="宋体" w:cs="宋体"/>
                <w:color w:val="auto"/>
                <w:szCs w:val="21"/>
              </w:rPr>
              <w:t>过程产生的噪声。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等办公场所的《环境因素评价表》，涉及以下内容：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c.电气短路和违规用电用火造成的火灾</w:t>
            </w:r>
          </w:p>
          <w:p>
            <w:pPr>
              <w:widowControl/>
              <w:jc w:val="left"/>
              <w:rPr>
                <w:color w:val="auto"/>
                <w:szCs w:val="21"/>
              </w:rPr>
            </w:pPr>
            <w:r>
              <w:rPr>
                <w:rFonts w:hint="eastAsia" w:ascii="宋体" w:hAnsi="宋体" w:cs="宋体"/>
                <w:color w:val="auto"/>
                <w:szCs w:val="21"/>
              </w:rPr>
              <w:t>识别基本清楚、全面</w:t>
            </w:r>
            <w:r>
              <w:rPr>
                <w:rFonts w:hint="eastAsia" w:ascii="宋体" w:hAnsi="宋体"/>
                <w:color w:val="auto"/>
                <w:szCs w:val="21"/>
              </w:rPr>
              <w:t>。</w:t>
            </w:r>
          </w:p>
          <w:p>
            <w:pPr>
              <w:widowControl/>
              <w:jc w:val="left"/>
              <w:rPr>
                <w:rFonts w:ascii="宋体" w:hAnsi="宋体" w:cs="宋体"/>
                <w:color w:val="auto"/>
                <w:szCs w:val="21"/>
              </w:rPr>
            </w:pP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危险源辩识、风险评价控制程序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rPr>
                <w:rFonts w:ascii="宋体" w:hAnsi="宋体" w:cs="宋体"/>
                <w:color w:val="auto"/>
                <w:szCs w:val="21"/>
              </w:rPr>
            </w:pPr>
            <w:r>
              <w:rPr>
                <w:rFonts w:hint="eastAsia" w:ascii="宋体" w:hAnsi="宋体" w:cs="宋体"/>
                <w:color w:val="auto"/>
                <w:szCs w:val="21"/>
              </w:rPr>
              <w:t>查见：《危险源识别评价表》，20项危险源。经过打分和小组评议共评价出公司不可接受风险：3项，分别是：火灾</w:t>
            </w:r>
            <w:r>
              <w:rPr>
                <w:rFonts w:hint="eastAsia"/>
                <w:color w:val="auto"/>
                <w:szCs w:val="21"/>
              </w:rPr>
              <w:t>； 机械伤害；职业病</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辨识清楚、准确，评价充分合理。</w:t>
            </w:r>
          </w:p>
          <w:p>
            <w:pPr>
              <w:rPr>
                <w:rFonts w:ascii="宋体" w:hAnsi="宋体" w:cs="宋体"/>
                <w:color w:val="auto"/>
                <w:szCs w:val="21"/>
              </w:rPr>
            </w:pPr>
            <w:r>
              <w:rPr>
                <w:rFonts w:hint="eastAsia" w:ascii="宋体" w:hAnsi="宋体" w:cs="宋体"/>
                <w:color w:val="auto"/>
                <w:szCs w:val="21"/>
              </w:rPr>
              <w:t>查见确定的风险控制措施：</w:t>
            </w:r>
          </w:p>
          <w:p>
            <w:pPr>
              <w:rPr>
                <w:rFonts w:ascii="宋体" w:hAnsi="宋体" w:cs="宋体"/>
                <w:color w:val="auto"/>
                <w:szCs w:val="21"/>
              </w:rPr>
            </w:pPr>
            <w:r>
              <w:rPr>
                <w:rFonts w:hint="eastAsia" w:ascii="宋体" w:hAnsi="宋体" w:cs="宋体"/>
                <w:color w:val="auto"/>
                <w:szCs w:val="21"/>
              </w:rPr>
              <w:t>A：每年张贴安全、职业卫生的宣传、禁示标识；</w:t>
            </w:r>
          </w:p>
          <w:p>
            <w:pPr>
              <w:rPr>
                <w:rFonts w:ascii="宋体" w:hAnsi="宋体" w:cs="宋体"/>
                <w:color w:val="auto"/>
                <w:szCs w:val="21"/>
              </w:rPr>
            </w:pPr>
            <w:r>
              <w:rPr>
                <w:rFonts w:hint="eastAsia" w:ascii="宋体" w:hAnsi="宋体" w:cs="宋体"/>
                <w:color w:val="auto"/>
                <w:szCs w:val="21"/>
              </w:rPr>
              <w:t>B：每年不少于一次职业卫生、劳动防护、健康知识讲座或培训；</w:t>
            </w:r>
          </w:p>
          <w:p>
            <w:pPr>
              <w:rPr>
                <w:rFonts w:ascii="宋体" w:hAnsi="宋体" w:cs="宋体"/>
                <w:color w:val="auto"/>
                <w:szCs w:val="21"/>
              </w:rPr>
            </w:pPr>
            <w:r>
              <w:rPr>
                <w:rFonts w:hint="eastAsia" w:ascii="宋体" w:hAnsi="宋体" w:cs="宋体"/>
                <w:color w:val="auto"/>
                <w:szCs w:val="21"/>
              </w:rPr>
              <w:t>C：安全目标纳入部门、个人的绩效考核</w:t>
            </w:r>
          </w:p>
          <w:p>
            <w:pPr>
              <w:rPr>
                <w:rFonts w:ascii="宋体" w:hAnsi="宋体" w:cs="宋体"/>
                <w:color w:val="auto"/>
                <w:szCs w:val="21"/>
              </w:rPr>
            </w:pPr>
            <w:r>
              <w:rPr>
                <w:rFonts w:hint="eastAsia" w:ascii="宋体" w:hAnsi="宋体" w:cs="宋体"/>
                <w:color w:val="auto"/>
                <w:szCs w:val="21"/>
              </w:rPr>
              <w:t>D：每年对一线岗位员工进行健康体检；</w:t>
            </w:r>
          </w:p>
          <w:p>
            <w:pPr>
              <w:rPr>
                <w:rFonts w:ascii="宋体" w:hAnsi="宋体" w:cs="宋体"/>
                <w:color w:val="auto"/>
                <w:szCs w:val="21"/>
              </w:rPr>
            </w:pPr>
            <w:r>
              <w:rPr>
                <w:rFonts w:hint="eastAsia" w:ascii="宋体" w:hAnsi="宋体" w:cs="宋体"/>
                <w:color w:val="auto"/>
                <w:szCs w:val="21"/>
              </w:rPr>
              <w:t>E：确保劳保防护用品按时发放、按规定佩带使用</w:t>
            </w:r>
          </w:p>
          <w:p>
            <w:pPr>
              <w:spacing w:line="400" w:lineRule="exact"/>
              <w:jc w:val="left"/>
              <w:rPr>
                <w:rFonts w:ascii="宋体" w:hAnsi="宋体" w:cs="宋体"/>
                <w:color w:val="auto"/>
                <w:szCs w:val="21"/>
              </w:rPr>
            </w:pPr>
            <w:r>
              <w:rPr>
                <w:rFonts w:hint="eastAsia" w:ascii="宋体" w:hAnsi="宋体" w:cs="宋体"/>
                <w:color w:val="auto"/>
                <w:szCs w:val="21"/>
              </w:rPr>
              <w:t>查见：行政部“危险源识别评价表”</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ind w:firstLine="420" w:firstLineChars="200"/>
              <w:rPr>
                <w:rFonts w:ascii="宋体" w:hAnsi="宋体" w:cs="宋体"/>
                <w:color w:val="auto"/>
                <w:szCs w:val="21"/>
              </w:rPr>
            </w:pPr>
            <w:r>
              <w:rPr>
                <w:rFonts w:hint="eastAsia"/>
                <w:color w:val="auto"/>
                <w:szCs w:val="21"/>
              </w:rPr>
              <w:t>办公电器辐射导致职业病、违规使用大功率电器导致火灾、交通</w:t>
            </w:r>
            <w:r>
              <w:rPr>
                <w:rFonts w:hint="eastAsia" w:ascii="宋体" w:hAnsi="宋体" w:cs="宋体"/>
                <w:color w:val="auto"/>
                <w:szCs w:val="21"/>
              </w:rPr>
              <w:t>意外事故等7项危险源.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查见，行政部及办公区域打分法确定了1项不可接受风险：</w:t>
            </w:r>
          </w:p>
          <w:p>
            <w:pPr>
              <w:spacing w:line="400" w:lineRule="exact"/>
              <w:jc w:val="left"/>
              <w:rPr>
                <w:rFonts w:ascii="宋体" w:hAnsi="宋体" w:cs="宋体"/>
                <w:color w:val="auto"/>
                <w:szCs w:val="21"/>
              </w:rPr>
            </w:pPr>
            <w:r>
              <w:rPr>
                <w:rFonts w:hint="eastAsia"/>
                <w:color w:val="auto"/>
                <w:szCs w:val="21"/>
              </w:rPr>
              <w:t>违规使用大功率电器导致火灾</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查见确定的火灾管理方案：</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1）服务场所及办公场所进行火灾隐患检查；</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2）定期检查灭火设施；</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3）制定急预案，对人员进行预案培训和演练</w:t>
            </w:r>
          </w:p>
          <w:p>
            <w:pPr>
              <w:widowControl/>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 识别基本清楚、全面</w:t>
            </w:r>
            <w:r>
              <w:rPr>
                <w:rFonts w:hint="eastAsia" w:ascii="宋体" w:hAnsi="宋体"/>
                <w:color w:val="auto"/>
                <w:szCs w:val="21"/>
              </w:rPr>
              <w:t>。</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0</w:t>
            </w:r>
            <w:r>
              <w:rPr>
                <w:rFonts w:hint="eastAsia" w:ascii="宋体" w:hAnsi="宋体" w:cs="宋体"/>
                <w:color w:val="auto"/>
                <w:szCs w:val="21"/>
              </w:rPr>
              <w:t>年《适用的法律法规及其他要求清单》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61</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 w:val="18"/>
                <w:szCs w:val="18"/>
              </w:rPr>
              <w:t>能力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S7.2</w:t>
            </w:r>
          </w:p>
        </w:tc>
        <w:tc>
          <w:tcPr>
            <w:tcW w:w="10006"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olor w:val="auto"/>
                <w:szCs w:val="21"/>
              </w:rPr>
              <w:t>公司确定了从事的工作影响职业健康安全管理体系绩效和有效性且在公司控制范围内的人员所必要的能力，这些能力主要是基于适当的教育、培训或经历等。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ascii="宋体" w:hAnsi="宋体"/>
                <w:color w:val="auto"/>
                <w:szCs w:val="21"/>
              </w:rPr>
            </w:pPr>
            <w:r>
              <w:rPr>
                <w:rFonts w:hint="eastAsia" w:ascii="宋体" w:hAnsi="宋体"/>
                <w:color w:val="auto"/>
                <w:szCs w:val="21"/>
              </w:rPr>
              <w:t>查，提供有特种人员上岗证（电焊工、行车工），具体见附件。</w:t>
            </w:r>
          </w:p>
          <w:p>
            <w:pPr>
              <w:rPr>
                <w:rFonts w:ascii="宋体" w:hAnsi="宋体"/>
                <w:color w:val="auto"/>
                <w:szCs w:val="21"/>
                <w:highlight w:val="none"/>
              </w:rPr>
            </w:pPr>
            <w:r>
              <w:rPr>
                <w:rFonts w:hint="eastAsia" w:ascii="宋体" w:hAnsi="宋体"/>
                <w:color w:val="auto"/>
                <w:szCs w:val="21"/>
                <w:highlight w:val="none"/>
              </w:rPr>
              <w:t>胡羽、焊接与热切割、证件编号：T500113199601302837、</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有效期：2019.8.5.</w:t>
            </w:r>
          </w:p>
          <w:p>
            <w:pPr>
              <w:rPr>
                <w:rFonts w:ascii="宋体" w:hAnsi="宋体"/>
                <w:color w:val="auto"/>
                <w:szCs w:val="21"/>
                <w:highlight w:val="none"/>
              </w:rPr>
            </w:pPr>
            <w:r>
              <w:rPr>
                <w:rFonts w:hint="eastAsia" w:ascii="宋体" w:hAnsi="宋体"/>
                <w:color w:val="auto"/>
                <w:szCs w:val="21"/>
                <w:highlight w:val="none"/>
              </w:rPr>
              <w:t>陈敬红、工程师（市政工程）、  编号：021401110348、   授于时间：2017.12.12</w:t>
            </w:r>
          </w:p>
          <w:p>
            <w:pPr>
              <w:rPr>
                <w:rFonts w:ascii="宋体" w:hAnsi="宋体"/>
                <w:color w:val="auto"/>
                <w:szCs w:val="21"/>
                <w:highlight w:val="none"/>
              </w:rPr>
            </w:pPr>
            <w:r>
              <w:rPr>
                <w:rFonts w:hint="eastAsia" w:ascii="宋体" w:hAnsi="宋体"/>
                <w:color w:val="auto"/>
                <w:szCs w:val="21"/>
                <w:highlight w:val="none"/>
              </w:rPr>
              <w:t>林冠祥、工程师（给排水）、    编号：010801101978、   授于时间：2017.12</w:t>
            </w:r>
          </w:p>
          <w:p>
            <w:pPr>
              <w:rPr>
                <w:rFonts w:ascii="宋体" w:hAnsi="宋体"/>
                <w:color w:val="auto"/>
                <w:szCs w:val="21"/>
                <w:highlight w:val="none"/>
              </w:rPr>
            </w:pPr>
            <w:r>
              <w:rPr>
                <w:rFonts w:hint="eastAsia" w:ascii="宋体" w:hAnsi="宋体"/>
                <w:color w:val="auto"/>
                <w:szCs w:val="21"/>
                <w:highlight w:val="none"/>
              </w:rPr>
              <w:t>刘扬、高级工程师（环境工程）、编号：021401004874、   授于时间：2018.12.06</w:t>
            </w:r>
          </w:p>
          <w:p>
            <w:pPr>
              <w:rPr>
                <w:rFonts w:ascii="宋体" w:hAnsi="宋体"/>
                <w:color w:val="auto"/>
                <w:szCs w:val="21"/>
                <w:highlight w:val="none"/>
              </w:rPr>
            </w:pPr>
            <w:r>
              <w:rPr>
                <w:rFonts w:hint="eastAsia" w:ascii="宋体" w:hAnsi="宋体"/>
                <w:color w:val="auto"/>
                <w:szCs w:val="21"/>
                <w:highlight w:val="none"/>
              </w:rPr>
              <w:t>......</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提供有20</w:t>
            </w:r>
            <w:r>
              <w:rPr>
                <w:rFonts w:hint="eastAsia" w:ascii="宋体" w:hAnsi="宋体" w:cs="宋体"/>
                <w:color w:val="auto"/>
                <w:szCs w:val="21"/>
                <w:lang w:val="en-US" w:eastAsia="zh-CN"/>
              </w:rPr>
              <w:t>20-2021</w:t>
            </w:r>
            <w:r>
              <w:rPr>
                <w:rFonts w:hint="eastAsia" w:ascii="宋体" w:hAnsi="宋体" w:cs="宋体"/>
                <w:color w:val="auto"/>
                <w:szCs w:val="21"/>
              </w:rPr>
              <w:t>年度培训计划表，计划培训1</w:t>
            </w:r>
            <w:r>
              <w:rPr>
                <w:rFonts w:hint="eastAsia" w:ascii="宋体" w:hAnsi="宋体" w:cs="宋体"/>
                <w:color w:val="auto"/>
                <w:szCs w:val="21"/>
                <w:lang w:val="en-US" w:eastAsia="zh-CN"/>
              </w:rPr>
              <w:t>1</w:t>
            </w:r>
            <w:r>
              <w:rPr>
                <w:rFonts w:hint="eastAsia" w:ascii="宋体" w:hAnsi="宋体" w:cs="宋体"/>
                <w:color w:val="auto"/>
                <w:szCs w:val="21"/>
              </w:rPr>
              <w:t>次，已培训</w:t>
            </w:r>
            <w:r>
              <w:rPr>
                <w:rFonts w:hint="eastAsia" w:ascii="宋体" w:hAnsi="宋体" w:cs="宋体"/>
                <w:color w:val="auto"/>
                <w:szCs w:val="21"/>
                <w:lang w:val="en-US" w:eastAsia="zh-CN"/>
              </w:rPr>
              <w:t>6</w:t>
            </w:r>
            <w:r>
              <w:rPr>
                <w:rFonts w:hint="eastAsia" w:ascii="宋体" w:hAnsi="宋体" w:cs="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1）：20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11</w:t>
            </w:r>
            <w:r>
              <w:rPr>
                <w:rFonts w:hint="eastAsia" w:ascii="宋体" w:hAnsi="宋体"/>
                <w:color w:val="auto"/>
                <w:szCs w:val="21"/>
              </w:rPr>
              <w:t>.1</w:t>
            </w:r>
            <w:r>
              <w:rPr>
                <w:rFonts w:hint="eastAsia" w:ascii="宋体" w:hAnsi="宋体"/>
                <w:color w:val="auto"/>
                <w:szCs w:val="21"/>
                <w:lang w:val="en-US" w:eastAsia="zh-CN"/>
              </w:rPr>
              <w:t>1质量、环境、</w:t>
            </w:r>
            <w:r>
              <w:rPr>
                <w:rFonts w:hint="eastAsia" w:ascii="宋体" w:hAnsi="宋体"/>
                <w:color w:val="auto"/>
                <w:szCs w:val="21"/>
              </w:rPr>
              <w:t>职业健康安全管理体系基础知识,主讲人：</w:t>
            </w:r>
            <w:r>
              <w:rPr>
                <w:rFonts w:hint="eastAsia" w:ascii="宋体" w:hAnsi="宋体"/>
                <w:color w:val="auto"/>
                <w:szCs w:val="21"/>
                <w:lang w:eastAsia="zh-CN"/>
              </w:rPr>
              <w:t>杨盛华</w:t>
            </w:r>
            <w:r>
              <w:rPr>
                <w:rFonts w:hint="eastAsia" w:ascii="宋体" w:hAnsi="宋体"/>
                <w:color w:val="auto"/>
                <w:szCs w:val="21"/>
              </w:rPr>
              <w:t>，各部门负责人参加，口试确认，均合格。</w:t>
            </w:r>
          </w:p>
          <w:p>
            <w:pPr>
              <w:rPr>
                <w:rFonts w:ascii="宋体" w:hAnsi="宋体"/>
                <w:color w:val="auto"/>
                <w:szCs w:val="21"/>
              </w:rPr>
            </w:pPr>
            <w:r>
              <w:rPr>
                <w:rFonts w:hint="eastAsia" w:ascii="宋体" w:hAnsi="宋体"/>
                <w:color w:val="auto"/>
                <w:szCs w:val="21"/>
              </w:rPr>
              <w:t>2）20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03</w:t>
            </w:r>
            <w:r>
              <w:rPr>
                <w:rFonts w:hint="eastAsia" w:ascii="宋体" w:hAnsi="宋体"/>
                <w:color w:val="auto"/>
                <w:szCs w:val="21"/>
              </w:rPr>
              <w:t>.1</w:t>
            </w:r>
            <w:r>
              <w:rPr>
                <w:rFonts w:hint="eastAsia" w:ascii="宋体" w:hAnsi="宋体"/>
                <w:color w:val="auto"/>
                <w:szCs w:val="21"/>
                <w:lang w:val="en-US" w:eastAsia="zh-CN"/>
              </w:rPr>
              <w:t>0环境、职业健康</w:t>
            </w:r>
            <w:r>
              <w:rPr>
                <w:rFonts w:hint="eastAsia" w:ascii="宋体" w:hAnsi="宋体"/>
                <w:color w:val="auto"/>
                <w:szCs w:val="21"/>
              </w:rPr>
              <w:t>安全培训,部门主管参加，主讲人：</w:t>
            </w:r>
            <w:r>
              <w:rPr>
                <w:rFonts w:hint="eastAsia" w:ascii="宋体" w:hAnsi="宋体"/>
                <w:color w:val="auto"/>
                <w:szCs w:val="21"/>
                <w:lang w:eastAsia="zh-CN"/>
              </w:rPr>
              <w:t>杨盛华</w:t>
            </w:r>
            <w:r>
              <w:rPr>
                <w:rFonts w:hint="eastAsia" w:ascii="宋体" w:hAnsi="宋体"/>
                <w:color w:val="auto"/>
                <w:szCs w:val="21"/>
              </w:rPr>
              <w:t>，各部门负责人参加，口试确认，均合格。</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其余培训均按计划进行。</w:t>
            </w:r>
          </w:p>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公司通过宣导、培训、制度约束等方式确保员工能意识到他们从事的活动的相关性及重要性，以及他们对贯彻方针、达成目标及实现S的有效性的积极贡献，以及其不符合S要求的后果。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Cs w:val="21"/>
              </w:rPr>
            </w:pPr>
            <w:r>
              <w:rPr>
                <w:rFonts w:hint="eastAsia" w:ascii="宋体" w:hAnsi="宋体" w:cs="宋体"/>
                <w:color w:val="auto"/>
                <w:szCs w:val="21"/>
              </w:rPr>
              <w:t>意识</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S7.3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公司通过宣导、培训、制度约束等方式确保员工能意识到他们从事的活动的相关性及重要性，以及他们对贯彻方针、达成目标及实现S的有效性的积极贡献，以及其不符合S要求的后果。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---经与员工沟通了解，基本具备以上必要环境和职业健康安全管理体系相关意识。</w:t>
            </w:r>
          </w:p>
        </w:tc>
        <w:tc>
          <w:tcPr>
            <w:tcW w:w="1585" w:type="dxa"/>
            <w:tcBorders>
              <w:top w:val="single" w:color="auto" w:sz="4" w:space="0"/>
              <w:left w:val="single" w:color="auto" w:sz="4" w:space="0"/>
              <w:bottom w:val="single" w:color="auto" w:sz="4" w:space="0"/>
              <w:right w:val="single" w:color="auto" w:sz="4" w:space="0"/>
            </w:tcBorders>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eastAsia="zh-CN"/>
              </w:rPr>
              <w:t>杨盛华</w:t>
            </w:r>
            <w:r>
              <w:rPr>
                <w:rFonts w:hint="eastAsia" w:ascii="宋体" w:hAnsi="宋体" w:cs="宋体"/>
                <w:color w:val="auto"/>
                <w:szCs w:val="21"/>
              </w:rPr>
              <w:t>：</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吴杜娟</w:t>
            </w:r>
            <w:r>
              <w:rPr>
                <w:rFonts w:hint="eastAsia" w:ascii="宋体" w:hAnsi="宋体" w:cs="宋体"/>
                <w:color w:val="auto"/>
                <w:szCs w:val="21"/>
              </w:rPr>
              <w:t>；</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告知员工：环境及职业健康安全管理体系建立的依据、标准和意义，因公司在服务过程中未涉及危险化学品，故未对全体员工出具告知书。</w:t>
            </w:r>
          </w:p>
          <w:p>
            <w:pPr>
              <w:numPr>
                <w:ilvl w:val="0"/>
                <w:numId w:val="4"/>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吴杜娟</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吴杜娟</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Borders>
              <w:top w:val="single" w:color="auto" w:sz="4" w:space="0"/>
              <w:left w:val="single" w:color="auto" w:sz="4" w:space="0"/>
              <w:bottom w:val="single" w:color="auto" w:sz="4" w:space="0"/>
              <w:right w:val="single" w:color="auto" w:sz="4" w:space="0"/>
            </w:tcBorders>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s="新宋体"/>
                <w:color w:val="auto"/>
                <w:szCs w:val="21"/>
              </w:rPr>
              <w:t>文件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S7.5</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olor w:val="auto"/>
                <w:szCs w:val="21"/>
              </w:rPr>
            </w:pPr>
            <w:r>
              <w:rPr>
                <w:rFonts w:hint="eastAsia" w:ascii="宋体" w:hAnsi="宋体"/>
                <w:color w:val="auto"/>
                <w:szCs w:val="21"/>
              </w:rPr>
              <w:t>----有《文件控制程序》，体系文件生效实施日期为20</w:t>
            </w:r>
            <w:r>
              <w:rPr>
                <w:rFonts w:hint="eastAsia" w:ascii="宋体" w:hAnsi="宋体"/>
                <w:color w:val="auto"/>
                <w:szCs w:val="21"/>
                <w:lang w:val="en-US" w:eastAsia="zh-CN"/>
              </w:rPr>
              <w:t>20</w:t>
            </w:r>
            <w:r>
              <w:rPr>
                <w:rFonts w:hint="eastAsia" w:ascii="宋体" w:hAnsi="宋体"/>
                <w:color w:val="auto"/>
                <w:szCs w:val="21"/>
              </w:rPr>
              <w:t>年1</w:t>
            </w:r>
            <w:r>
              <w:rPr>
                <w:rFonts w:hint="eastAsia" w:ascii="宋体" w:hAnsi="宋体"/>
                <w:color w:val="auto"/>
                <w:szCs w:val="21"/>
                <w:lang w:val="en-US" w:eastAsia="zh-CN"/>
              </w:rPr>
              <w:t>1</w:t>
            </w:r>
            <w:r>
              <w:rPr>
                <w:rFonts w:hint="eastAsia" w:ascii="宋体" w:hAnsi="宋体"/>
                <w:color w:val="auto"/>
                <w:szCs w:val="21"/>
              </w:rPr>
              <w:t>月1日，文件规定了质量、环境管理、职业健康文件的编制、审批、评审、编号、回收、发放、更改、换版、作废等的管理和控制。</w:t>
            </w:r>
          </w:p>
          <w:p>
            <w:pPr>
              <w:spacing w:line="400" w:lineRule="exact"/>
              <w:rPr>
                <w:rFonts w:ascii="宋体" w:hAnsi="宋体"/>
                <w:color w:val="auto"/>
                <w:szCs w:val="21"/>
              </w:rPr>
            </w:pPr>
            <w:r>
              <w:rPr>
                <w:rFonts w:hint="eastAsia" w:ascii="宋体" w:hAnsi="宋体"/>
                <w:color w:val="auto"/>
                <w:szCs w:val="21"/>
              </w:rPr>
              <w:t>· 查《体系受控文件清单》，包括管理手册、程序文件，另有《公司管理制度汇编》、《部门职责》等作业文件。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w:t>
            </w:r>
            <w:r>
              <w:rPr>
                <w:rFonts w:hint="eastAsia" w:ascii="宋体" w:hAnsi="宋体" w:cs="宋体"/>
                <w:color w:val="auto"/>
                <w:szCs w:val="21"/>
              </w:rPr>
              <w:t>管理手册因职业健康安全标准</w:t>
            </w:r>
            <w:r>
              <w:rPr>
                <w:rFonts w:hint="eastAsia" w:ascii="宋体" w:hAnsi="宋体"/>
                <w:color w:val="auto"/>
              </w:rPr>
              <w:t>ISO 45001:2018换版，</w:t>
            </w:r>
            <w:r>
              <w:rPr>
                <w:rFonts w:hint="eastAsia" w:ascii="宋体" w:hAnsi="宋体" w:cs="宋体"/>
                <w:color w:val="auto"/>
                <w:szCs w:val="21"/>
              </w:rPr>
              <w:t>文件生效实施日期为：20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01</w:t>
            </w:r>
            <w:r>
              <w:rPr>
                <w:rFonts w:hint="eastAsia" w:ascii="宋体" w:hAnsi="宋体" w:cs="宋体"/>
                <w:color w:val="auto"/>
                <w:szCs w:val="21"/>
              </w:rPr>
              <w:t>日，</w:t>
            </w:r>
            <w:r>
              <w:rPr>
                <w:rFonts w:hint="eastAsia" w:ascii="宋体" w:hAnsi="宋体" w:cs="宋体"/>
                <w:color w:val="auto"/>
                <w:szCs w:val="21"/>
                <w:lang w:val="en-US" w:eastAsia="zh-CN"/>
              </w:rPr>
              <w:t>B</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版。原</w:t>
            </w:r>
            <w:r>
              <w:rPr>
                <w:rFonts w:hint="eastAsia" w:ascii="宋体" w:hAnsi="宋体"/>
                <w:color w:val="auto"/>
                <w:szCs w:val="21"/>
              </w:rPr>
              <w:t>2019年1月1日</w:t>
            </w:r>
            <w:r>
              <w:rPr>
                <w:rFonts w:hint="eastAsia" w:ascii="宋体" w:hAnsi="宋体" w:cs="宋体"/>
                <w:color w:val="auto"/>
                <w:szCs w:val="21"/>
              </w:rPr>
              <w:t>发布实施的A/0版为作废文件，加盖作废章，防止其非预期的使用。</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olor w:val="auto"/>
                <w:szCs w:val="21"/>
              </w:rPr>
            </w:pPr>
            <w:r>
              <w:rPr>
                <w:rFonts w:hint="eastAsia" w:ascii="宋体" w:hAnsi="宋体"/>
                <w:color w:val="auto"/>
                <w:szCs w:val="21"/>
              </w:rPr>
              <w:t>提供《记录清单》，有62份记录文件清单，规定了记录的名称、编号、存放部门、保存期限等内容。所规定的记录均涵盖，保存期限规定的合理。</w:t>
            </w:r>
          </w:p>
        </w:tc>
        <w:tc>
          <w:tcPr>
            <w:tcW w:w="1585" w:type="dxa"/>
            <w:tcBorders>
              <w:top w:val="single" w:color="auto" w:sz="4" w:space="0"/>
              <w:left w:val="single" w:color="auto" w:sz="4" w:space="0"/>
              <w:bottom w:val="single" w:color="auto" w:sz="4" w:space="0"/>
              <w:right w:val="single" w:color="auto" w:sz="4" w:space="0"/>
            </w:tcBorders>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ascii="宋体" w:hAnsi="宋体"/>
                <w:color w:val="auto"/>
                <w:szCs w:val="21"/>
              </w:rPr>
              <w:t>ES:</w:t>
            </w:r>
            <w:r>
              <w:rPr>
                <w:rFonts w:hint="eastAsia" w:ascii="宋体" w:hAnsi="宋体"/>
                <w:color w:val="auto"/>
                <w:szCs w:val="21"/>
              </w:rPr>
              <w:t>8.1</w:t>
            </w:r>
          </w:p>
          <w:p>
            <w:pPr>
              <w:adjustRightInd w:val="0"/>
              <w:snapToGrid w:val="0"/>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rPr>
            </w:pPr>
            <w:r>
              <w:rPr>
                <w:rFonts w:hint="eastAsia"/>
                <w:color w:val="auto"/>
                <w:szCs w:val="21"/>
              </w:rPr>
              <w:t>◆</w:t>
            </w:r>
            <w:r>
              <w:rPr>
                <w:rFonts w:hint="eastAsia" w:ascii="Arial" w:hAnsi="Arial" w:cs="Arial"/>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w:t>
            </w:r>
            <w:r>
              <w:rPr>
                <w:rFonts w:hint="eastAsia" w:ascii="Arial" w:hAnsi="Arial" w:cs="Arial"/>
                <w:color w:val="auto"/>
                <w:szCs w:val="21"/>
              </w:rPr>
              <w:t>抽查环境运行的策划与控制实施</w:t>
            </w:r>
          </w:p>
          <w:p>
            <w:pPr>
              <w:rPr>
                <w:rFonts w:ascii="宋体" w:hAnsi="宋体"/>
                <w:color w:val="auto"/>
                <w:szCs w:val="21"/>
              </w:rPr>
            </w:pPr>
            <w:r>
              <w:rPr>
                <w:rFonts w:hint="eastAsia" w:ascii="Arial" w:hAnsi="Arial" w:cs="Arial"/>
                <w:color w:val="auto"/>
                <w:szCs w:val="21"/>
              </w:rPr>
              <w:t>1）</w:t>
            </w:r>
            <w:r>
              <w:rPr>
                <w:rFonts w:ascii="宋体" w:hAnsi="宋体"/>
                <w:color w:val="auto"/>
                <w:szCs w:val="21"/>
              </w:rPr>
              <w:t>固体废弃物排放的管控</w:t>
            </w:r>
            <w:r>
              <w:rPr>
                <w:rFonts w:hint="eastAsia" w:ascii="宋体" w:hAnsi="宋体"/>
                <w:color w:val="auto"/>
                <w:szCs w:val="21"/>
              </w:rPr>
              <w:t>：</w:t>
            </w:r>
          </w:p>
          <w:p>
            <w:pPr>
              <w:pStyle w:val="18"/>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《运行控制程序》中固体废弃物控制要求</w:t>
            </w:r>
            <w:r>
              <w:rPr>
                <w:rFonts w:hint="eastAsia" w:ascii="宋体" w:hAnsi="宋体"/>
                <w:color w:val="auto"/>
                <w:szCs w:val="21"/>
              </w:rPr>
              <w:t>。综合部负责废弃物的分类、收集、处置。现场分设：可回收一般废弃物、不可回收一般废弃物、危险废弃物收集容器，员工能按要求分类放置固体废弃物。</w:t>
            </w:r>
          </w:p>
          <w:p>
            <w:pPr>
              <w:pStyle w:val="18"/>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olor w:val="auto"/>
                <w:szCs w:val="21"/>
              </w:rPr>
            </w:pPr>
            <w:r>
              <w:rPr>
                <w:rFonts w:hint="eastAsia" w:ascii="宋体" w:hAnsi="宋体"/>
                <w:color w:val="auto"/>
                <w:szCs w:val="21"/>
              </w:rPr>
              <w:t>3）火灾预防</w:t>
            </w:r>
          </w:p>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color w:val="auto"/>
                <w:szCs w:val="21"/>
              </w:rPr>
            </w:pPr>
            <w:r>
              <w:rPr>
                <w:rFonts w:hint="eastAsia" w:ascii="宋体" w:hAnsi="宋体"/>
                <w:b/>
                <w:color w:val="auto"/>
                <w:szCs w:val="21"/>
              </w:rPr>
              <w:t xml:space="preserve">  </w:t>
            </w: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bCs/>
                <w:color w:val="auto"/>
                <w:szCs w:val="21"/>
              </w:rPr>
            </w:pPr>
          </w:p>
          <w:p>
            <w:pPr>
              <w:rPr>
                <w:rFonts w:ascii="宋体" w:hAnsi="宋体"/>
                <w:color w:val="auto"/>
                <w:szCs w:val="21"/>
              </w:rPr>
            </w:pPr>
            <w:r>
              <w:rPr>
                <w:rFonts w:hint="eastAsia" w:ascii="宋体" w:hAnsi="宋体"/>
                <w:bCs/>
                <w:color w:val="auto"/>
                <w:szCs w:val="21"/>
              </w:rPr>
              <w:t>◆</w:t>
            </w: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color w:val="auto"/>
                <w:szCs w:val="21"/>
              </w:rPr>
            </w:pPr>
            <w:r>
              <w:rPr>
                <w:rFonts w:hint="eastAsia" w:ascii="宋体" w:hAnsi="宋体"/>
                <w:color w:val="auto"/>
                <w:szCs w:val="21"/>
              </w:rPr>
              <w:t xml:space="preserve">  2）意外触电防控</w:t>
            </w:r>
          </w:p>
          <w:p>
            <w:pPr>
              <w:rPr>
                <w:rFonts w:ascii="宋体" w:hAnsi="宋体"/>
                <w:color w:val="auto"/>
                <w:szCs w:val="21"/>
              </w:rPr>
            </w:pPr>
            <w:r>
              <w:rPr>
                <w:rFonts w:hint="eastAsia" w:ascii="宋体" w:hAnsi="宋体"/>
                <w:color w:val="auto"/>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Cs w:val="21"/>
              </w:rPr>
              <w:t>配电及用电场所均张贴有明显的警示标志—</w:t>
            </w:r>
            <w:r>
              <w:rPr>
                <w:rFonts w:hint="eastAsia" w:ascii="宋体" w:hAnsi="宋体"/>
                <w:color w:val="auto"/>
                <w:spacing w:val="-4"/>
                <w:szCs w:val="21"/>
              </w:rPr>
              <w:t>“禁止触摸，有电危险，</w:t>
            </w:r>
            <w:r>
              <w:rPr>
                <w:rFonts w:ascii="宋体" w:hAnsi="宋体"/>
                <w:color w:val="auto"/>
                <w:spacing w:val="-4"/>
                <w:szCs w:val="21"/>
              </w:rPr>
              <w:t>当心触电</w:t>
            </w:r>
            <w:r>
              <w:rPr>
                <w:rFonts w:hint="eastAsia" w:ascii="宋体" w:hAnsi="宋体"/>
                <w:color w:val="auto"/>
                <w:spacing w:val="-4"/>
                <w:szCs w:val="21"/>
              </w:rPr>
              <w:t>”，电气作业有专业的电工操作，并配有绝缘装置</w:t>
            </w:r>
            <w:r>
              <w:rPr>
                <w:rFonts w:hint="eastAsia" w:ascii="宋体" w:hAnsi="宋体"/>
                <w:color w:val="auto"/>
                <w:szCs w:val="21"/>
              </w:rPr>
              <w:t>。</w:t>
            </w:r>
          </w:p>
          <w:p>
            <w:pPr>
              <w:tabs>
                <w:tab w:val="center" w:pos="2589"/>
              </w:tabs>
              <w:rPr>
                <w:color w:val="auto"/>
                <w:szCs w:val="21"/>
              </w:rPr>
            </w:pPr>
            <w:r>
              <w:rPr>
                <w:rFonts w:hint="eastAsia" w:ascii="宋体" w:hAnsi="宋体"/>
                <w:bCs/>
                <w:color w:val="auto"/>
                <w:szCs w:val="21"/>
              </w:rPr>
              <w:t xml:space="preserve">  3</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tabs>
                <w:tab w:val="left" w:pos="1080"/>
              </w:tabs>
              <w:spacing w:line="400" w:lineRule="exact"/>
              <w:ind w:firstLine="210" w:firstLineChars="100"/>
              <w:rPr>
                <w:rFonts w:eastAsia="方正小标宋_GBK"/>
                <w:color w:val="auto"/>
                <w:szCs w:val="21"/>
              </w:rPr>
            </w:pPr>
            <w:r>
              <w:rPr>
                <w:rFonts w:hint="eastAsia" w:ascii="宋体" w:hAnsi="宋体" w:cs="宋体"/>
                <w:color w:val="auto"/>
                <w:szCs w:val="21"/>
              </w:rPr>
              <w:t>4</w:t>
            </w:r>
            <w:r>
              <w:rPr>
                <w:rFonts w:hint="eastAsia"/>
                <w:color w:val="auto"/>
                <w:szCs w:val="21"/>
              </w:rPr>
              <w:t>）</w:t>
            </w:r>
            <w:r>
              <w:rPr>
                <w:rFonts w:hint="eastAsia"/>
                <w:color w:val="auto"/>
              </w:rPr>
              <w:t>新冠疫情期间，组织</w:t>
            </w:r>
            <w:r>
              <w:rPr>
                <w:rFonts w:hint="eastAsia"/>
                <w:color w:val="auto"/>
                <w:szCs w:val="21"/>
              </w:rPr>
              <w:t>策划了《疫情防控应急工作预案》，对疫情期间的疫情防控物资的发放、人员的管控、每日的人员体温检测、环境的消毒等进行了策划。目前公司所在地处于新冠疫情低风险区域，公司员工服务作业或办公业务时，严格遵守客户对新冠疫情控制要求规定，如需要佩带口罩或测量体温无条件配合。</w:t>
            </w:r>
          </w:p>
          <w:p>
            <w:pPr>
              <w:ind w:firstLine="210" w:firstLineChars="100"/>
              <w:rPr>
                <w:rFonts w:ascii="宋体" w:hAnsi="宋体" w:cs="宋体"/>
                <w:color w:val="auto"/>
                <w:szCs w:val="21"/>
              </w:rPr>
            </w:pPr>
            <w:r>
              <w:rPr>
                <w:rFonts w:hint="eastAsia" w:ascii="宋体" w:hAnsi="宋体" w:cs="宋体"/>
                <w:color w:val="auto"/>
                <w:szCs w:val="21"/>
              </w:rPr>
              <w:t>5）对相关方施加影响</w:t>
            </w:r>
          </w:p>
          <w:p>
            <w:pPr>
              <w:rPr>
                <w:rFonts w:ascii="宋体" w:hAnsi="宋体" w:cs="宋体"/>
                <w:color w:val="auto"/>
                <w:szCs w:val="21"/>
              </w:rPr>
            </w:pPr>
            <w:r>
              <w:rPr>
                <w:rFonts w:hint="eastAsia" w:ascii="宋体" w:hAnsi="宋体" w:cs="宋体"/>
                <w:color w:val="auto"/>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color w:val="auto"/>
              </w:rPr>
            </w:pPr>
            <w:r>
              <w:rPr>
                <w:rFonts w:hint="eastAsia"/>
                <w:color w:val="auto"/>
              </w:rPr>
              <w:t>查见：《应急准备和响应程序》、《消防火灾应急疏散预案》等。</w:t>
            </w:r>
          </w:p>
          <w:p>
            <w:pPr>
              <w:spacing w:line="400" w:lineRule="atLeast"/>
              <w:jc w:val="left"/>
              <w:rPr>
                <w:color w:val="auto"/>
              </w:rPr>
            </w:pPr>
            <w:r>
              <w:rPr>
                <w:rFonts w:hint="eastAsia"/>
                <w:color w:val="auto"/>
              </w:rPr>
              <w:t>查见：消防演练实况记录：相关人员参加了2020年</w:t>
            </w:r>
            <w:r>
              <w:rPr>
                <w:rFonts w:hint="eastAsia"/>
                <w:color w:val="auto"/>
                <w:lang w:val="en-US" w:eastAsia="zh-CN"/>
              </w:rPr>
              <w:t>12</w:t>
            </w:r>
            <w:r>
              <w:rPr>
                <w:rFonts w:hint="eastAsia"/>
                <w:color w:val="auto"/>
              </w:rPr>
              <w:t>月</w:t>
            </w:r>
            <w:r>
              <w:rPr>
                <w:rFonts w:hint="eastAsia"/>
                <w:color w:val="auto"/>
                <w:lang w:val="en-US" w:eastAsia="zh-CN"/>
              </w:rPr>
              <w:t>12</w:t>
            </w:r>
            <w:r>
              <w:rPr>
                <w:rFonts w:hint="eastAsia"/>
                <w:color w:val="auto"/>
              </w:rPr>
              <w:t>日在公司由综合部组织的火灾消防演练。</w:t>
            </w:r>
          </w:p>
          <w:p>
            <w:pPr>
              <w:spacing w:line="400" w:lineRule="atLeast"/>
              <w:ind w:firstLine="420" w:firstLineChars="200"/>
              <w:rPr>
                <w:color w:val="auto"/>
              </w:rPr>
            </w:pPr>
            <w:r>
              <w:rPr>
                <w:rFonts w:hint="eastAsia"/>
                <w:color w:val="auto"/>
              </w:rPr>
              <w:t>查，现场能提供以上演练记录及演练效果评估报告。通过演练，公司员工的安全逃生意识有明显的改善和较大提高。使员工掌握了安全逃生的方式和路径，员工能按预案执行和获救等。</w:t>
            </w:r>
          </w:p>
          <w:p>
            <w:pPr>
              <w:pStyle w:val="13"/>
              <w:ind w:firstLine="460" w:firstLineChars="200"/>
              <w:rPr>
                <w:color w:val="auto"/>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在公司生产和办公区域，按要求配置的灭火器</w:t>
            </w:r>
            <w:r>
              <w:rPr>
                <w:rFonts w:hint="eastAsia" w:ascii="宋体" w:hAnsi="宋体"/>
                <w:color w:val="auto"/>
                <w:szCs w:val="21"/>
              </w:rPr>
              <w:t>和消防栓。</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color w:val="auto"/>
                <w:szCs w:val="21"/>
              </w:rPr>
            </w:pPr>
            <w:r>
              <w:rPr>
                <w:rFonts w:hint="eastAsia" w:ascii="宋体" w:hAnsi="宋体" w:cs="宋体"/>
                <w:color w:val="auto"/>
                <w:szCs w:val="21"/>
              </w:rPr>
              <w:t>---有《监视和测量控制程序》和管理文件。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2021年1月-3月</w:t>
            </w:r>
            <w:r>
              <w:rPr>
                <w:rFonts w:hint="eastAsia" w:ascii="宋体" w:hAnsi="宋体" w:cs="宋体"/>
                <w:color w:val="auto"/>
                <w:szCs w:val="21"/>
              </w:rPr>
              <w:t>份，公司对办公区域的灭火器、烟雾报警器进行了检查，均合格。</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检查人：</w:t>
            </w:r>
            <w:r>
              <w:rPr>
                <w:rFonts w:hint="eastAsia" w:ascii="宋体" w:hAnsi="宋体" w:cs="宋体"/>
                <w:color w:val="auto"/>
                <w:szCs w:val="21"/>
                <w:lang w:val="en-US" w:eastAsia="zh-CN"/>
              </w:rPr>
              <w:t>吴杜娟</w:t>
            </w:r>
          </w:p>
          <w:p>
            <w:pPr>
              <w:spacing w:line="400" w:lineRule="exact"/>
              <w:rPr>
                <w:rFonts w:ascii="宋体" w:hAnsi="宋体" w:cs="宋体"/>
                <w:color w:val="auto"/>
                <w:szCs w:val="21"/>
              </w:rPr>
            </w:pPr>
            <w:r>
              <w:rPr>
                <w:rFonts w:hint="eastAsia" w:ascii="宋体" w:hAnsi="宋体" w:cs="宋体"/>
                <w:color w:val="auto"/>
                <w:szCs w:val="21"/>
              </w:rPr>
              <w:t>◆ 查《安全环境检查月报》，由综合部组织实施对公司办公区域各部门的环境方面、安全消防方面进行检查，每月一次。提供有</w:t>
            </w:r>
            <w:r>
              <w:rPr>
                <w:rFonts w:hint="eastAsia" w:ascii="宋体" w:hAnsi="宋体" w:cs="宋体"/>
                <w:color w:val="auto"/>
                <w:szCs w:val="21"/>
                <w:lang w:eastAsia="zh-CN"/>
              </w:rPr>
              <w:t>2021年1月-3月</w:t>
            </w:r>
            <w:r>
              <w:rPr>
                <w:rFonts w:hint="eastAsia" w:ascii="宋体" w:hAnsi="宋体" w:cs="宋体"/>
                <w:color w:val="auto"/>
                <w:szCs w:val="21"/>
              </w:rPr>
              <w:t>年度检查记录。</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pStyle w:val="13"/>
              <w:rPr>
                <w:b/>
                <w:bCs w:val="0"/>
                <w:color w:val="auto"/>
              </w:rPr>
            </w:pPr>
            <w:r>
              <w:rPr>
                <w:rFonts w:hint="eastAsia"/>
                <w:b/>
                <w:bCs w:val="0"/>
                <w:color w:val="auto"/>
              </w:rPr>
              <w:t>未能提供作业人员的健康体检记录。不符合ISO45001：2018标准9.1.1条款：“为了实现职业健康安全管理体系的预期结果，过程宜予以监视、测量和分析：a)监视和测量内容的示例可包括（但不限于）：1)职业健康抱怨、工作人员的健康（通过监护）和工作环境；”的要求。</w:t>
            </w:r>
          </w:p>
          <w:p>
            <w:pPr>
              <w:spacing w:line="400" w:lineRule="exact"/>
              <w:rPr>
                <w:rFonts w:ascii="宋体" w:hAnsi="宋体" w:cs="宋体"/>
                <w:color w:val="auto"/>
                <w:szCs w:val="21"/>
              </w:rPr>
            </w:pPr>
            <w:r>
              <w:rPr>
                <w:rFonts w:hint="eastAsia" w:ascii="宋体" w:hAnsi="宋体" w:cs="宋体"/>
                <w:color w:val="auto"/>
                <w:szCs w:val="21"/>
              </w:rPr>
              <w:t>自体系建立以来没有发生过安全事故。</w:t>
            </w:r>
          </w:p>
          <w:p>
            <w:pPr>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rFonts w:hint="eastAsia"/>
                <w:color w:val="auto"/>
                <w:lang w:val="en-US" w:eastAsia="zh-CN"/>
              </w:rPr>
            </w:pPr>
          </w:p>
          <w:p>
            <w:pPr>
              <w:pStyle w:val="13"/>
              <w:rPr>
                <w:rFonts w:hint="eastAsia" w:eastAsia="宋体"/>
                <w:b/>
                <w:bCs w:val="0"/>
                <w:color w:val="auto"/>
                <w:lang w:val="en-US" w:eastAsia="zh-CN"/>
              </w:rPr>
            </w:pPr>
            <w:r>
              <w:rPr>
                <w:rFonts w:hint="eastAsia"/>
                <w:b/>
                <w:bCs w:val="0"/>
                <w:color w:val="auto"/>
                <w:lang w:val="en-US" w:eastAsia="zh-CN"/>
              </w:rPr>
              <w:t>N</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合规性评价控制程序</w:t>
            </w:r>
            <w:r>
              <w:rPr>
                <w:rFonts w:hint="eastAsia" w:ascii="宋体" w:hAnsi="宋体"/>
                <w:color w:val="auto"/>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查由综合部组织各部门于202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02</w:t>
            </w:r>
            <w:r>
              <w:rPr>
                <w:rFonts w:hint="eastAsia" w:ascii="宋体" w:hAnsi="宋体"/>
                <w:color w:val="auto"/>
                <w:szCs w:val="21"/>
              </w:rPr>
              <w:t>月</w:t>
            </w:r>
            <w:r>
              <w:rPr>
                <w:rFonts w:hint="eastAsia" w:ascii="宋体" w:hAnsi="宋体"/>
                <w:color w:val="auto"/>
                <w:szCs w:val="21"/>
                <w:lang w:val="en-US" w:eastAsia="zh-CN"/>
              </w:rPr>
              <w:t>01</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hint="eastAsia" w:ascii="宋体" w:hAnsi="宋体"/>
                <w:color w:val="auto"/>
                <w:szCs w:val="21"/>
                <w:lang w:val="en-US" w:eastAsia="zh-CN"/>
              </w:rPr>
            </w:pPr>
            <w:r>
              <w:rPr>
                <w:rFonts w:hint="eastAsia" w:ascii="宋体" w:hAnsi="宋体"/>
                <w:color w:val="auto"/>
                <w:szCs w:val="21"/>
              </w:rPr>
              <w:t>评价人：</w:t>
            </w:r>
            <w:r>
              <w:rPr>
                <w:rFonts w:hint="eastAsia" w:ascii="宋体" w:hAnsi="宋体"/>
                <w:color w:val="auto"/>
                <w:szCs w:val="21"/>
                <w:lang w:val="en-US" w:eastAsia="zh-CN"/>
              </w:rPr>
              <w:t>吴杜娟、陈敬红、杨盛华、胡羽</w:t>
            </w:r>
          </w:p>
          <w:p>
            <w:pPr>
              <w:widowControl/>
              <w:spacing w:line="400" w:lineRule="exact"/>
              <w:jc w:val="left"/>
              <w:rPr>
                <w:rFonts w:ascii="宋体" w:hAnsi="宋体"/>
                <w:color w:val="auto"/>
                <w:szCs w:val="21"/>
              </w:rPr>
            </w:pPr>
            <w:r>
              <w:rPr>
                <w:rFonts w:hint="eastAsia" w:ascii="宋体" w:hAnsi="宋体"/>
                <w:color w:val="auto"/>
                <w:szCs w:val="21"/>
                <w:lang w:val="en-US" w:eastAsia="zh-CN"/>
              </w:rPr>
              <w:t>审批人：杨盛华</w:t>
            </w:r>
            <w:r>
              <w:rPr>
                <w:rFonts w:hint="eastAsia" w:ascii="宋体" w:hAnsi="宋体"/>
                <w:color w:val="auto"/>
                <w:szCs w:val="21"/>
              </w:rPr>
              <w:t xml:space="preserve">  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02</w:t>
            </w:r>
            <w:r>
              <w:rPr>
                <w:rFonts w:hint="eastAsia" w:ascii="宋体" w:hAnsi="宋体"/>
                <w:color w:val="auto"/>
                <w:szCs w:val="21"/>
              </w:rPr>
              <w:t>月</w:t>
            </w:r>
            <w:r>
              <w:rPr>
                <w:rFonts w:hint="eastAsia" w:ascii="宋体" w:hAnsi="宋体"/>
                <w:color w:val="auto"/>
                <w:szCs w:val="21"/>
                <w:lang w:val="en-US" w:eastAsia="zh-CN"/>
              </w:rPr>
              <w:t>01</w:t>
            </w:r>
            <w:r>
              <w:rPr>
                <w:rFonts w:hint="eastAsia" w:ascii="宋体" w:hAnsi="宋体"/>
                <w:color w:val="auto"/>
                <w:szCs w:val="21"/>
              </w:rPr>
              <w:t>日</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QES9.2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rPr>
                <w:rFonts w:ascii="宋体" w:hAnsi="宋体" w:cs="宋体"/>
                <w:color w:val="auto"/>
                <w:szCs w:val="21"/>
              </w:rPr>
            </w:pPr>
            <w:r>
              <w:rPr>
                <w:rFonts w:hint="eastAsia" w:ascii="宋体" w:hAnsi="宋体" w:cs="宋体"/>
                <w:color w:val="auto"/>
                <w:szCs w:val="21"/>
              </w:rPr>
              <w:t>审核时间：</w:t>
            </w:r>
            <w:r>
              <w:rPr>
                <w:rFonts w:hint="eastAsia" w:ascii="宋体" w:hAnsi="宋体" w:eastAsia="宋体" w:cs="宋体"/>
                <w:color w:val="auto"/>
                <w:szCs w:val="21"/>
              </w:rPr>
              <w:t>2021年2月22日-23日(</w:t>
            </w:r>
            <w:r>
              <w:rPr>
                <w:rFonts w:hint="eastAsia" w:ascii="宋体" w:hAnsi="宋体" w:eastAsia="宋体" w:cs="宋体"/>
                <w:color w:val="auto"/>
                <w:szCs w:val="21"/>
                <w:lang w:val="en-US" w:eastAsia="zh-CN"/>
              </w:rPr>
              <w:t>上一年度</w:t>
            </w:r>
            <w:r>
              <w:rPr>
                <w:rFonts w:hint="eastAsia" w:ascii="宋体" w:hAnsi="宋体" w:cs="宋体"/>
                <w:color w:val="auto"/>
                <w:szCs w:val="21"/>
              </w:rPr>
              <w:t>内审时间为</w:t>
            </w:r>
            <w:r>
              <w:rPr>
                <w:rFonts w:hint="eastAsia" w:ascii="宋体" w:hAnsi="宋体" w:cs="宋体"/>
                <w:color w:val="auto"/>
                <w:szCs w:val="21"/>
                <w:lang w:val="en-US" w:eastAsia="zh-CN"/>
              </w:rPr>
              <w:t>QE:</w:t>
            </w:r>
            <w:r>
              <w:rPr>
                <w:rFonts w:hint="eastAsia" w:ascii="宋体" w:hAnsi="宋体" w:cs="宋体"/>
                <w:color w:val="auto"/>
                <w:szCs w:val="21"/>
              </w:rPr>
              <w:t>2019</w:t>
            </w:r>
            <w:r>
              <w:rPr>
                <w:rFonts w:hint="eastAsia" w:ascii="宋体" w:hAnsi="宋体" w:cs="宋体"/>
                <w:color w:val="auto"/>
                <w:szCs w:val="21"/>
                <w:lang w:val="en-US" w:eastAsia="zh-CN"/>
              </w:rPr>
              <w:t>年</w:t>
            </w:r>
            <w:r>
              <w:rPr>
                <w:rFonts w:hint="eastAsia" w:ascii="宋体" w:hAnsi="宋体" w:cs="宋体"/>
                <w:color w:val="auto"/>
                <w:szCs w:val="21"/>
              </w:rPr>
              <w:t>11</w:t>
            </w:r>
            <w:r>
              <w:rPr>
                <w:rFonts w:hint="eastAsia" w:ascii="宋体" w:hAnsi="宋体" w:cs="宋体"/>
                <w:color w:val="auto"/>
                <w:szCs w:val="21"/>
                <w:lang w:val="en-US" w:eastAsia="zh-CN"/>
              </w:rPr>
              <w:t>月</w:t>
            </w:r>
            <w:r>
              <w:rPr>
                <w:rFonts w:hint="eastAsia" w:ascii="宋体" w:hAnsi="宋体" w:cs="宋体"/>
                <w:color w:val="auto"/>
                <w:szCs w:val="21"/>
              </w:rPr>
              <w:t>15</w:t>
            </w:r>
            <w:r>
              <w:rPr>
                <w:rFonts w:hint="eastAsia" w:ascii="宋体" w:hAnsi="宋体" w:cs="宋体"/>
                <w:color w:val="auto"/>
                <w:szCs w:val="21"/>
                <w:lang w:val="en-US" w:eastAsia="zh-CN"/>
              </w:rPr>
              <w:t>-</w:t>
            </w:r>
            <w:r>
              <w:rPr>
                <w:rFonts w:hint="eastAsia" w:ascii="宋体" w:hAnsi="宋体" w:cs="宋体"/>
                <w:color w:val="auto"/>
                <w:szCs w:val="21"/>
              </w:rPr>
              <w:t>16</w:t>
            </w:r>
            <w:r>
              <w:rPr>
                <w:rFonts w:hint="eastAsia" w:ascii="宋体" w:hAnsi="宋体" w:cs="宋体"/>
                <w:color w:val="auto"/>
                <w:szCs w:val="21"/>
                <w:lang w:val="en-US" w:eastAsia="zh-CN"/>
              </w:rPr>
              <w:t>日</w:t>
            </w:r>
            <w:r>
              <w:rPr>
                <w:rFonts w:hint="eastAsia" w:ascii="宋体" w:hAnsi="宋体" w:cs="宋体"/>
                <w:color w:val="auto"/>
                <w:szCs w:val="21"/>
                <w:lang w:eastAsia="zh-CN"/>
              </w:rPr>
              <w:t>、</w:t>
            </w:r>
            <w:r>
              <w:rPr>
                <w:rFonts w:hint="eastAsia" w:ascii="宋体" w:hAnsi="宋体" w:cs="宋体"/>
                <w:color w:val="auto"/>
                <w:szCs w:val="21"/>
                <w:lang w:val="en-US" w:eastAsia="zh-CN"/>
              </w:rPr>
              <w:t>O:</w:t>
            </w:r>
            <w:r>
              <w:rPr>
                <w:rFonts w:hint="eastAsia" w:ascii="宋体" w:hAnsi="宋体"/>
                <w:color w:val="auto"/>
                <w:szCs w:val="21"/>
              </w:rPr>
              <w:t>2019年4月27日</w:t>
            </w:r>
            <w:r>
              <w:rPr>
                <w:rFonts w:hint="eastAsia" w:ascii="宋体" w:hAnsi="宋体" w:cs="宋体"/>
                <w:color w:val="auto"/>
                <w:szCs w:val="21"/>
              </w:rPr>
              <w:t>，</w:t>
            </w:r>
            <w:r>
              <w:rPr>
                <w:rFonts w:hint="eastAsia" w:ascii="宋体" w:hAnsi="宋体" w:cs="宋体"/>
                <w:color w:val="auto"/>
                <w:szCs w:val="21"/>
                <w:lang w:val="en-US" w:eastAsia="zh-CN"/>
              </w:rPr>
              <w:t>超过12个月，不符合相关策划及要求，已向负责人提出，下一次审核关注</w:t>
            </w:r>
            <w:r>
              <w:rPr>
                <w:rFonts w:hint="eastAsia" w:ascii="宋体" w:hAnsi="宋体" w:cs="宋体"/>
                <w:color w:val="auto"/>
                <w:szCs w:val="21"/>
              </w:rPr>
              <w:t>)</w:t>
            </w:r>
            <w:r>
              <w:rPr>
                <w:rFonts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目的：评定并确定现行的管理体系、方针是否符合标准的要求，运行是否有效，迎接公司认证第一次监督审核；</w:t>
            </w:r>
          </w:p>
          <w:p>
            <w:pPr>
              <w:rPr>
                <w:rFonts w:ascii="宋体" w:hAnsi="宋体" w:cs="宋体"/>
                <w:color w:val="auto"/>
                <w:szCs w:val="21"/>
              </w:rPr>
            </w:pPr>
            <w:r>
              <w:rPr>
                <w:rFonts w:hint="eastAsia" w:ascii="宋体" w:hAnsi="宋体" w:cs="宋体"/>
                <w:color w:val="auto"/>
                <w:szCs w:val="21"/>
              </w:rPr>
              <w:t>范围：管理手册覆盖的所有部门、过程和要素。</w:t>
            </w:r>
          </w:p>
          <w:p>
            <w:pPr>
              <w:rPr>
                <w:rFonts w:hint="default" w:ascii="宋体" w:hAnsi="宋体" w:eastAsia="宋体" w:cs="宋体"/>
                <w:color w:val="auto"/>
                <w:szCs w:val="21"/>
                <w:lang w:val="en-US" w:eastAsia="zh-CN"/>
              </w:rPr>
            </w:pPr>
            <w:r>
              <w:rPr>
                <w:rFonts w:hint="eastAsia" w:ascii="宋体" w:hAnsi="宋体" w:cs="宋体"/>
                <w:color w:val="auto"/>
                <w:szCs w:val="21"/>
              </w:rPr>
              <w:t>审核组</w:t>
            </w:r>
            <w:r>
              <w:rPr>
                <w:rFonts w:hint="eastAsia" w:ascii="宋体" w:hAnsi="宋体" w:cs="宋体"/>
                <w:color w:val="auto"/>
                <w:szCs w:val="21"/>
                <w:lang w:val="en-US" w:eastAsia="zh-CN"/>
              </w:rPr>
              <w:t>成员：</w:t>
            </w:r>
            <w:r>
              <w:rPr>
                <w:rFonts w:hint="eastAsia" w:ascii="宋体" w:hAnsi="宋体" w:eastAsia="宋体" w:cs="宋体"/>
                <w:color w:val="auto"/>
                <w:szCs w:val="21"/>
              </w:rPr>
              <w:t xml:space="preserve">组长：吴杜娟（综合部）A        组员：陈敬红（工程部）B </w:t>
            </w:r>
          </w:p>
          <w:p>
            <w:pPr>
              <w:rPr>
                <w:rFonts w:ascii="宋体" w:hAnsi="宋体" w:cs="宋体"/>
                <w:color w:val="auto"/>
                <w:szCs w:val="21"/>
              </w:rPr>
            </w:pPr>
            <w:r>
              <w:rPr>
                <w:rFonts w:hint="eastAsia" w:ascii="宋体" w:hAnsi="宋体" w:cs="宋体"/>
                <w:color w:val="auto"/>
                <w:szCs w:val="21"/>
              </w:rPr>
              <w:t>抽查《综合部审核检查表》、《研发中心审核检查表》等审核记录，审核过程及条款基本齐全，不存在审核自己部门的情况。</w:t>
            </w:r>
          </w:p>
          <w:p>
            <w:pPr>
              <w:spacing w:line="440" w:lineRule="exact"/>
              <w:rPr>
                <w:rFonts w:ascii="宋体" w:hAnsi="宋体" w:cs="宋体"/>
                <w:color w:val="auto"/>
                <w:szCs w:val="21"/>
              </w:rPr>
            </w:pPr>
            <w:r>
              <w:rPr>
                <w:rFonts w:hint="eastAsia" w:ascii="宋体" w:hAnsi="宋体" w:cs="宋体"/>
                <w:color w:val="auto"/>
                <w:szCs w:val="21"/>
              </w:rPr>
              <w:t>查本次内审共发现不合格</w:t>
            </w:r>
            <w:r>
              <w:rPr>
                <w:rFonts w:hint="eastAsia" w:ascii="宋体" w:hAnsi="宋体" w:eastAsia="宋体" w:cs="宋体"/>
                <w:color w:val="auto"/>
                <w:szCs w:val="21"/>
              </w:rPr>
              <w:t>项</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个，属一般不符合。</w:t>
            </w:r>
            <w:r>
              <w:rPr>
                <w:rFonts w:hint="eastAsia" w:ascii="宋体" w:hAnsi="宋体" w:eastAsia="宋体" w:cs="宋体"/>
                <w:color w:val="auto"/>
                <w:szCs w:val="21"/>
                <w:lang w:val="en-US" w:eastAsia="zh-CN"/>
              </w:rPr>
              <w:t>1）</w:t>
            </w:r>
            <w:r>
              <w:rPr>
                <w:rFonts w:hint="eastAsia" w:ascii="宋体" w:hAnsi="宋体" w:eastAsia="宋体" w:cs="宋体"/>
                <w:color w:val="auto"/>
                <w:szCs w:val="21"/>
              </w:rPr>
              <w:t>涉及销售部Q</w:t>
            </w:r>
            <w:r>
              <w:rPr>
                <w:rFonts w:hint="eastAsia" w:ascii="宋体" w:hAnsi="宋体" w:eastAsia="宋体" w:cs="宋体"/>
                <w:color w:val="auto"/>
                <w:szCs w:val="21"/>
                <w:lang w:val="en-US" w:eastAsia="zh-CN"/>
              </w:rPr>
              <w:t>9.1.2</w:t>
            </w:r>
            <w:r>
              <w:rPr>
                <w:rFonts w:hint="eastAsia" w:ascii="宋体" w:hAnsi="宋体" w:eastAsia="宋体" w:cs="宋体"/>
                <w:color w:val="auto"/>
                <w:szCs w:val="21"/>
              </w:rPr>
              <w:t>条款未对“客户满意度调查表”及时进行统计和分析</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涉及综合部</w:t>
            </w:r>
            <w:r>
              <w:rPr>
                <w:rFonts w:hint="eastAsia" w:ascii="宋体" w:hAnsi="宋体" w:eastAsia="宋体" w:cs="宋体"/>
                <w:color w:val="auto"/>
                <w:szCs w:val="21"/>
                <w:lang w:val="en-US" w:eastAsia="zh-CN"/>
              </w:rPr>
              <w:t>ES8.2条款</w:t>
            </w:r>
            <w:r>
              <w:rPr>
                <w:rFonts w:hint="eastAsia" w:ascii="宋体" w:hAnsi="宋体" w:eastAsia="宋体" w:cs="宋体"/>
                <w:color w:val="auto"/>
                <w:szCs w:val="21"/>
              </w:rPr>
              <w:t>办公室有1支灭火器已过期</w:t>
            </w:r>
            <w:r>
              <w:rPr>
                <w:rFonts w:hint="eastAsia" w:ascii="宋体" w:hAnsi="宋体" w:eastAsia="宋体" w:cs="宋体"/>
                <w:color w:val="auto"/>
                <w:szCs w:val="21"/>
                <w:lang w:eastAsia="zh-CN"/>
              </w:rPr>
              <w:t>。</w:t>
            </w:r>
            <w:r>
              <w:rPr>
                <w:rFonts w:hint="eastAsia" w:ascii="宋体" w:hAnsi="宋体" w:eastAsia="宋体" w:cs="宋体"/>
                <w:color w:val="auto"/>
                <w:szCs w:val="21"/>
              </w:rPr>
              <w:t>已经对不合格原因进行了分析，制订了纠正措施，并对结果进行了验证。</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提供202</w:t>
            </w:r>
            <w:r>
              <w:rPr>
                <w:rFonts w:hint="eastAsia" w:ascii="宋体" w:hAnsi="宋体"/>
                <w:color w:val="auto"/>
                <w:szCs w:val="21"/>
                <w:lang w:val="en-US" w:eastAsia="zh-CN"/>
              </w:rPr>
              <w:t>1</w:t>
            </w:r>
            <w:r>
              <w:rPr>
                <w:rFonts w:hint="eastAsia" w:ascii="宋体" w:hAnsi="宋体"/>
                <w:color w:val="auto"/>
                <w:szCs w:val="21"/>
              </w:rPr>
              <w:t>年年度安全环保投入清单：支出项目有员工体检、灭火器等消防器材、培训费、消防安全培训等共计</w:t>
            </w:r>
            <w:r>
              <w:rPr>
                <w:rFonts w:hint="eastAsia" w:ascii="宋体" w:hAnsi="宋体"/>
                <w:color w:val="auto"/>
                <w:szCs w:val="21"/>
                <w:lang w:val="en-US" w:eastAsia="zh-CN"/>
              </w:rPr>
              <w:t>2.6</w:t>
            </w:r>
            <w:r>
              <w:rPr>
                <w:rFonts w:hint="eastAsia" w:ascii="宋体" w:hAnsi="宋体"/>
                <w:color w:val="auto"/>
                <w:szCs w:val="21"/>
              </w:rPr>
              <w:t>万元左右。</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bl>
    <w:p>
      <w:pPr>
        <w:pStyle w:val="7"/>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受审核部门：销售部   主管领导：</w:t>
            </w:r>
            <w:r>
              <w:rPr>
                <w:rFonts w:hint="eastAsia"/>
                <w:sz w:val="24"/>
                <w:szCs w:val="24"/>
                <w:lang w:eastAsia="zh-CN"/>
              </w:rPr>
              <w:t>刘扬</w:t>
            </w:r>
            <w:r>
              <w:rPr>
                <w:rFonts w:hint="eastAsia"/>
                <w:sz w:val="24"/>
                <w:szCs w:val="24"/>
              </w:rPr>
              <w:t xml:space="preserve">       陪同人员：</w:t>
            </w:r>
            <w:r>
              <w:rPr>
                <w:rFonts w:hint="eastAsia"/>
                <w:sz w:val="24"/>
                <w:szCs w:val="24"/>
                <w:lang w:eastAsia="zh-CN"/>
              </w:rPr>
              <w:t>吴杜娟</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pPr>
            <w:r>
              <w:rPr>
                <w:rFonts w:hint="eastAsia"/>
                <w:sz w:val="24"/>
                <w:szCs w:val="24"/>
              </w:rPr>
              <w:t>审核员：宋明珠   审核时间：2021.4.5</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在《管理手册》中规定了销售部的职责和权限，以确保部门工作的展开和实施：</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4</w:t>
            </w:r>
            <w:r>
              <w:rPr>
                <w:rFonts w:ascii="宋体" w:hAnsi="宋体" w:cs="宋体"/>
                <w:color w:val="auto"/>
                <w:szCs w:val="21"/>
              </w:rPr>
              <w:t xml:space="preserve">) </w:t>
            </w:r>
            <w:r>
              <w:rPr>
                <w:rFonts w:hint="eastAsia" w:ascii="宋体" w:hAnsi="宋体" w:cs="宋体"/>
                <w:color w:val="auto"/>
                <w:szCs w:val="21"/>
              </w:rPr>
              <w:t>负责公司合同</w:t>
            </w:r>
            <w:r>
              <w:rPr>
                <w:rFonts w:hint="eastAsia" w:ascii="宋体" w:hAnsi="宋体" w:cs="宋体"/>
                <w:color w:val="auto"/>
                <w:szCs w:val="21"/>
                <w:lang w:eastAsia="zh-CN"/>
              </w:rPr>
              <w:t>签订及</w:t>
            </w:r>
            <w:r>
              <w:rPr>
                <w:rFonts w:hint="eastAsia" w:ascii="宋体" w:hAnsi="宋体" w:cs="宋体"/>
                <w:color w:val="auto"/>
                <w:szCs w:val="21"/>
              </w:rPr>
              <w:t>评审工作</w:t>
            </w:r>
            <w:r>
              <w:rPr>
                <w:rFonts w:hint="eastAsia" w:ascii="宋体" w:hAnsi="宋体" w:cs="宋体"/>
                <w:color w:val="auto"/>
                <w:szCs w:val="21"/>
                <w:lang w:eastAsia="zh-CN"/>
              </w:rPr>
              <w:t>，</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 xml:space="preserve"> 负责原材料的采购；负责对供方的评价。</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r>
              <w:rPr>
                <w:rFonts w:hint="eastAsia" w:ascii="宋体" w:hAnsi="宋体"/>
                <w:szCs w:val="21"/>
                <w:lang w:eastAsia="zh-CN"/>
              </w:rPr>
              <w:t>，</w:t>
            </w:r>
            <w:r>
              <w:rPr>
                <w:rFonts w:hint="eastAsia" w:ascii="宋体" w:hAnsi="宋体"/>
                <w:szCs w:val="21"/>
              </w:rPr>
              <w:t>销售部负责人能基本阐述本部门的主要职责。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质量目标及其实现的策划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116" w:type="dxa"/>
          </w:tcPr>
          <w:p>
            <w:pPr>
              <w:spacing w:line="400" w:lineRule="exact"/>
              <w:rPr>
                <w:rFonts w:ascii="宋体" w:hAnsi="宋体" w:cs="Arial"/>
                <w:iCs/>
                <w:szCs w:val="21"/>
              </w:rPr>
            </w:pPr>
            <w:r>
              <w:rPr>
                <w:rFonts w:hint="eastAsia" w:ascii="宋体" w:cs="宋体"/>
                <w:szCs w:val="21"/>
              </w:rPr>
              <w:t>查看</w:t>
            </w:r>
            <w:r>
              <w:rPr>
                <w:rFonts w:hint="eastAsia" w:ascii="宋体" w:cs="宋体"/>
                <w:szCs w:val="21"/>
                <w:lang w:eastAsia="zh-CN"/>
              </w:rPr>
              <w:t>销售部《质量目标分解考核统计表》，部门考核目标为</w:t>
            </w:r>
            <w:r>
              <w:rPr>
                <w:rFonts w:hint="eastAsia" w:ascii="宋体" w:cs="宋体"/>
                <w:szCs w:val="21"/>
              </w:rPr>
              <w:t>：</w:t>
            </w:r>
          </w:p>
          <w:p>
            <w:pPr>
              <w:numPr>
                <w:ilvl w:val="0"/>
                <w:numId w:val="5"/>
              </w:numPr>
              <w:spacing w:line="400" w:lineRule="atLeast"/>
              <w:ind w:right="170"/>
              <w:jc w:val="left"/>
              <w:rPr>
                <w:rFonts w:ascii="宋体" w:hAnsi="宋体" w:cs="Arial"/>
                <w:iCs/>
                <w:szCs w:val="21"/>
              </w:rPr>
            </w:pPr>
            <w:r>
              <w:rPr>
                <w:rFonts w:hint="eastAsia" w:ascii="宋体" w:hAnsi="宋体" w:cs="Arial"/>
                <w:iCs/>
                <w:szCs w:val="21"/>
              </w:rPr>
              <w:t>客户满意度≥9</w:t>
            </w:r>
            <w:r>
              <w:rPr>
                <w:rFonts w:hint="eastAsia" w:ascii="宋体" w:hAnsi="宋体" w:cs="Arial"/>
                <w:iCs/>
                <w:szCs w:val="21"/>
                <w:lang w:val="en-US" w:eastAsia="zh-CN"/>
              </w:rPr>
              <w:t>5</w:t>
            </w:r>
            <w:r>
              <w:rPr>
                <w:rFonts w:hint="eastAsia" w:ascii="宋体" w:hAnsi="宋体" w:cs="Arial"/>
                <w:iCs/>
                <w:szCs w:val="21"/>
              </w:rPr>
              <w:t>分；</w:t>
            </w:r>
          </w:p>
          <w:p>
            <w:pPr>
              <w:spacing w:line="400" w:lineRule="atLeast"/>
              <w:ind w:right="170"/>
              <w:jc w:val="left"/>
              <w:rPr>
                <w:rFonts w:ascii="宋体" w:hAnsi="宋体" w:cs="宋体"/>
                <w:szCs w:val="21"/>
              </w:rPr>
            </w:pPr>
            <w:r>
              <w:rPr>
                <w:rFonts w:hint="eastAsia" w:ascii="宋体" w:hAnsi="宋体" w:cs="宋体"/>
                <w:szCs w:val="21"/>
              </w:rPr>
              <w:t>2、</w:t>
            </w:r>
            <w:r>
              <w:rPr>
                <w:rFonts w:hint="eastAsia"/>
                <w:szCs w:val="21"/>
              </w:rPr>
              <w:t>合同</w:t>
            </w:r>
            <w:r>
              <w:rPr>
                <w:rFonts w:hint="eastAsia"/>
                <w:szCs w:val="21"/>
                <w:lang w:eastAsia="zh-CN"/>
              </w:rPr>
              <w:t>履约</w:t>
            </w:r>
            <w:r>
              <w:rPr>
                <w:rFonts w:hint="eastAsia"/>
                <w:szCs w:val="21"/>
              </w:rPr>
              <w:t>率100%；</w:t>
            </w:r>
          </w:p>
          <w:p>
            <w:pPr>
              <w:spacing w:line="400" w:lineRule="atLeast"/>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月-2021年</w:t>
            </w:r>
            <w:r>
              <w:rPr>
                <w:rFonts w:hint="eastAsia" w:ascii="宋体" w:hAnsi="宋体" w:cs="宋体"/>
                <w:szCs w:val="21"/>
                <w:lang w:val="en-US" w:eastAsia="zh-CN"/>
              </w:rPr>
              <w:t>3</w:t>
            </w:r>
            <w:r>
              <w:rPr>
                <w:rFonts w:hint="eastAsia" w:ascii="宋体" w:hAnsi="宋体" w:cs="宋体"/>
                <w:szCs w:val="21"/>
              </w:rPr>
              <w:t>月</w:t>
            </w:r>
            <w:r>
              <w:rPr>
                <w:rFonts w:hint="eastAsia" w:ascii="宋体" w:cs="宋体"/>
                <w:szCs w:val="21"/>
              </w:rPr>
              <w:t>销售部</w:t>
            </w:r>
            <w:r>
              <w:rPr>
                <w:rFonts w:hint="eastAsia" w:ascii="宋体" w:hAnsi="宋体" w:cs="宋体"/>
                <w:szCs w:val="21"/>
              </w:rPr>
              <w:t>目标完成情况：</w:t>
            </w:r>
          </w:p>
          <w:p>
            <w:pPr>
              <w:numPr>
                <w:ilvl w:val="0"/>
                <w:numId w:val="6"/>
              </w:numPr>
              <w:spacing w:line="400" w:lineRule="atLeast"/>
              <w:ind w:right="170"/>
              <w:jc w:val="left"/>
              <w:rPr>
                <w:rFonts w:ascii="宋体" w:hAnsi="宋体" w:cs="Arial"/>
                <w:iCs/>
                <w:szCs w:val="21"/>
              </w:rPr>
            </w:pPr>
            <w:r>
              <w:rPr>
                <w:rFonts w:hint="eastAsia" w:ascii="宋体" w:hAnsi="宋体" w:cs="Arial"/>
                <w:iCs/>
                <w:szCs w:val="21"/>
              </w:rPr>
              <w:t>客户满意度98分；</w:t>
            </w:r>
          </w:p>
          <w:p>
            <w:pPr>
              <w:spacing w:line="400" w:lineRule="atLeast"/>
              <w:ind w:right="170"/>
              <w:jc w:val="left"/>
              <w:rPr>
                <w:szCs w:val="21"/>
              </w:rPr>
            </w:pPr>
            <w:r>
              <w:rPr>
                <w:rFonts w:hint="eastAsia"/>
                <w:szCs w:val="21"/>
              </w:rPr>
              <w:t>2、合同</w:t>
            </w:r>
            <w:r>
              <w:rPr>
                <w:rFonts w:hint="eastAsia"/>
                <w:szCs w:val="21"/>
                <w:lang w:eastAsia="zh-CN"/>
              </w:rPr>
              <w:t>履约</w:t>
            </w:r>
            <w:r>
              <w:rPr>
                <w:rFonts w:hint="eastAsia"/>
                <w:szCs w:val="21"/>
              </w:rPr>
              <w:t>率达到100%</w:t>
            </w:r>
          </w:p>
          <w:p>
            <w:pPr>
              <w:spacing w:line="400" w:lineRule="atLeast"/>
              <w:ind w:right="170"/>
              <w:jc w:val="left"/>
              <w:rPr>
                <w:rFonts w:ascii="宋体" w:hAnsi="宋体"/>
                <w:szCs w:val="21"/>
              </w:rPr>
            </w:pPr>
            <w:r>
              <w:rPr>
                <w:rFonts w:hint="eastAsia" w:ascii="宋体" w:hAnsi="宋体" w:cs="宋体"/>
                <w:szCs w:val="21"/>
              </w:rPr>
              <w:t>均能达到要求。</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szCs w:val="21"/>
              </w:rPr>
            </w:pPr>
            <w:r>
              <w:rPr>
                <w:rFonts w:hint="eastAsia" w:ascii="宋体" w:hAnsi="宋体" w:cs="新宋体"/>
                <w:szCs w:val="21"/>
              </w:rPr>
              <w:t>产品和服务的要求</w:t>
            </w:r>
          </w:p>
        </w:tc>
        <w:tc>
          <w:tcPr>
            <w:tcW w:w="960" w:type="dxa"/>
          </w:tcPr>
          <w:p>
            <w:pPr>
              <w:adjustRightInd w:val="0"/>
              <w:snapToGrid w:val="0"/>
              <w:jc w:val="center"/>
              <w:rPr>
                <w:rFonts w:ascii="宋体" w:hAnsi="宋体" w:cs="新宋体"/>
                <w:szCs w:val="21"/>
              </w:rPr>
            </w:pPr>
            <w:r>
              <w:rPr>
                <w:rFonts w:hint="eastAsia" w:ascii="宋体" w:hAnsi="宋体" w:cs="新宋体"/>
                <w:szCs w:val="21"/>
              </w:rPr>
              <w:t>Q8.2</w:t>
            </w:r>
          </w:p>
        </w:tc>
        <w:tc>
          <w:tcPr>
            <w:tcW w:w="10116" w:type="dxa"/>
          </w:tcPr>
          <w:p>
            <w:pPr>
              <w:ind w:firstLine="420" w:firstLineChars="200"/>
              <w:rPr>
                <w:szCs w:val="21"/>
              </w:rPr>
            </w:pPr>
            <w:r>
              <w:rPr>
                <w:rFonts w:hint="eastAsia"/>
                <w:szCs w:val="21"/>
              </w:rPr>
              <w:t>公司制定并实施《与</w:t>
            </w:r>
            <w:r>
              <w:rPr>
                <w:rFonts w:hint="eastAsia"/>
                <w:szCs w:val="21"/>
                <w:lang w:eastAsia="zh-CN"/>
              </w:rPr>
              <w:t>顾客</w:t>
            </w:r>
            <w:r>
              <w:rPr>
                <w:rFonts w:hint="eastAsia"/>
                <w:szCs w:val="21"/>
              </w:rPr>
              <w:t>有关</w:t>
            </w:r>
            <w:r>
              <w:rPr>
                <w:rFonts w:hint="eastAsia"/>
                <w:szCs w:val="21"/>
                <w:lang w:eastAsia="zh-CN"/>
              </w:rPr>
              <w:t>过程控制</w:t>
            </w:r>
            <w:r>
              <w:rPr>
                <w:rFonts w:hint="eastAsia"/>
                <w:szCs w:val="21"/>
              </w:rPr>
              <w:t>程序》，销售部采用上门拜访、会议、报告、函电、计算机网络等方式与顾客进行沟通。了解客户要求的服务的相关信息；问询、合同或订单的处理，包括对其修改；顾客反馈，包括顾客抱怨；处置或控制顾客财产；当有重大异常时，制定有关的应急措施及客户特定的要求；</w:t>
            </w:r>
          </w:p>
          <w:p>
            <w:pPr>
              <w:rPr>
                <w:szCs w:val="21"/>
              </w:rPr>
            </w:pPr>
          </w:p>
          <w:p>
            <w:pPr>
              <w:rPr>
                <w:szCs w:val="21"/>
              </w:rPr>
            </w:pPr>
            <w:r>
              <w:rPr>
                <w:rFonts w:hint="eastAsia"/>
                <w:szCs w:val="21"/>
              </w:rPr>
              <w:t>对市场进行调研，定向顾客提供的服务的要求，从以下几个方面来确定与服务有关的要求：</w:t>
            </w:r>
          </w:p>
          <w:p>
            <w:pPr>
              <w:rPr>
                <w:szCs w:val="21"/>
              </w:rPr>
            </w:pPr>
            <w:r>
              <w:rPr>
                <w:rFonts w:hint="eastAsia"/>
                <w:szCs w:val="21"/>
              </w:rPr>
              <w:t xml:space="preserve">（1）顾客对服务规定的要求,包括服务项目内容、技术、进度和费用要求以及策划后期服务要求；      </w:t>
            </w:r>
          </w:p>
          <w:p>
            <w:pPr>
              <w:rPr>
                <w:szCs w:val="21"/>
              </w:rPr>
            </w:pPr>
            <w:r>
              <w:rPr>
                <w:rFonts w:hint="eastAsia"/>
                <w:szCs w:val="21"/>
              </w:rPr>
              <w:t>（2）与服务有关的法律、法规要求；</w:t>
            </w:r>
          </w:p>
          <w:p>
            <w:pPr>
              <w:rPr>
                <w:szCs w:val="21"/>
              </w:rPr>
            </w:pPr>
            <w:r>
              <w:rPr>
                <w:rFonts w:hint="eastAsia"/>
                <w:szCs w:val="21"/>
              </w:rPr>
              <w:t>（3）公司确定的其他附加要求,如采用的新技术等；</w:t>
            </w:r>
          </w:p>
          <w:p>
            <w:pPr>
              <w:rPr>
                <w:szCs w:val="21"/>
              </w:rPr>
            </w:pPr>
            <w:r>
              <w:rPr>
                <w:rFonts w:hint="eastAsia"/>
                <w:szCs w:val="21"/>
              </w:rPr>
              <w:t>顾客有合作意向时或发放招标文件时，介绍公司服务，了解顾客对服务要求，并结合企业标准进行确定，且明示在合同或订单上，确定顾客对服务的具体要求。</w:t>
            </w:r>
          </w:p>
          <w:p>
            <w:pPr>
              <w:spacing w:line="400" w:lineRule="exact"/>
            </w:pPr>
            <w:r>
              <w:rPr>
                <w:rFonts w:hint="eastAsia"/>
              </w:rPr>
              <w:t>抽</w:t>
            </w:r>
            <w:r>
              <w:rPr>
                <w:rFonts w:hint="eastAsia"/>
                <w:lang w:eastAsia="zh-CN"/>
              </w:rPr>
              <w:t>销售</w:t>
            </w:r>
            <w:r>
              <w:rPr>
                <w:rFonts w:hint="eastAsia"/>
              </w:rPr>
              <w:t>合同：</w:t>
            </w:r>
          </w:p>
          <w:p>
            <w:pPr>
              <w:numPr>
                <w:ilvl w:val="0"/>
                <w:numId w:val="7"/>
              </w:numPr>
              <w:spacing w:line="400" w:lineRule="exact"/>
              <w:ind w:left="-420" w:leftChars="0" w:firstLine="420" w:firstLineChars="0"/>
              <w:rPr>
                <w:szCs w:val="21"/>
              </w:rPr>
            </w:pPr>
            <w:r>
              <w:rPr>
                <w:rFonts w:hint="eastAsia"/>
              </w:rPr>
              <w:t>顾客：</w:t>
            </w:r>
            <w:r>
              <w:rPr>
                <w:rFonts w:hint="eastAsia"/>
                <w:szCs w:val="21"/>
                <w:lang w:eastAsia="zh-CN"/>
              </w:rPr>
              <w:t>重庆高新区生态环境局</w:t>
            </w:r>
          </w:p>
          <w:p>
            <w:pPr>
              <w:spacing w:line="400" w:lineRule="exact"/>
              <w:rPr>
                <w:rFonts w:hint="eastAsia"/>
                <w:lang w:eastAsia="zh-CN"/>
              </w:rPr>
            </w:pPr>
            <w:r>
              <w:rPr>
                <w:rFonts w:hint="eastAsia"/>
                <w:lang w:eastAsia="zh-CN"/>
              </w:rPr>
              <w:t>项目</w:t>
            </w:r>
            <w:r>
              <w:rPr>
                <w:rFonts w:hint="eastAsia"/>
              </w:rPr>
              <w:t>名称：</w:t>
            </w:r>
            <w:r>
              <w:rPr>
                <w:rFonts w:hint="eastAsia" w:ascii="宋体" w:hAnsi="宋体" w:cs="宋体"/>
                <w:color w:val="000000"/>
                <w:szCs w:val="21"/>
                <w:lang w:eastAsia="zh-CN"/>
              </w:rPr>
              <w:t>重庆高</w:t>
            </w:r>
            <w:r>
              <w:rPr>
                <w:rFonts w:hint="eastAsia"/>
                <w:lang w:eastAsia="zh-CN"/>
              </w:rPr>
              <w:t>新区突发环境事件风险评估和应急预案</w:t>
            </w:r>
            <w:r>
              <w:rPr>
                <w:rFonts w:hint="eastAsia"/>
              </w:rPr>
              <w:t>。</w:t>
            </w:r>
            <w:r>
              <w:rPr>
                <w:rFonts w:hint="eastAsia"/>
                <w:lang w:eastAsia="zh-CN"/>
              </w:rPr>
              <w:t>（</w:t>
            </w:r>
            <w:r>
              <w:rPr>
                <w:rFonts w:hint="eastAsia"/>
              </w:rPr>
              <w:t>环保技术咨询</w:t>
            </w:r>
            <w:r>
              <w:rPr>
                <w:rFonts w:hint="eastAsia"/>
                <w:lang w:eastAsia="zh-CN"/>
              </w:rPr>
              <w:t>）</w:t>
            </w:r>
          </w:p>
          <w:p>
            <w:pPr>
              <w:spacing w:line="400" w:lineRule="exact"/>
              <w:rPr>
                <w:rFonts w:hint="eastAsia"/>
              </w:rPr>
            </w:pPr>
            <w:r>
              <w:rPr>
                <w:rFonts w:hint="eastAsia"/>
              </w:rPr>
              <w:t>合同内容：</w:t>
            </w:r>
            <w:r>
              <w:rPr>
                <w:rFonts w:hint="eastAsia"/>
                <w:lang w:eastAsia="zh-CN"/>
              </w:rPr>
              <w:t>技术咨询</w:t>
            </w:r>
            <w:r>
              <w:rPr>
                <w:rFonts w:hint="eastAsia"/>
              </w:rPr>
              <w:t>服务内容、要求及服务期限、双方权利义务、违约</w:t>
            </w:r>
            <w:r>
              <w:rPr>
                <w:rFonts w:hint="eastAsia"/>
                <w:lang w:eastAsia="zh-CN"/>
              </w:rPr>
              <w:t>、支付</w:t>
            </w:r>
            <w:r>
              <w:rPr>
                <w:rFonts w:hint="eastAsia"/>
              </w:rPr>
              <w:t>等。</w:t>
            </w:r>
          </w:p>
          <w:p>
            <w:pPr>
              <w:spacing w:line="400" w:lineRule="exact"/>
              <w:rPr>
                <w:rFonts w:hint="eastAsia"/>
              </w:rPr>
            </w:pPr>
            <w:r>
              <w:rPr>
                <w:rFonts w:hint="eastAsia"/>
              </w:rPr>
              <w:t>签订时间：2020年</w:t>
            </w:r>
            <w:r>
              <w:rPr>
                <w:rFonts w:hint="eastAsia"/>
                <w:lang w:val="en-US" w:eastAsia="zh-CN"/>
              </w:rPr>
              <w:t>09</w:t>
            </w:r>
            <w:r>
              <w:rPr>
                <w:rFonts w:hint="eastAsia"/>
              </w:rPr>
              <w:t>月</w:t>
            </w:r>
            <w:r>
              <w:rPr>
                <w:rFonts w:hint="eastAsia"/>
                <w:lang w:val="en-US" w:eastAsia="zh-CN"/>
              </w:rPr>
              <w:t>01</w:t>
            </w:r>
            <w:r>
              <w:rPr>
                <w:rFonts w:hint="eastAsia"/>
              </w:rPr>
              <w:t>日</w:t>
            </w:r>
          </w:p>
          <w:p>
            <w:pPr>
              <w:spacing w:line="400" w:lineRule="exact"/>
              <w:rPr>
                <w:rFonts w:hint="eastAsia"/>
              </w:rPr>
            </w:pPr>
            <w:r>
              <w:rPr>
                <w:rFonts w:hint="eastAsia"/>
                <w:lang w:val="en-US" w:eastAsia="zh-CN"/>
              </w:rPr>
              <w:t>2、</w:t>
            </w:r>
            <w:r>
              <w:rPr>
                <w:rFonts w:hint="eastAsia"/>
              </w:rPr>
              <w:t>顾客：</w:t>
            </w:r>
            <w:r>
              <w:rPr>
                <w:rFonts w:hint="eastAsia"/>
                <w:lang w:eastAsia="zh-CN"/>
              </w:rPr>
              <w:t>重庆建工工业有限公司</w:t>
            </w:r>
          </w:p>
          <w:p>
            <w:pPr>
              <w:spacing w:line="400" w:lineRule="exact"/>
              <w:rPr>
                <w:rFonts w:hint="eastAsia"/>
              </w:rPr>
            </w:pPr>
            <w:r>
              <w:rPr>
                <w:rFonts w:hint="eastAsia"/>
                <w:lang w:eastAsia="zh-CN"/>
              </w:rPr>
              <w:t>工程</w:t>
            </w:r>
            <w:r>
              <w:rPr>
                <w:rFonts w:hint="eastAsia"/>
              </w:rPr>
              <w:t>名称：</w:t>
            </w:r>
            <w:r>
              <w:rPr>
                <w:rFonts w:hint="eastAsia"/>
                <w:lang w:eastAsia="zh-CN"/>
              </w:rPr>
              <w:t>工业公司珞璜基地环保设施改造项目</w:t>
            </w:r>
            <w:r>
              <w:rPr>
                <w:rFonts w:hint="eastAsia"/>
              </w:rPr>
              <w:t>。</w:t>
            </w:r>
          </w:p>
          <w:p>
            <w:pPr>
              <w:spacing w:line="400" w:lineRule="exact"/>
              <w:rPr>
                <w:rFonts w:hint="eastAsia"/>
                <w:lang w:eastAsia="zh-CN"/>
              </w:rPr>
            </w:pPr>
            <w:r>
              <w:rPr>
                <w:rFonts w:hint="eastAsia"/>
                <w:lang w:eastAsia="zh-CN"/>
              </w:rPr>
              <w:t>项目：钢结构、建机环保设施废气收集与治理项目（废气治理及设备的销售）</w:t>
            </w:r>
          </w:p>
          <w:p>
            <w:pPr>
              <w:spacing w:line="400" w:lineRule="exact"/>
              <w:rPr>
                <w:rFonts w:hint="eastAsia"/>
              </w:rPr>
            </w:pPr>
            <w:r>
              <w:rPr>
                <w:rFonts w:hint="eastAsia"/>
              </w:rPr>
              <w:t>合同内容：服务方式；验收；双方义务及责任；服务质量；违约责任等。</w:t>
            </w:r>
          </w:p>
          <w:p>
            <w:pPr>
              <w:spacing w:line="400" w:lineRule="exact"/>
              <w:rPr>
                <w:rFonts w:hint="eastAsia"/>
              </w:rPr>
            </w:pPr>
            <w:r>
              <w:rPr>
                <w:rFonts w:hint="eastAsia"/>
              </w:rPr>
              <w:t>签订时间：2020年</w:t>
            </w:r>
            <w:r>
              <w:rPr>
                <w:rFonts w:hint="eastAsia"/>
                <w:lang w:val="en-US" w:eastAsia="zh-CN"/>
              </w:rPr>
              <w:t>11</w:t>
            </w:r>
            <w:r>
              <w:rPr>
                <w:rFonts w:hint="eastAsia"/>
              </w:rPr>
              <w:t>月</w:t>
            </w:r>
            <w:r>
              <w:rPr>
                <w:rFonts w:hint="eastAsia"/>
                <w:lang w:val="en-US" w:eastAsia="zh-CN"/>
              </w:rPr>
              <w:t>2</w:t>
            </w:r>
            <w:r>
              <w:rPr>
                <w:rFonts w:hint="eastAsia"/>
              </w:rPr>
              <w:t>4日</w:t>
            </w:r>
          </w:p>
          <w:p>
            <w:pPr>
              <w:spacing w:line="400" w:lineRule="exact"/>
              <w:rPr>
                <w:rFonts w:hint="eastAsia"/>
              </w:rPr>
            </w:pPr>
            <w:r>
              <w:rPr>
                <w:rFonts w:hint="eastAsia"/>
                <w:lang w:val="en-US" w:eastAsia="zh-CN"/>
              </w:rPr>
              <w:t>3、</w:t>
            </w:r>
            <w:r>
              <w:rPr>
                <w:rFonts w:hint="eastAsia"/>
              </w:rPr>
              <w:t>顾客：</w:t>
            </w:r>
            <w:r>
              <w:rPr>
                <w:rFonts w:hint="eastAsia"/>
                <w:lang w:eastAsia="zh-CN"/>
              </w:rPr>
              <w:t>重庆市沙坪坝区环境卫生管理处</w:t>
            </w:r>
          </w:p>
          <w:p>
            <w:pPr>
              <w:spacing w:line="400" w:lineRule="exact"/>
              <w:rPr>
                <w:rFonts w:hint="eastAsia"/>
              </w:rPr>
            </w:pPr>
            <w:r>
              <w:rPr>
                <w:rFonts w:hint="eastAsia"/>
                <w:lang w:eastAsia="zh-CN"/>
              </w:rPr>
              <w:t>工程</w:t>
            </w:r>
            <w:r>
              <w:rPr>
                <w:rFonts w:hint="eastAsia"/>
              </w:rPr>
              <w:t>名称：</w:t>
            </w:r>
            <w:r>
              <w:rPr>
                <w:rFonts w:hint="eastAsia"/>
                <w:lang w:eastAsia="zh-CN"/>
              </w:rPr>
              <w:t>陈家桥生活垃圾中转站改造建设工程</w:t>
            </w:r>
            <w:r>
              <w:rPr>
                <w:rFonts w:hint="eastAsia"/>
                <w:lang w:val="en-US" w:eastAsia="zh-CN"/>
              </w:rPr>
              <w:t>（废水治理及污水处理设备销售）</w:t>
            </w:r>
            <w:r>
              <w:rPr>
                <w:rFonts w:hint="eastAsia"/>
              </w:rPr>
              <w:t>。</w:t>
            </w:r>
          </w:p>
          <w:p>
            <w:pPr>
              <w:spacing w:line="400" w:lineRule="exact"/>
              <w:rPr>
                <w:rFonts w:hint="eastAsia"/>
                <w:lang w:eastAsia="zh-CN"/>
              </w:rPr>
            </w:pPr>
            <w:r>
              <w:rPr>
                <w:rFonts w:hint="eastAsia"/>
                <w:lang w:eastAsia="zh-CN"/>
              </w:rPr>
              <w:t>项目：陈家桥生活垃圾中转站改造建设工程</w:t>
            </w:r>
          </w:p>
          <w:p>
            <w:pPr>
              <w:spacing w:line="400" w:lineRule="exact"/>
              <w:rPr>
                <w:rFonts w:hint="eastAsia"/>
              </w:rPr>
            </w:pPr>
            <w:r>
              <w:rPr>
                <w:rFonts w:hint="eastAsia"/>
              </w:rPr>
              <w:t>合同内容：服务方式；验收；双方义务及责任；服务质量；违约责任等。。</w:t>
            </w:r>
          </w:p>
          <w:p>
            <w:pPr>
              <w:spacing w:line="400" w:lineRule="exact"/>
              <w:rPr>
                <w:rFonts w:hint="eastAsia"/>
              </w:rPr>
            </w:pPr>
            <w:r>
              <w:rPr>
                <w:rFonts w:hint="eastAsia"/>
              </w:rPr>
              <w:t>签订时间：2020年</w:t>
            </w:r>
            <w:r>
              <w:rPr>
                <w:rFonts w:hint="eastAsia"/>
                <w:lang w:val="en-US" w:eastAsia="zh-CN"/>
              </w:rPr>
              <w:t>03</w:t>
            </w:r>
            <w:r>
              <w:rPr>
                <w:rFonts w:hint="eastAsia"/>
              </w:rPr>
              <w:t>月</w:t>
            </w:r>
            <w:r>
              <w:rPr>
                <w:rFonts w:hint="eastAsia"/>
                <w:lang w:val="en-US" w:eastAsia="zh-CN"/>
              </w:rPr>
              <w:t>25</w:t>
            </w:r>
            <w:r>
              <w:rPr>
                <w:rFonts w:hint="eastAsia"/>
              </w:rPr>
              <w:t>日</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为了明确与产品有关的要求，确保公司有能力满足顾客要求；在公司向顾客做出提供产品的承诺之前对产品有关要求进行了评审。</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抽查《客户要求评审确认记录表》</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顾客：重庆高新区生态环境局</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项目：重庆高新区突发环境事件风险评估和应急预案。</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签订时间:2020年</w:t>
            </w:r>
            <w:r>
              <w:rPr>
                <w:rFonts w:hint="eastAsia" w:ascii="Times New Roman" w:hAnsi="Times New Roman" w:eastAsia="宋体" w:cs="Times New Roman"/>
                <w:lang w:val="en-US" w:eastAsia="zh-CN"/>
              </w:rPr>
              <w:t>09</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01</w:t>
            </w:r>
            <w:r>
              <w:rPr>
                <w:rFonts w:hint="eastAsia" w:ascii="Times New Roman" w:hAnsi="Times New Roman" w:eastAsia="宋体" w:cs="Times New Roman"/>
                <w:lang w:eastAsia="zh-CN"/>
              </w:rPr>
              <w:t>日</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评审内容：客户要求、技术能力、完成时间、付款方式等；</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评审负责人：杨盛华、胡羽、林冠祥</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评审结论：符合要求，同意签订</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评审时间:2020年</w:t>
            </w:r>
            <w:r>
              <w:rPr>
                <w:rFonts w:hint="eastAsia" w:ascii="Times New Roman" w:hAnsi="Times New Roman" w:eastAsia="宋体" w:cs="Times New Roman"/>
                <w:lang w:val="en-US" w:eastAsia="zh-CN"/>
              </w:rPr>
              <w:t>08</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28</w:t>
            </w:r>
            <w:r>
              <w:rPr>
                <w:rFonts w:hint="eastAsia" w:ascii="Times New Roman" w:hAnsi="Times New Roman" w:eastAsia="宋体" w:cs="Times New Roman"/>
                <w:lang w:eastAsia="zh-CN"/>
              </w:rPr>
              <w:t>日</w:t>
            </w:r>
          </w:p>
          <w:p>
            <w:pPr>
              <w:spacing w:line="400" w:lineRule="exact"/>
              <w:rPr>
                <w:rFonts w:hint="eastAsia" w:ascii="Times New Roman" w:hAnsi="Times New Roman" w:eastAsia="宋体" w:cs="Times New Roman"/>
                <w:lang w:eastAsia="zh-CN"/>
              </w:rPr>
            </w:pP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顾客：重庆建工工业有限公司</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项目：钢结构、建机环保设施废气收集与治理项目（含废气治理系统、设备的销售）。</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签订时间:202</w:t>
            </w:r>
            <w:r>
              <w:rPr>
                <w:rFonts w:hint="eastAsia" w:ascii="Times New Roman" w:hAnsi="Times New Roman" w:eastAsia="宋体" w:cs="Times New Roman"/>
                <w:lang w:val="en-US" w:eastAsia="zh-CN"/>
              </w:rPr>
              <w:t>0</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11</w:t>
            </w:r>
            <w:r>
              <w:rPr>
                <w:rFonts w:hint="eastAsia" w:ascii="Times New Roman" w:hAnsi="Times New Roman" w:eastAsia="宋体" w:cs="Times New Roman"/>
                <w:lang w:eastAsia="zh-CN"/>
              </w:rPr>
              <w:t>月2</w:t>
            </w:r>
            <w:r>
              <w:rPr>
                <w:rFonts w:hint="eastAsia" w:ascii="Times New Roman" w:hAnsi="Times New Roman" w:eastAsia="宋体" w:cs="Times New Roman"/>
                <w:lang w:val="en-US" w:eastAsia="zh-CN"/>
              </w:rPr>
              <w:t>4</w:t>
            </w:r>
            <w:r>
              <w:rPr>
                <w:rFonts w:hint="eastAsia" w:ascii="Times New Roman" w:hAnsi="Times New Roman" w:eastAsia="宋体" w:cs="Times New Roman"/>
                <w:lang w:eastAsia="zh-CN"/>
              </w:rPr>
              <w:t>日</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评审内容：客户要求、技术能力、完成时间、付款方式等；</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评审负责人：杨盛华、胡羽、林冠祥</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评审结论：符合要求，同意签订</w:t>
            </w:r>
          </w:p>
          <w:p>
            <w:pPr>
              <w:spacing w:line="40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评审时间:2020年</w:t>
            </w:r>
            <w:r>
              <w:rPr>
                <w:rFonts w:hint="eastAsia" w:ascii="Times New Roman" w:hAnsi="Times New Roman" w:eastAsia="宋体" w:cs="Times New Roman"/>
                <w:lang w:val="en-US" w:eastAsia="zh-CN"/>
              </w:rPr>
              <w:t>11</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22</w:t>
            </w:r>
            <w:r>
              <w:rPr>
                <w:rFonts w:hint="eastAsia" w:ascii="Times New Roman" w:hAnsi="Times New Roman" w:eastAsia="宋体" w:cs="Times New Roman"/>
                <w:lang w:eastAsia="zh-CN"/>
              </w:rPr>
              <w:t>日</w:t>
            </w:r>
          </w:p>
          <w:p>
            <w:pPr>
              <w:rPr>
                <w:rFonts w:hint="eastAsia"/>
                <w:szCs w:val="21"/>
              </w:rPr>
            </w:pPr>
            <w:r>
              <w:rPr>
                <w:rFonts w:hint="eastAsia"/>
                <w:szCs w:val="21"/>
              </w:rPr>
              <w:t>...........</w:t>
            </w:r>
          </w:p>
          <w:p>
            <w:pPr>
              <w:pStyle w:val="2"/>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查见其他合同均在签订前予以评审并保留合同评审记录。</w:t>
            </w:r>
          </w:p>
          <w:p>
            <w:pPr>
              <w:ind w:firstLine="420" w:firstLineChars="200"/>
              <w:rPr>
                <w:rFonts w:ascii="宋体" w:hAnsi="宋体"/>
                <w:szCs w:val="21"/>
              </w:rPr>
            </w:pPr>
            <w:r>
              <w:rPr>
                <w:rFonts w:hint="eastAsia"/>
                <w:szCs w:val="21"/>
              </w:rPr>
              <w:t>经查：近期以来，没有发生合同更改的情况，如果需要更改，需对更改内容重新评审。并将变化的要求及时通知有关人员。</w:t>
            </w:r>
          </w:p>
        </w:tc>
        <w:tc>
          <w:tcPr>
            <w:tcW w:w="1473" w:type="dxa"/>
          </w:tcPr>
          <w:p>
            <w:pPr>
              <w:rPr>
                <w:b/>
                <w:bCs/>
              </w:rPr>
            </w:pPr>
            <w:r>
              <w:rPr>
                <w:rFonts w:hint="eastAsia"/>
                <w:color w:val="auto"/>
              </w:rPr>
              <w:t>符合</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rPr>
                <w:szCs w:val="21"/>
              </w:rPr>
            </w:pPr>
            <w:r>
              <w:rPr>
                <w:rFonts w:hint="eastAsia" w:ascii="宋体" w:hAnsi="宋体" w:cs="新宋体"/>
                <w:szCs w:val="21"/>
              </w:rPr>
              <w:t>顾客满意</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Q9.1.2</w:t>
            </w:r>
          </w:p>
        </w:tc>
        <w:tc>
          <w:tcPr>
            <w:tcW w:w="10116" w:type="dxa"/>
          </w:tcPr>
          <w:p>
            <w:r>
              <w:rPr>
                <w:rFonts w:hint="eastAsia"/>
              </w:rPr>
              <w:t>查管理手册，规定了顾客满意调查的方法、责任环节、调查内容和分析方法等：</w:t>
            </w:r>
          </w:p>
          <w:p>
            <w:r>
              <w:rPr>
                <w:rFonts w:hint="eastAsia"/>
              </w:rPr>
              <w:t>公司采用《顾客满意度调查表》收集与顾客满意度有关的信息，包括：质量、价格、服务、交期等。</w:t>
            </w:r>
          </w:p>
          <w:p>
            <w:r>
              <w:rPr>
                <w:rFonts w:hint="eastAsia"/>
              </w:rPr>
              <w:t>查，查公司202</w:t>
            </w:r>
            <w:r>
              <w:rPr>
                <w:rFonts w:hint="eastAsia"/>
                <w:lang w:val="en-US" w:eastAsia="zh-CN"/>
              </w:rPr>
              <w:t>1</w:t>
            </w:r>
            <w:r>
              <w:rPr>
                <w:rFonts w:hint="eastAsia"/>
              </w:rPr>
              <w:t>年</w:t>
            </w:r>
            <w:r>
              <w:rPr>
                <w:rFonts w:hint="eastAsia"/>
                <w:lang w:val="en-US" w:eastAsia="zh-CN"/>
              </w:rPr>
              <w:t>02</w:t>
            </w:r>
            <w:r>
              <w:rPr>
                <w:rFonts w:hint="eastAsia"/>
              </w:rPr>
              <w:t>月向顾客发出了《顾客满意程度调查表》</w:t>
            </w:r>
            <w:r>
              <w:rPr>
                <w:rFonts w:hint="eastAsia"/>
                <w:lang w:val="en-US" w:eastAsia="zh-CN"/>
              </w:rPr>
              <w:t>3</w:t>
            </w:r>
            <w:r>
              <w:rPr>
                <w:rFonts w:hint="eastAsia"/>
              </w:rPr>
              <w:t>份，回收</w:t>
            </w:r>
            <w:r>
              <w:rPr>
                <w:rFonts w:hint="eastAsia"/>
                <w:lang w:val="en-US" w:eastAsia="zh-CN"/>
              </w:rPr>
              <w:t>3</w:t>
            </w:r>
            <w:r>
              <w:rPr>
                <w:rFonts w:hint="eastAsia"/>
              </w:rPr>
              <w:t>份。</w:t>
            </w:r>
          </w:p>
          <w:p>
            <w:r>
              <w:rPr>
                <w:rFonts w:hint="eastAsia"/>
              </w:rPr>
              <w:t>-调查内容包括：质量、价格、服务、交期等。</w:t>
            </w:r>
          </w:p>
          <w:p>
            <w:r>
              <w:rPr>
                <w:rFonts w:hint="eastAsia"/>
              </w:rPr>
              <w:t>--统计分析结果</w:t>
            </w:r>
            <w:r>
              <w:rPr>
                <w:rFonts w:hint="eastAsia"/>
                <w:lang w:val="zh-CN"/>
              </w:rPr>
              <w:t>顾客满意度</w:t>
            </w:r>
            <w:r>
              <w:rPr>
                <w:rFonts w:hint="eastAsia"/>
              </w:rPr>
              <w:t>：98分</w:t>
            </w:r>
          </w:p>
          <w:p>
            <w:r>
              <w:rPr>
                <w:rFonts w:hint="eastAsia"/>
              </w:rPr>
              <w:t>--暂无明显需实施纠正措施的改进事项。</w:t>
            </w:r>
          </w:p>
          <w:p>
            <w:pPr>
              <w:rPr>
                <w:rFonts w:hint="eastAsia"/>
                <w:lang w:eastAsia="zh-CN"/>
              </w:rPr>
            </w:pPr>
            <w:r>
              <w:rPr>
                <w:rFonts w:hint="eastAsia"/>
              </w:rPr>
              <w:t>--提供顾客满意调查分析报告</w:t>
            </w:r>
            <w:r>
              <w:rPr>
                <w:rFonts w:hint="eastAsia"/>
                <w:lang w:eastAsia="zh-CN"/>
              </w:rPr>
              <w:t>。</w:t>
            </w:r>
            <w:r>
              <w:rPr>
                <w:rFonts w:hint="eastAsia"/>
              </w:rPr>
              <w:t>报告显示：公司在交期、服务质量、服务及时性等方面都得到了顾客的认可。公司的产品</w:t>
            </w:r>
            <w:r>
              <w:rPr>
                <w:rFonts w:hint="eastAsia"/>
                <w:lang w:eastAsia="zh-CN"/>
              </w:rPr>
              <w:t>、服务</w:t>
            </w:r>
            <w:r>
              <w:rPr>
                <w:rFonts w:hint="eastAsia"/>
              </w:rPr>
              <w:t>还需进一步提高和改进，</w:t>
            </w:r>
            <w:r>
              <w:rPr>
                <w:rFonts w:hint="eastAsia"/>
                <w:lang w:eastAsia="zh-CN"/>
              </w:rPr>
              <w:t>让顾客满意度更进一步。</w:t>
            </w:r>
          </w:p>
          <w:p>
            <w:pPr>
              <w:rPr>
                <w:rFonts w:hint="eastAsia"/>
                <w:lang w:eastAsia="zh-CN"/>
              </w:rPr>
            </w:pPr>
            <w:r>
              <w:rPr>
                <w:rFonts w:hint="eastAsia"/>
                <w:lang w:eastAsia="zh-CN"/>
              </w:rPr>
              <w:t>目前未有重大的质量投诉及客户流失情况。</w:t>
            </w:r>
          </w:p>
        </w:tc>
        <w:tc>
          <w:tcPr>
            <w:tcW w:w="1473" w:type="dxa"/>
          </w:tcPr>
          <w:p>
            <w:r>
              <w:rPr>
                <w:rFonts w:hint="eastAsia"/>
              </w:rPr>
              <w:t>符合</w:t>
            </w:r>
          </w:p>
        </w:tc>
      </w:tr>
    </w:tbl>
    <w:p>
      <w:pPr>
        <w:pStyle w:val="7"/>
      </w:pPr>
      <w:r>
        <w:rPr>
          <w:rFonts w:hint="eastAsia"/>
        </w:rPr>
        <w:t>说明：不符合标注</w:t>
      </w:r>
      <w:r>
        <w:t>N</w:t>
      </w:r>
    </w:p>
    <w:p>
      <w:pPr>
        <w:spacing w:line="480" w:lineRule="exact"/>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color w:val="FF0000"/>
                <w:sz w:val="24"/>
                <w:szCs w:val="24"/>
                <w:lang w:eastAsia="zh-CN"/>
              </w:rPr>
            </w:pPr>
            <w:r>
              <w:rPr>
                <w:rFonts w:hint="eastAsia"/>
                <w:sz w:val="24"/>
                <w:szCs w:val="24"/>
              </w:rPr>
              <w:t>受审核部门：销售部   主管领导：</w:t>
            </w:r>
            <w:r>
              <w:rPr>
                <w:rFonts w:hint="eastAsia"/>
                <w:sz w:val="24"/>
                <w:szCs w:val="24"/>
                <w:lang w:eastAsia="zh-CN"/>
              </w:rPr>
              <w:t>刘扬</w:t>
            </w:r>
            <w:r>
              <w:rPr>
                <w:rFonts w:hint="eastAsia"/>
                <w:sz w:val="24"/>
                <w:szCs w:val="24"/>
              </w:rPr>
              <w:t xml:space="preserve">       陪同人员：</w:t>
            </w:r>
            <w:r>
              <w:rPr>
                <w:rFonts w:hint="eastAsia"/>
                <w:sz w:val="24"/>
                <w:szCs w:val="24"/>
                <w:lang w:eastAsia="zh-CN"/>
              </w:rPr>
              <w:t>吴杜娟</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rPr>
                <w:color w:val="FF0000"/>
              </w:rPr>
            </w:pPr>
            <w:r>
              <w:rPr>
                <w:rFonts w:hint="eastAsia"/>
                <w:sz w:val="24"/>
                <w:szCs w:val="24"/>
              </w:rPr>
              <w:t>审核员：宋明珠   审核时间：2021.4.5</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在《管理手册》中规定了销售部的职责和权限，以确保部门工作的展开和实施：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2)负责本部门环境卫生管理。</w:t>
            </w:r>
          </w:p>
          <w:p>
            <w:pPr>
              <w:spacing w:line="400" w:lineRule="exact"/>
              <w:ind w:left="299" w:leftChars="142" w:hanging="1"/>
              <w:rPr>
                <w:rFonts w:ascii="宋体" w:hAnsi="宋体"/>
                <w:szCs w:val="21"/>
              </w:rPr>
            </w:pPr>
            <w:r>
              <w:rPr>
                <w:rFonts w:hint="eastAsia" w:ascii="宋体" w:hAnsi="宋体"/>
                <w:szCs w:val="21"/>
              </w:rPr>
              <w:t>3)负责相关</w:t>
            </w:r>
            <w:r>
              <w:rPr>
                <w:rFonts w:hint="eastAsia" w:ascii="宋体" w:hAnsi="宋体"/>
                <w:szCs w:val="21"/>
                <w:lang w:eastAsia="zh-CN"/>
              </w:rPr>
              <w:t>环境保护</w:t>
            </w:r>
            <w:r>
              <w:rPr>
                <w:rFonts w:hint="eastAsia" w:ascii="宋体" w:hAnsi="宋体"/>
                <w:szCs w:val="21"/>
              </w:rPr>
              <w:t>法律法规的收集。</w:t>
            </w:r>
          </w:p>
          <w:p>
            <w:pPr>
              <w:spacing w:line="400" w:lineRule="exact"/>
              <w:ind w:left="299" w:leftChars="142" w:hanging="1"/>
              <w:rPr>
                <w:rFonts w:ascii="宋体" w:hAnsi="宋体"/>
                <w:szCs w:val="21"/>
              </w:rPr>
            </w:pPr>
            <w:r>
              <w:rPr>
                <w:rFonts w:hint="eastAsia" w:ascii="宋体" w:hAnsi="宋体"/>
                <w:szCs w:val="21"/>
              </w:rPr>
              <w:t>4)负责组织参与</w:t>
            </w:r>
            <w:r>
              <w:rPr>
                <w:rFonts w:hint="eastAsia" w:ascii="宋体" w:hAnsi="宋体"/>
                <w:szCs w:val="21"/>
                <w:lang w:eastAsia="zh-CN"/>
              </w:rPr>
              <w:t>环境因素</w:t>
            </w:r>
            <w:r>
              <w:rPr>
                <w:rFonts w:hint="eastAsia" w:ascii="宋体" w:hAnsi="宋体"/>
                <w:szCs w:val="21"/>
              </w:rPr>
              <w:t>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rPr>
              <w:t>销售部负责人能基本阐述本部门的主要职责。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116" w:type="dxa"/>
          </w:tcPr>
          <w:p>
            <w:pPr>
              <w:spacing w:line="400" w:lineRule="exact"/>
              <w:rPr>
                <w:rFonts w:ascii="宋体" w:cs="宋体"/>
                <w:szCs w:val="21"/>
              </w:rPr>
            </w:pPr>
            <w:r>
              <w:rPr>
                <w:rFonts w:hint="eastAsia" w:ascii="宋体" w:cs="宋体"/>
                <w:szCs w:val="21"/>
              </w:rPr>
              <w:t>查见：销售部“环境目标指标和管理方案”，内容包括：</w:t>
            </w:r>
          </w:p>
          <w:p>
            <w:pPr>
              <w:spacing w:line="400" w:lineRule="exact"/>
              <w:rPr>
                <w:rFonts w:ascii="宋体" w:cs="宋体"/>
                <w:szCs w:val="21"/>
              </w:rPr>
            </w:pPr>
            <w:r>
              <w:rPr>
                <w:rFonts w:hint="eastAsia" w:ascii="宋体" w:hAnsi="宋体" w:cs="宋体"/>
                <w:szCs w:val="21"/>
              </w:rPr>
              <w:t>环境目标</w:t>
            </w:r>
            <w:r>
              <w:rPr>
                <w:rFonts w:hint="eastAsia" w:ascii="宋体" w:cs="宋体"/>
                <w:szCs w:val="21"/>
              </w:rPr>
              <w:t>：  完成（20</w:t>
            </w:r>
            <w:r>
              <w:rPr>
                <w:rFonts w:hint="eastAsia" w:ascii="宋体" w:cs="宋体"/>
                <w:szCs w:val="21"/>
                <w:lang w:val="en-US" w:eastAsia="zh-CN"/>
              </w:rPr>
              <w:t>21</w:t>
            </w:r>
            <w:r>
              <w:rPr>
                <w:rFonts w:hint="eastAsia" w:ascii="宋体" w:cs="宋体"/>
                <w:szCs w:val="21"/>
              </w:rPr>
              <w:t>.</w:t>
            </w:r>
            <w:r>
              <w:rPr>
                <w:rFonts w:hint="eastAsia" w:ascii="宋体" w:cs="宋体"/>
                <w:szCs w:val="21"/>
                <w:lang w:val="en-US" w:eastAsia="zh-CN"/>
              </w:rPr>
              <w:t>1</w:t>
            </w:r>
            <w:r>
              <w:rPr>
                <w:rFonts w:hint="eastAsia" w:ascii="宋体" w:cs="宋体"/>
                <w:szCs w:val="21"/>
              </w:rPr>
              <w:t>-20</w:t>
            </w:r>
            <w:r>
              <w:rPr>
                <w:rFonts w:hint="eastAsia" w:ascii="宋体" w:cs="宋体"/>
                <w:szCs w:val="21"/>
                <w:lang w:val="en-US" w:eastAsia="zh-CN"/>
              </w:rPr>
              <w:t>21</w:t>
            </w:r>
            <w:r>
              <w:rPr>
                <w:rFonts w:hint="eastAsia" w:ascii="宋体" w:cs="宋体"/>
                <w:szCs w:val="21"/>
              </w:rPr>
              <w:t>.</w:t>
            </w:r>
            <w:r>
              <w:rPr>
                <w:rFonts w:hint="eastAsia" w:ascii="宋体" w:cs="宋体"/>
                <w:szCs w:val="21"/>
                <w:lang w:val="en-US" w:eastAsia="zh-CN"/>
              </w:rPr>
              <w:t>03</w:t>
            </w:r>
            <w:r>
              <w:rPr>
                <w:rFonts w:hint="eastAsia" w:ascii="宋体" w:cs="宋体"/>
                <w:szCs w:val="21"/>
              </w:rPr>
              <w:t>）</w:t>
            </w:r>
          </w:p>
          <w:p>
            <w:pPr>
              <w:spacing w:line="400" w:lineRule="exact"/>
              <w:rPr>
                <w:rFonts w:ascii="宋体" w:cs="宋体"/>
                <w:szCs w:val="21"/>
              </w:rPr>
            </w:pPr>
            <w:r>
              <w:rPr>
                <w:rFonts w:hint="eastAsia" w:ascii="宋体" w:cs="宋体"/>
                <w:szCs w:val="21"/>
              </w:rPr>
              <w:t xml:space="preserve">1、重大火灾事故为0         </w:t>
            </w:r>
            <w:r>
              <w:rPr>
                <w:rFonts w:hint="eastAsia" w:ascii="宋体" w:cs="宋体"/>
                <w:szCs w:val="21"/>
                <w:lang w:val="en-US" w:eastAsia="zh-CN"/>
              </w:rPr>
              <w:t xml:space="preserve">          </w:t>
            </w:r>
            <w:r>
              <w:rPr>
                <w:rFonts w:hint="eastAsia" w:ascii="宋体" w:cs="宋体"/>
                <w:szCs w:val="21"/>
              </w:rPr>
              <w:t>实测：0</w:t>
            </w:r>
          </w:p>
          <w:p>
            <w:pPr>
              <w:spacing w:line="400" w:lineRule="exact"/>
              <w:rPr>
                <w:rFonts w:ascii="宋体" w:hAnsi="宋体" w:cs="宋体"/>
                <w:szCs w:val="21"/>
              </w:rPr>
            </w:pPr>
            <w:r>
              <w:rPr>
                <w:rFonts w:hint="eastAsia" w:ascii="宋体" w:cs="宋体"/>
                <w:szCs w:val="21"/>
              </w:rPr>
              <w:t xml:space="preserve">2、固体废弃物分类处置率100%         </w:t>
            </w:r>
            <w:r>
              <w:rPr>
                <w:rFonts w:hint="eastAsia" w:ascii="宋体" w:cs="宋体"/>
                <w:szCs w:val="21"/>
                <w:lang w:val="en-US" w:eastAsia="zh-CN"/>
              </w:rPr>
              <w:t xml:space="preserve"> </w:t>
            </w:r>
            <w:r>
              <w:rPr>
                <w:rFonts w:hint="eastAsia" w:ascii="宋体" w:cs="宋体"/>
                <w:szCs w:val="21"/>
              </w:rPr>
              <w:t>实测：100%</w:t>
            </w:r>
          </w:p>
          <w:p>
            <w:pPr>
              <w:adjustRightInd w:val="0"/>
              <w:snapToGrid w:val="0"/>
              <w:spacing w:line="440" w:lineRule="exact"/>
              <w:ind w:left="118" w:leftChars="56" w:right="-23"/>
              <w:rPr>
                <w:rFonts w:ascii="宋体" w:cs="宋体"/>
                <w:szCs w:val="21"/>
              </w:rPr>
            </w:pPr>
            <w:r>
              <w:rPr>
                <w:rFonts w:hint="eastAsia" w:ascii="宋体" w:hAnsi="宋体" w:cs="宋体"/>
                <w:szCs w:val="21"/>
              </w:rPr>
              <w:t>质量和环境目标、指标基本实现。</w:t>
            </w:r>
          </w:p>
          <w:p>
            <w:pPr>
              <w:spacing w:line="400" w:lineRule="exact"/>
              <w:rPr>
                <w:rFonts w:ascii="宋体" w:cs="宋体"/>
                <w:szCs w:val="21"/>
              </w:rPr>
            </w:pPr>
            <w:r>
              <w:rPr>
                <w:rFonts w:hint="eastAsia" w:ascii="宋体" w:cs="宋体"/>
                <w:szCs w:val="21"/>
              </w:rPr>
              <w:t>查见确定的对应管理措施：</w:t>
            </w:r>
          </w:p>
          <w:p>
            <w:pPr>
              <w:numPr>
                <w:ilvl w:val="0"/>
                <w:numId w:val="8"/>
              </w:numPr>
              <w:tabs>
                <w:tab w:val="left" w:pos="470"/>
              </w:tabs>
              <w:autoSpaceDE w:val="0"/>
              <w:autoSpaceDN w:val="0"/>
              <w:adjustRightInd w:val="0"/>
              <w:spacing w:line="360" w:lineRule="auto"/>
              <w:rPr>
                <w:rFonts w:ascii="宋体" w:cs="宋体"/>
                <w:szCs w:val="21"/>
              </w:rPr>
            </w:pPr>
            <w:r>
              <w:rPr>
                <w:rFonts w:hint="eastAsia" w:ascii="宋体" w:cs="宋体"/>
                <w:szCs w:val="21"/>
              </w:rPr>
              <w:t>每月对</w:t>
            </w:r>
            <w:r>
              <w:rPr>
                <w:rFonts w:hint="eastAsia" w:ascii="宋体" w:cs="宋体"/>
                <w:szCs w:val="21"/>
                <w:lang w:eastAsia="zh-CN"/>
              </w:rPr>
              <w:t>销售部</w:t>
            </w:r>
            <w:r>
              <w:rPr>
                <w:rFonts w:hint="eastAsia" w:ascii="宋体" w:cs="宋体"/>
                <w:szCs w:val="21"/>
              </w:rPr>
              <w:t>办公用电进行巡检，发现不合格立即纠正并处罚；</w:t>
            </w:r>
          </w:p>
          <w:p>
            <w:pPr>
              <w:numPr>
                <w:ilvl w:val="0"/>
                <w:numId w:val="8"/>
              </w:numPr>
              <w:tabs>
                <w:tab w:val="left" w:pos="470"/>
              </w:tabs>
              <w:autoSpaceDE w:val="0"/>
              <w:autoSpaceDN w:val="0"/>
              <w:adjustRightInd w:val="0"/>
              <w:spacing w:line="360" w:lineRule="auto"/>
              <w:rPr>
                <w:rFonts w:ascii="宋体" w:cs="宋体"/>
                <w:szCs w:val="21"/>
              </w:rPr>
            </w:pPr>
            <w:r>
              <w:rPr>
                <w:rFonts w:hint="eastAsia" w:ascii="宋体" w:cs="宋体"/>
                <w:szCs w:val="21"/>
              </w:rPr>
              <w:t>不允许使用大功率电器设备。</w:t>
            </w:r>
          </w:p>
          <w:p>
            <w:pPr>
              <w:numPr>
                <w:ilvl w:val="0"/>
                <w:numId w:val="8"/>
              </w:numPr>
              <w:tabs>
                <w:tab w:val="left" w:pos="470"/>
              </w:tabs>
              <w:autoSpaceDE w:val="0"/>
              <w:autoSpaceDN w:val="0"/>
              <w:adjustRightInd w:val="0"/>
              <w:spacing w:line="360" w:lineRule="auto"/>
              <w:rPr>
                <w:rFonts w:ascii="宋体" w:cs="宋体"/>
                <w:szCs w:val="21"/>
              </w:rPr>
            </w:pPr>
            <w:r>
              <w:rPr>
                <w:rFonts w:hint="eastAsia" w:ascii="宋体" w:cs="宋体"/>
                <w:szCs w:val="21"/>
              </w:rPr>
              <w:t>制定现场用电管理制度。</w:t>
            </w:r>
          </w:p>
          <w:p>
            <w:pPr>
              <w:numPr>
                <w:ilvl w:val="0"/>
                <w:numId w:val="8"/>
              </w:numPr>
              <w:tabs>
                <w:tab w:val="left" w:pos="470"/>
              </w:tabs>
              <w:autoSpaceDE w:val="0"/>
              <w:autoSpaceDN w:val="0"/>
              <w:adjustRightInd w:val="0"/>
              <w:spacing w:line="360" w:lineRule="auto"/>
              <w:ind w:left="470" w:hanging="470"/>
              <w:rPr>
                <w:rFonts w:ascii="宋体" w:cs="宋体"/>
                <w:szCs w:val="21"/>
              </w:rPr>
            </w:pPr>
            <w:r>
              <w:rPr>
                <w:rFonts w:hint="eastAsia" w:ascii="宋体" w:cs="宋体"/>
                <w:szCs w:val="21"/>
              </w:rPr>
              <w:t>对固废分类收集</w:t>
            </w:r>
            <w:r>
              <w:rPr>
                <w:rFonts w:hint="eastAsia" w:ascii="宋体" w:cs="宋体"/>
                <w:szCs w:val="21"/>
                <w:lang w:eastAsia="zh-CN"/>
              </w:rPr>
              <w:t>后</w:t>
            </w:r>
            <w:r>
              <w:rPr>
                <w:rFonts w:hint="eastAsia" w:ascii="宋体" w:cs="宋体"/>
                <w:szCs w:val="21"/>
              </w:rPr>
              <w:t>交物业公司由市政送垃圾填埋场处置。</w:t>
            </w:r>
          </w:p>
          <w:p>
            <w:pPr>
              <w:autoSpaceDE w:val="0"/>
              <w:autoSpaceDN w:val="0"/>
              <w:adjustRightInd w:val="0"/>
              <w:rPr>
                <w:rFonts w:ascii="宋体" w:cs="宋体"/>
                <w:szCs w:val="21"/>
              </w:rPr>
            </w:pPr>
            <w:r>
              <w:rPr>
                <w:rFonts w:hint="eastAsia" w:ascii="宋体" w:cs="宋体"/>
                <w:szCs w:val="21"/>
              </w:rPr>
              <w:t>……</w:t>
            </w:r>
          </w:p>
          <w:p>
            <w:pPr>
              <w:widowControl/>
              <w:jc w:val="left"/>
              <w:rPr>
                <w:rFonts w:ascii="宋体" w:hAnsi="宋体"/>
                <w:szCs w:val="21"/>
              </w:rPr>
            </w:pPr>
            <w:r>
              <w:rPr>
                <w:rFonts w:hint="eastAsia" w:ascii="宋体" w:cs="宋体"/>
                <w:szCs w:val="21"/>
              </w:rPr>
              <w:t>环境目标、指标基本实现。</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0" w:type="dxa"/>
            <w:vAlign w:val="top"/>
          </w:tcPr>
          <w:p>
            <w:pPr>
              <w:rPr>
                <w:rFonts w:hint="eastAsia" w:ascii="宋体" w:hAnsi="宋体" w:cs="新宋体"/>
                <w:szCs w:val="21"/>
              </w:rPr>
            </w:pPr>
            <w:r>
              <w:rPr>
                <w:rFonts w:hint="eastAsia" w:ascii="宋体" w:hAnsi="宋体" w:cs="新宋体"/>
                <w:szCs w:val="21"/>
              </w:rPr>
              <w:t>环境因素</w:t>
            </w:r>
          </w:p>
        </w:tc>
        <w:tc>
          <w:tcPr>
            <w:tcW w:w="960" w:type="dxa"/>
            <w:vAlign w:val="top"/>
          </w:tcPr>
          <w:p>
            <w:pPr>
              <w:adjustRightInd w:val="0"/>
              <w:snapToGrid w:val="0"/>
              <w:jc w:val="center"/>
              <w:rPr>
                <w:rFonts w:ascii="宋体" w:hAnsi="宋体" w:cs="新宋体"/>
                <w:szCs w:val="21"/>
              </w:rPr>
            </w:pPr>
            <w:r>
              <w:rPr>
                <w:rFonts w:hint="eastAsia" w:ascii="宋体" w:hAnsi="宋体" w:cs="新宋体"/>
                <w:szCs w:val="21"/>
              </w:rPr>
              <w:t>E6.1.2</w:t>
            </w:r>
          </w:p>
        </w:tc>
        <w:tc>
          <w:tcPr>
            <w:tcW w:w="10116" w:type="dxa"/>
            <w:vAlign w:val="top"/>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w:t>
            </w:r>
            <w:r>
              <w:rPr>
                <w:rFonts w:hint="eastAsia" w:ascii="宋体" w:hAnsi="宋体" w:cs="宋体"/>
                <w:szCs w:val="21"/>
              </w:rPr>
              <w:t>境因素的识别与评价控制程序》，上述文件对识别和评价方法、程序、职责、记录作了规定。</w:t>
            </w:r>
          </w:p>
          <w:p>
            <w:pPr>
              <w:spacing w:line="400" w:lineRule="exact"/>
              <w:rPr>
                <w:rFonts w:hint="default" w:ascii="宋体" w:hAnsi="宋体" w:eastAsia="宋体" w:cs="宋体"/>
                <w:szCs w:val="21"/>
                <w:lang w:val="en-US" w:eastAsia="zh-CN"/>
              </w:rPr>
            </w:pPr>
            <w:r>
              <w:rPr>
                <w:rFonts w:hint="eastAsia" w:ascii="宋体" w:hAnsi="宋体" w:cs="宋体"/>
                <w:szCs w:val="21"/>
              </w:rPr>
              <w:t>查，销售部《环境因素识别评价表》：</w:t>
            </w:r>
            <w:r>
              <w:rPr>
                <w:rFonts w:hint="eastAsia" w:ascii="宋体" w:hAnsi="宋体" w:cs="宋体"/>
                <w:szCs w:val="21"/>
                <w:lang w:eastAsia="zh-CN"/>
              </w:rPr>
              <w:t>于</w:t>
            </w:r>
            <w:r>
              <w:rPr>
                <w:rFonts w:hint="eastAsia" w:ascii="宋体" w:hAnsi="宋体" w:cs="宋体"/>
                <w:szCs w:val="21"/>
                <w:lang w:val="en-US" w:eastAsia="zh-CN"/>
              </w:rPr>
              <w:t>2020年11月10日进行了部门环境因素识别</w:t>
            </w:r>
          </w:p>
          <w:p>
            <w:pPr>
              <w:tabs>
                <w:tab w:val="center" w:pos="3169"/>
              </w:tabs>
              <w:spacing w:line="400" w:lineRule="exact"/>
              <w:rPr>
                <w:rFonts w:ascii="宋体" w:hAnsi="宋体" w:cs="宋体"/>
                <w:szCs w:val="21"/>
              </w:rPr>
            </w:pPr>
            <w:r>
              <w:rPr>
                <w:rFonts w:hint="eastAsia" w:ascii="宋体" w:hAnsi="宋体" w:cs="宋体"/>
                <w:szCs w:val="21"/>
              </w:rPr>
              <w:t>销售部环境因素有：</w:t>
            </w:r>
          </w:p>
          <w:p>
            <w:pPr>
              <w:spacing w:line="400" w:lineRule="exact"/>
              <w:rPr>
                <w:rFonts w:ascii="宋体" w:hAnsi="宋体" w:cs="宋体"/>
                <w:szCs w:val="21"/>
              </w:rPr>
            </w:pPr>
            <w:r>
              <w:rPr>
                <w:rFonts w:hint="eastAsia" w:ascii="宋体" w:hAnsi="宋体" w:cs="宋体"/>
                <w:szCs w:val="21"/>
              </w:rPr>
              <w:t>a.水</w:t>
            </w:r>
            <w:r>
              <w:rPr>
                <w:rFonts w:hint="eastAsia" w:ascii="宋体" w:hAnsi="宋体" w:cs="宋体"/>
                <w:szCs w:val="21"/>
                <w:lang w:eastAsia="zh-CN"/>
              </w:rPr>
              <w:t>、</w:t>
            </w:r>
            <w:r>
              <w:rPr>
                <w:rFonts w:hint="eastAsia" w:ascii="宋体" w:hAnsi="宋体" w:cs="宋体"/>
                <w:szCs w:val="21"/>
              </w:rPr>
              <w:t>电资源的消耗、固体废弃物如笔芯、纸张、纸杯的废弃；</w:t>
            </w:r>
          </w:p>
          <w:p>
            <w:pPr>
              <w:spacing w:line="400" w:lineRule="exact"/>
              <w:rPr>
                <w:rFonts w:ascii="宋体" w:hAnsi="宋体" w:cs="宋体"/>
                <w:szCs w:val="21"/>
              </w:rPr>
            </w:pPr>
            <w:r>
              <w:rPr>
                <w:rFonts w:hint="eastAsia" w:ascii="宋体" w:hAnsi="宋体" w:cs="宋体"/>
                <w:szCs w:val="21"/>
              </w:rPr>
              <w:t>b. 复印机硒鼓、打印机色带、墨盒的更换等；</w:t>
            </w:r>
          </w:p>
          <w:p>
            <w:pPr>
              <w:spacing w:line="400" w:lineRule="exact"/>
              <w:rPr>
                <w:rFonts w:ascii="宋体" w:hAnsi="宋体" w:cs="宋体"/>
                <w:szCs w:val="21"/>
              </w:rPr>
            </w:pPr>
            <w:r>
              <w:rPr>
                <w:rFonts w:hint="eastAsia" w:ascii="宋体" w:hAnsi="宋体" w:cs="宋体"/>
                <w:szCs w:val="21"/>
              </w:rPr>
              <w:t>查，部门的重要环境因素为：固体废弃物的排放、潜在火灾等2项。</w:t>
            </w:r>
          </w:p>
          <w:p>
            <w:pPr>
              <w:spacing w:line="400" w:lineRule="exact"/>
              <w:rPr>
                <w:rFonts w:ascii="宋体" w:hAnsi="宋体" w:cs="宋体"/>
                <w:szCs w:val="21"/>
              </w:rPr>
            </w:pPr>
            <w:r>
              <w:rPr>
                <w:rFonts w:hint="eastAsia" w:ascii="宋体" w:hAnsi="宋体" w:cs="宋体"/>
                <w:szCs w:val="21"/>
              </w:rPr>
              <w:t>公司采用了现场观察、经验判断等环境因素识别及环境影响评价方法。</w:t>
            </w:r>
          </w:p>
          <w:p>
            <w:pPr>
              <w:spacing w:line="400" w:lineRule="exact"/>
              <w:rPr>
                <w:rFonts w:hint="eastAsia" w:ascii="宋体" w:cs="宋体"/>
                <w:szCs w:val="21"/>
              </w:rPr>
            </w:pPr>
            <w:r>
              <w:rPr>
                <w:rFonts w:hint="eastAsia" w:ascii="宋体" w:hAnsi="宋体" w:cs="宋体"/>
                <w:szCs w:val="21"/>
              </w:rPr>
              <w:t>识别基本清楚、充分，评价基本合理</w:t>
            </w:r>
          </w:p>
        </w:tc>
        <w:tc>
          <w:tcPr>
            <w:tcW w:w="1473" w:type="dxa"/>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116" w:type="dxa"/>
          </w:tcPr>
          <w:p>
            <w:pPr>
              <w:spacing w:line="400" w:lineRule="exact"/>
              <w:ind w:firstLine="420" w:firstLineChars="200"/>
              <w:rPr>
                <w:rFonts w:ascii="宋体" w:hAnsi="宋体"/>
                <w:szCs w:val="21"/>
              </w:rPr>
            </w:pPr>
            <w:r>
              <w:rPr>
                <w:rFonts w:hint="eastAsia" w:ascii="宋体" w:hAnsi="宋体"/>
                <w:szCs w:val="21"/>
              </w:rPr>
              <w:t>查</w:t>
            </w:r>
            <w:r>
              <w:rPr>
                <w:rFonts w:hint="eastAsia" w:ascii="宋体" w:hAnsi="宋体"/>
                <w:szCs w:val="21"/>
                <w:lang w:eastAsia="zh-CN"/>
              </w:rPr>
              <w:t>策划《运行控制程序》</w:t>
            </w:r>
            <w:r>
              <w:rPr>
                <w:rFonts w:hint="eastAsia" w:ascii="宋体" w:hAnsi="宋体"/>
                <w:szCs w:val="21"/>
              </w:rPr>
              <w:t>，销售部实施以下环境管理制度：《固体废弃物管理规定》、《火灾事故应急救援预案》、《</w:t>
            </w:r>
            <w:r>
              <w:rPr>
                <w:rFonts w:hint="eastAsia" w:ascii="宋体" w:hAnsi="宋体"/>
                <w:szCs w:val="21"/>
                <w:lang w:eastAsia="zh-CN"/>
              </w:rPr>
              <w:t>运行控制程序</w:t>
            </w:r>
            <w:r>
              <w:rPr>
                <w:rFonts w:hint="eastAsia" w:ascii="宋体" w:hAnsi="宋体"/>
                <w:szCs w:val="21"/>
              </w:rPr>
              <w:t>》等。</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公司</w:t>
            </w:r>
            <w:r>
              <w:rPr>
                <w:rFonts w:hint="eastAsia" w:ascii="宋体" w:hAnsi="宋体"/>
                <w:szCs w:val="21"/>
              </w:rPr>
              <w:t>重要环境因素：</w:t>
            </w:r>
          </w:p>
          <w:p>
            <w:pPr>
              <w:spacing w:line="400" w:lineRule="exact"/>
              <w:ind w:firstLine="420" w:firstLineChars="200"/>
              <w:rPr>
                <w:rFonts w:ascii="宋体" w:hAnsi="宋体"/>
                <w:szCs w:val="21"/>
              </w:rPr>
            </w:pPr>
            <w:r>
              <w:rPr>
                <w:rFonts w:hint="eastAsia" w:ascii="宋体" w:hAnsi="宋体"/>
                <w:szCs w:val="21"/>
              </w:rPr>
              <w:t>1）潜在火灾；</w:t>
            </w:r>
          </w:p>
          <w:p>
            <w:pPr>
              <w:spacing w:line="400" w:lineRule="exact"/>
              <w:ind w:firstLine="420" w:firstLineChars="200"/>
              <w:rPr>
                <w:rFonts w:ascii="宋体" w:hAnsi="宋体"/>
                <w:szCs w:val="21"/>
              </w:rPr>
            </w:pPr>
            <w:r>
              <w:rPr>
                <w:rFonts w:hint="eastAsia" w:ascii="宋体" w:hAnsi="宋体"/>
                <w:szCs w:val="21"/>
              </w:rPr>
              <w:t>2）固废排放；</w:t>
            </w:r>
          </w:p>
          <w:p>
            <w:pPr>
              <w:spacing w:line="400" w:lineRule="exact"/>
              <w:rPr>
                <w:rFonts w:ascii="宋体" w:hAnsi="宋体"/>
                <w:szCs w:val="21"/>
              </w:rPr>
            </w:pPr>
            <w:r>
              <w:rPr>
                <w:rFonts w:hint="eastAsia" w:ascii="宋体" w:hAnsi="宋体"/>
                <w:szCs w:val="21"/>
              </w:rPr>
              <w:t>据称：对火灾应急设施等进行了检查维护。</w:t>
            </w:r>
          </w:p>
          <w:p>
            <w:pPr>
              <w:spacing w:line="400" w:lineRule="exact"/>
              <w:rPr>
                <w:rFonts w:ascii="宋体" w:hAnsi="宋体"/>
                <w:szCs w:val="21"/>
              </w:rPr>
            </w:pPr>
            <w:r>
              <w:rPr>
                <w:rFonts w:hint="eastAsia" w:ascii="宋体" w:hAnsi="宋体"/>
                <w:szCs w:val="21"/>
              </w:rPr>
              <w:t>查销售部办公区域环境实施情况；</w:t>
            </w:r>
          </w:p>
          <w:p>
            <w:pPr>
              <w:spacing w:line="400" w:lineRule="exact"/>
              <w:rPr>
                <w:rFonts w:hint="eastAsia" w:ascii="宋体" w:hAnsi="宋体" w:eastAsia="宋体" w:cs="Times New Roman"/>
                <w:szCs w:val="21"/>
              </w:rPr>
            </w:pPr>
            <w:r>
              <w:rPr>
                <w:rFonts w:hint="eastAsia" w:ascii="宋体" w:hAnsi="宋体"/>
                <w:szCs w:val="21"/>
              </w:rPr>
              <w:t>现场查看：现场未发现大功率电器使用</w:t>
            </w:r>
            <w:r>
              <w:rPr>
                <w:rFonts w:hint="eastAsia" w:ascii="宋体" w:hAnsi="宋体" w:eastAsia="宋体" w:cs="Times New Roman"/>
                <w:szCs w:val="21"/>
              </w:rPr>
              <w:t>。</w:t>
            </w:r>
          </w:p>
          <w:p>
            <w:pPr>
              <w:spacing w:line="400" w:lineRule="exact"/>
              <w:rPr>
                <w:rFonts w:hint="eastAsia" w:ascii="宋体" w:hAnsi="宋体" w:eastAsia="宋体" w:cs="Times New Roman"/>
                <w:szCs w:val="21"/>
              </w:rPr>
            </w:pPr>
            <w:r>
              <w:rPr>
                <w:rFonts w:hint="eastAsia" w:ascii="宋体" w:hAnsi="宋体" w:eastAsia="宋体" w:cs="Times New Roman"/>
                <w:szCs w:val="21"/>
              </w:rPr>
              <w:t>现场查看：现场电线有穿管保护，固定布局、现场有禁止吸烟的提醒，办公设备均有接地保护。</w:t>
            </w:r>
          </w:p>
          <w:p>
            <w:pPr>
              <w:spacing w:line="400" w:lineRule="exact"/>
              <w:rPr>
                <w:rFonts w:hint="eastAsia" w:ascii="宋体" w:hAnsi="宋体" w:eastAsia="宋体" w:cs="Times New Roman"/>
                <w:szCs w:val="21"/>
              </w:rPr>
            </w:pPr>
            <w:r>
              <w:rPr>
                <w:rFonts w:hint="eastAsia" w:ascii="宋体" w:hAnsi="宋体" w:eastAsia="宋体" w:cs="Times New Roman"/>
                <w:szCs w:val="21"/>
              </w:rPr>
              <w:t>安全教育培训教育宣传：有三级安全教育记录，包括</w:t>
            </w:r>
            <w:r>
              <w:rPr>
                <w:rFonts w:hint="eastAsia" w:ascii="宋体" w:hAnsi="宋体" w:eastAsia="宋体" w:cs="Times New Roman"/>
                <w:szCs w:val="21"/>
                <w:lang w:eastAsia="zh-CN"/>
              </w:rPr>
              <w:t>火灾演练记录</w:t>
            </w:r>
            <w:r>
              <w:rPr>
                <w:rFonts w:hint="eastAsia" w:ascii="宋体" w:hAnsi="宋体" w:eastAsia="宋体" w:cs="Times New Roman"/>
                <w:szCs w:val="21"/>
              </w:rPr>
              <w:t>、垃圾</w:t>
            </w:r>
            <w:r>
              <w:rPr>
                <w:rFonts w:hint="eastAsia" w:ascii="宋体" w:hAnsi="宋体" w:eastAsia="宋体" w:cs="Times New Roman"/>
                <w:szCs w:val="21"/>
                <w:lang w:eastAsia="zh-CN"/>
              </w:rPr>
              <w:t>分类</w:t>
            </w:r>
            <w:r>
              <w:rPr>
                <w:rFonts w:hint="eastAsia" w:ascii="宋体" w:hAnsi="宋体" w:eastAsia="宋体" w:cs="Times New Roman"/>
                <w:szCs w:val="21"/>
              </w:rPr>
              <w:t>处理等培训记录</w:t>
            </w:r>
          </w:p>
          <w:p>
            <w:pPr>
              <w:spacing w:line="400" w:lineRule="exact"/>
              <w:rPr>
                <w:rFonts w:ascii="宋体" w:hAnsi="宋体"/>
                <w:szCs w:val="21"/>
              </w:rPr>
            </w:pPr>
            <w:r>
              <w:rPr>
                <w:rFonts w:hint="eastAsia" w:ascii="宋体" w:hAnsi="宋体" w:eastAsia="宋体" w:cs="Times New Roman"/>
                <w:szCs w:val="21"/>
              </w:rPr>
              <w:t>查见办公区有一般固废分装桶，现场有处理的记录。</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ascii="宋体" w:hAnsi="宋体" w:cs="新宋体"/>
                <w:szCs w:val="21"/>
              </w:rPr>
            </w:pPr>
            <w:r>
              <w:rPr>
                <w:rFonts w:hint="eastAsia" w:ascii="宋体" w:hAnsi="宋体" w:cs="新宋体"/>
                <w:szCs w:val="21"/>
              </w:rPr>
              <w:t>应急准备和响应</w:t>
            </w:r>
          </w:p>
        </w:tc>
        <w:tc>
          <w:tcPr>
            <w:tcW w:w="960" w:type="dxa"/>
          </w:tcPr>
          <w:p>
            <w:pPr>
              <w:adjustRightInd w:val="0"/>
              <w:snapToGrid w:val="0"/>
              <w:jc w:val="center"/>
              <w:rPr>
                <w:rFonts w:ascii="宋体" w:hAnsi="宋体" w:cs="新宋体"/>
                <w:szCs w:val="21"/>
              </w:rPr>
            </w:pPr>
            <w:r>
              <w:rPr>
                <w:rFonts w:hint="eastAsia" w:ascii="宋体" w:hAnsi="宋体" w:cs="新宋体"/>
                <w:szCs w:val="21"/>
              </w:rPr>
              <w:t>E8.2</w:t>
            </w:r>
          </w:p>
        </w:tc>
        <w:tc>
          <w:tcPr>
            <w:tcW w:w="10116" w:type="dxa"/>
          </w:tcPr>
          <w:p>
            <w:pPr>
              <w:spacing w:line="400" w:lineRule="exact"/>
              <w:rPr>
                <w:rFonts w:ascii="宋体" w:hAnsi="宋体" w:cs="宋体"/>
                <w:szCs w:val="21"/>
              </w:rPr>
            </w:pPr>
            <w:r>
              <w:rPr>
                <w:rFonts w:hint="eastAsia" w:ascii="宋体" w:hAnsi="宋体"/>
                <w:szCs w:val="21"/>
              </w:rPr>
              <w:t>查</w:t>
            </w:r>
            <w:r>
              <w:rPr>
                <w:rFonts w:hint="eastAsia" w:ascii="宋体" w:hAnsi="宋体" w:cs="宋体"/>
                <w:szCs w:val="21"/>
              </w:rPr>
              <w:t>见：《应急准备与响应控制程序》、公司拟定有《</w:t>
            </w:r>
            <w:r>
              <w:rPr>
                <w:rFonts w:hint="eastAsia" w:ascii="宋体" w:hAnsi="宋体" w:cs="宋体"/>
                <w:szCs w:val="21"/>
                <w:lang w:eastAsia="zh-CN"/>
              </w:rPr>
              <w:t>消防</w:t>
            </w:r>
            <w:r>
              <w:rPr>
                <w:rFonts w:hint="eastAsia" w:ascii="宋体" w:hAnsi="宋体" w:cs="宋体"/>
                <w:szCs w:val="21"/>
              </w:rPr>
              <w:t>事故应急预案》，2020年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日进行了消防演习。</w:t>
            </w:r>
          </w:p>
          <w:p>
            <w:pPr>
              <w:spacing w:line="400" w:lineRule="exact"/>
              <w:rPr>
                <w:rFonts w:ascii="宋体" w:hAnsi="宋体" w:cs="宋体"/>
                <w:szCs w:val="21"/>
              </w:rPr>
            </w:pPr>
            <w:r>
              <w:rPr>
                <w:rFonts w:hint="eastAsia" w:ascii="宋体" w:hAnsi="宋体" w:cs="宋体"/>
                <w:szCs w:val="21"/>
              </w:rPr>
              <w:t>查见：消防演练</w:t>
            </w:r>
            <w:r>
              <w:rPr>
                <w:rFonts w:hint="eastAsia" w:ascii="宋体" w:hAnsi="宋体" w:cs="宋体"/>
                <w:szCs w:val="21"/>
                <w:lang w:eastAsia="zh-CN"/>
              </w:rPr>
              <w:t>评价及</w:t>
            </w:r>
            <w:r>
              <w:rPr>
                <w:rFonts w:hint="eastAsia" w:ascii="宋体" w:hAnsi="宋体" w:cs="宋体"/>
                <w:szCs w:val="21"/>
              </w:rPr>
              <w:t>记录</w:t>
            </w:r>
            <w:r>
              <w:rPr>
                <w:rFonts w:hint="eastAsia" w:ascii="宋体" w:hAnsi="宋体" w:cs="宋体"/>
                <w:szCs w:val="21"/>
                <w:lang w:eastAsia="zh-CN"/>
              </w:rPr>
              <w:t>表</w:t>
            </w:r>
            <w:r>
              <w:rPr>
                <w:rFonts w:hint="eastAsia" w:ascii="宋体" w:hAnsi="宋体" w:cs="宋体"/>
                <w:szCs w:val="21"/>
              </w:rPr>
              <w:t>：销售部人员参加了由综合部组织的火灾消防演练。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w:t>
            </w:r>
            <w:r>
              <w:rPr>
                <w:rFonts w:hint="eastAsia" w:ascii="宋体" w:hAnsi="宋体" w:cs="宋体"/>
                <w:szCs w:val="21"/>
                <w:lang w:eastAsia="zh-CN"/>
              </w:rPr>
              <w:t>记录</w:t>
            </w:r>
            <w:r>
              <w:rPr>
                <w:rFonts w:hint="eastAsia" w:ascii="宋体" w:hAnsi="宋体" w:cs="宋体"/>
                <w:szCs w:val="21"/>
              </w:rPr>
              <w:t>：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400" w:lineRule="exact"/>
              <w:rPr>
                <w:rFonts w:ascii="宋体" w:hAnsi="宋体" w:cs="宋体"/>
                <w:szCs w:val="21"/>
              </w:rPr>
            </w:pPr>
            <w:r>
              <w:rPr>
                <w:rFonts w:hint="eastAsia" w:ascii="宋体" w:hAnsi="宋体" w:cs="宋体"/>
                <w:szCs w:val="21"/>
              </w:rPr>
              <w:t xml:space="preserve">   公司制定的应急预案和响应措施内容全面、切实可行，能满足应急响应要求，将继续予以执行，近期不作修改。</w:t>
            </w:r>
          </w:p>
          <w:p>
            <w:pPr>
              <w:spacing w:line="400" w:lineRule="exact"/>
              <w:rPr>
                <w:rFonts w:ascii="宋体" w:hAnsi="宋体"/>
                <w:szCs w:val="21"/>
              </w:rPr>
            </w:pPr>
            <w:r>
              <w:rPr>
                <w:rFonts w:hint="eastAsia" w:ascii="宋体" w:hAnsi="宋体" w:cs="宋体"/>
                <w:szCs w:val="21"/>
              </w:rPr>
              <w:t>应急准备：在公司办公区域，配置有灭火器，符合要求。</w:t>
            </w:r>
          </w:p>
        </w:tc>
        <w:tc>
          <w:tcPr>
            <w:tcW w:w="1473" w:type="dxa"/>
          </w:tcPr>
          <w:p>
            <w:r>
              <w:rPr>
                <w:rFonts w:hint="eastAsia"/>
              </w:rPr>
              <w:t>符合</w:t>
            </w:r>
          </w:p>
        </w:tc>
      </w:tr>
    </w:tbl>
    <w:p>
      <w:pPr>
        <w:pStyle w:val="7"/>
      </w:pPr>
      <w:r>
        <w:rPr>
          <w:rFonts w:hint="eastAsia"/>
        </w:rPr>
        <w:t>说明：不符合标注</w:t>
      </w:r>
      <w:r>
        <w:t>N</w:t>
      </w:r>
    </w:p>
    <w:p/>
    <w:p>
      <w:pPr>
        <w:spacing w:line="480" w:lineRule="exact"/>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受审核部门：销售部   主管领导：</w:t>
            </w:r>
            <w:r>
              <w:rPr>
                <w:rFonts w:hint="eastAsia"/>
                <w:sz w:val="24"/>
                <w:szCs w:val="24"/>
                <w:lang w:eastAsia="zh-CN"/>
              </w:rPr>
              <w:t>刘扬</w:t>
            </w:r>
            <w:r>
              <w:rPr>
                <w:rFonts w:hint="eastAsia"/>
                <w:sz w:val="24"/>
                <w:szCs w:val="24"/>
              </w:rPr>
              <w:t xml:space="preserve">       陪同人员：</w:t>
            </w:r>
            <w:r>
              <w:rPr>
                <w:rFonts w:hint="eastAsia"/>
                <w:sz w:val="24"/>
                <w:szCs w:val="24"/>
                <w:lang w:eastAsia="zh-CN"/>
              </w:rPr>
              <w:t>吴杜娟</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pPr>
            <w:r>
              <w:rPr>
                <w:rFonts w:hint="eastAsia"/>
                <w:sz w:val="24"/>
                <w:szCs w:val="24"/>
              </w:rPr>
              <w:t>审核员：文平   审核时间：2021.4.5</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在《管理手册》中规定了销售部的职责和权限，以确保部门工作的展开和实施：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2)负责本部门安全管理。</w:t>
            </w:r>
          </w:p>
          <w:p>
            <w:pPr>
              <w:spacing w:line="400" w:lineRule="exact"/>
              <w:ind w:left="299" w:leftChars="142" w:hanging="1"/>
              <w:rPr>
                <w:rFonts w:ascii="宋体" w:hAnsi="宋体"/>
                <w:szCs w:val="21"/>
              </w:rPr>
            </w:pPr>
            <w:r>
              <w:rPr>
                <w:rFonts w:hint="eastAsia" w:ascii="宋体" w:hAnsi="宋体"/>
                <w:szCs w:val="21"/>
              </w:rPr>
              <w:t>3)负责相关职业健康安全法律法规的收集。</w:t>
            </w:r>
          </w:p>
          <w:p>
            <w:pPr>
              <w:spacing w:line="400" w:lineRule="exact"/>
              <w:ind w:left="299" w:leftChars="142" w:hanging="1"/>
              <w:rPr>
                <w:rFonts w:ascii="宋体" w:hAnsi="宋体"/>
                <w:szCs w:val="21"/>
              </w:rPr>
            </w:pPr>
            <w:r>
              <w:rPr>
                <w:rFonts w:hint="eastAsia" w:ascii="宋体" w:hAnsi="宋体"/>
                <w:szCs w:val="21"/>
              </w:rPr>
              <w:t>4)负责组织参与危险源识别与评价。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rPr>
              <w:t>销售部负责人能基本阐述本部门的主要职责。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116" w:type="dxa"/>
          </w:tcPr>
          <w:p>
            <w:pPr>
              <w:spacing w:line="400" w:lineRule="exact"/>
              <w:rPr>
                <w:rFonts w:hint="eastAsia" w:eastAsia="宋体"/>
                <w:szCs w:val="21"/>
                <w:lang w:eastAsia="zh-CN"/>
              </w:rPr>
            </w:pPr>
            <w:r>
              <w:rPr>
                <w:rFonts w:hint="eastAsia" w:ascii="宋体" w:cs="宋体"/>
                <w:szCs w:val="21"/>
                <w:lang w:eastAsia="zh-CN"/>
              </w:rPr>
              <w:t>查见销售部环境、安全目标考核统计表</w:t>
            </w:r>
            <w:r>
              <w:rPr>
                <w:rFonts w:hint="eastAsia" w:ascii="宋体" w:cs="宋体"/>
                <w:szCs w:val="21"/>
              </w:rPr>
              <w:t>和管理方案”，内容包括：</w:t>
            </w:r>
          </w:p>
          <w:p>
            <w:pPr>
              <w:spacing w:line="400" w:lineRule="atLeast"/>
              <w:ind w:right="170"/>
              <w:jc w:val="left"/>
              <w:rPr>
                <w:rFonts w:ascii="宋体" w:hAnsi="宋体" w:cs="宋体"/>
                <w:szCs w:val="21"/>
              </w:rPr>
            </w:pPr>
            <w:r>
              <w:rPr>
                <w:rFonts w:hint="eastAsia"/>
                <w:szCs w:val="21"/>
                <w:lang w:val="en-US" w:eastAsia="zh-CN"/>
              </w:rPr>
              <w:t>1、</w:t>
            </w:r>
            <w:r>
              <w:rPr>
                <w:rFonts w:hint="eastAsia"/>
                <w:szCs w:val="21"/>
              </w:rPr>
              <w:t>火灾事故为零</w:t>
            </w:r>
            <w:r>
              <w:rPr>
                <w:rFonts w:hint="eastAsia" w:ascii="宋体" w:hAnsi="宋体" w:cs="Arial"/>
                <w:iCs/>
                <w:szCs w:val="21"/>
              </w:rPr>
              <w:t xml:space="preserve"> </w:t>
            </w:r>
          </w:p>
          <w:p>
            <w:pPr>
              <w:spacing w:line="400" w:lineRule="atLeast"/>
              <w:ind w:right="170"/>
              <w:jc w:val="left"/>
              <w:rPr>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月-2021年</w:t>
            </w:r>
            <w:r>
              <w:rPr>
                <w:rFonts w:hint="eastAsia" w:ascii="宋体" w:hAnsi="宋体" w:cs="宋体"/>
                <w:szCs w:val="21"/>
                <w:lang w:val="en-US" w:eastAsia="zh-CN"/>
              </w:rPr>
              <w:t>03</w:t>
            </w:r>
            <w:r>
              <w:rPr>
                <w:rFonts w:hint="eastAsia" w:ascii="宋体" w:hAnsi="宋体" w:cs="宋体"/>
                <w:szCs w:val="21"/>
              </w:rPr>
              <w:t>月</w:t>
            </w:r>
            <w:r>
              <w:rPr>
                <w:rFonts w:hint="eastAsia" w:ascii="宋体" w:cs="宋体"/>
                <w:szCs w:val="21"/>
              </w:rPr>
              <w:t>销售部</w:t>
            </w:r>
            <w:r>
              <w:rPr>
                <w:rFonts w:hint="eastAsia" w:ascii="宋体" w:hAnsi="宋体" w:cs="宋体"/>
                <w:szCs w:val="21"/>
              </w:rPr>
              <w:t>目标完成情况：</w:t>
            </w:r>
          </w:p>
          <w:p>
            <w:pPr>
              <w:spacing w:line="400" w:lineRule="atLeast"/>
              <w:ind w:right="170"/>
              <w:jc w:val="left"/>
              <w:rPr>
                <w:rFonts w:ascii="宋体" w:hAnsi="宋体" w:cs="Arial"/>
                <w:iCs/>
                <w:szCs w:val="21"/>
              </w:rPr>
            </w:pPr>
            <w:r>
              <w:rPr>
                <w:rFonts w:hint="eastAsia"/>
                <w:szCs w:val="21"/>
                <w:lang w:val="en-US" w:eastAsia="zh-CN"/>
              </w:rPr>
              <w:t>1</w:t>
            </w:r>
            <w:r>
              <w:rPr>
                <w:rFonts w:hint="eastAsia"/>
                <w:szCs w:val="21"/>
              </w:rPr>
              <w:t>、火灾事故发生为零次。</w:t>
            </w:r>
          </w:p>
          <w:p>
            <w:pPr>
              <w:spacing w:line="400" w:lineRule="atLeast"/>
              <w:ind w:right="-107" w:rightChars="-51"/>
              <w:jc w:val="left"/>
              <w:rPr>
                <w:rFonts w:ascii="宋体" w:cs="宋体"/>
                <w:szCs w:val="21"/>
              </w:rPr>
            </w:pPr>
            <w:r>
              <w:rPr>
                <w:rFonts w:hint="eastAsia" w:ascii="宋体" w:hAnsi="宋体" w:cs="宋体"/>
                <w:szCs w:val="21"/>
              </w:rPr>
              <w:t>能达到要求。</w:t>
            </w:r>
          </w:p>
          <w:p>
            <w:pPr>
              <w:spacing w:line="400" w:lineRule="exact"/>
              <w:rPr>
                <w:rFonts w:ascii="宋体" w:cs="宋体"/>
                <w:szCs w:val="21"/>
              </w:rPr>
            </w:pPr>
            <w:r>
              <w:rPr>
                <w:rFonts w:hint="eastAsia" w:ascii="宋体" w:cs="宋体"/>
                <w:szCs w:val="21"/>
              </w:rPr>
              <w:t>查见确定的对应管理措施：</w:t>
            </w:r>
          </w:p>
          <w:p>
            <w:pPr>
              <w:numPr>
                <w:ilvl w:val="0"/>
                <w:numId w:val="9"/>
              </w:numPr>
              <w:tabs>
                <w:tab w:val="left" w:pos="470"/>
              </w:tabs>
              <w:autoSpaceDE w:val="0"/>
              <w:autoSpaceDN w:val="0"/>
              <w:adjustRightInd w:val="0"/>
              <w:spacing w:line="360" w:lineRule="auto"/>
              <w:rPr>
                <w:rFonts w:hint="eastAsia" w:ascii="宋体" w:hAnsi="宋体" w:cs="宋体"/>
                <w:szCs w:val="21"/>
              </w:rPr>
            </w:pPr>
            <w:r>
              <w:rPr>
                <w:rFonts w:hint="eastAsia" w:ascii="宋体" w:hAnsi="宋体" w:cs="宋体"/>
                <w:szCs w:val="21"/>
              </w:rPr>
              <w:t>销售部全体人员参与公司职业健康安全培训与教育；</w:t>
            </w:r>
          </w:p>
          <w:p>
            <w:pPr>
              <w:numPr>
                <w:ilvl w:val="0"/>
                <w:numId w:val="9"/>
              </w:numPr>
              <w:tabs>
                <w:tab w:val="left" w:pos="470"/>
              </w:tabs>
              <w:autoSpaceDE w:val="0"/>
              <w:autoSpaceDN w:val="0"/>
              <w:adjustRightInd w:val="0"/>
              <w:spacing w:line="360" w:lineRule="auto"/>
              <w:rPr>
                <w:rFonts w:ascii="宋体" w:cs="宋体"/>
                <w:szCs w:val="21"/>
              </w:rPr>
            </w:pPr>
            <w:r>
              <w:rPr>
                <w:rFonts w:hint="eastAsia" w:ascii="宋体" w:hAnsi="宋体" w:cs="宋体"/>
                <w:szCs w:val="21"/>
              </w:rPr>
              <w:t>参与公司火灾消防演习</w:t>
            </w:r>
          </w:p>
          <w:p>
            <w:pPr>
              <w:tabs>
                <w:tab w:val="left" w:pos="470"/>
              </w:tabs>
              <w:autoSpaceDE w:val="0"/>
              <w:autoSpaceDN w:val="0"/>
              <w:adjustRightInd w:val="0"/>
              <w:spacing w:line="360" w:lineRule="auto"/>
              <w:rPr>
                <w:rFonts w:ascii="宋体" w:cs="宋体"/>
                <w:szCs w:val="21"/>
              </w:rPr>
            </w:pPr>
            <w:r>
              <w:rPr>
                <w:rFonts w:hint="eastAsia" w:ascii="宋体" w:cs="宋体"/>
                <w:szCs w:val="21"/>
              </w:rPr>
              <w:t>4、配备必要的消防设施，确保设施有效；</w:t>
            </w:r>
          </w:p>
          <w:p>
            <w:pPr>
              <w:tabs>
                <w:tab w:val="left" w:pos="470"/>
              </w:tabs>
              <w:autoSpaceDE w:val="0"/>
              <w:autoSpaceDN w:val="0"/>
              <w:adjustRightInd w:val="0"/>
              <w:spacing w:line="360" w:lineRule="auto"/>
              <w:rPr>
                <w:rFonts w:ascii="宋体" w:cs="宋体"/>
                <w:szCs w:val="21"/>
              </w:rPr>
            </w:pPr>
            <w:r>
              <w:rPr>
                <w:rFonts w:hint="eastAsia" w:ascii="宋体" w:cs="宋体"/>
                <w:szCs w:val="21"/>
              </w:rPr>
              <w:t>5、每月实施安全教育，每年参与进行消防指导演练</w:t>
            </w:r>
            <w:r>
              <w:rPr>
                <w:rFonts w:hint="eastAsia" w:ascii="宋体" w:cs="宋体"/>
                <w:szCs w:val="21"/>
                <w:lang w:eastAsia="zh-CN"/>
              </w:rPr>
              <w:t>等</w:t>
            </w:r>
            <w:r>
              <w:rPr>
                <w:rFonts w:hint="eastAsia" w:ascii="宋体" w:cs="宋体"/>
                <w:szCs w:val="21"/>
              </w:rPr>
              <w:t>。</w:t>
            </w:r>
          </w:p>
          <w:p>
            <w:pPr>
              <w:autoSpaceDE w:val="0"/>
              <w:autoSpaceDN w:val="0"/>
              <w:adjustRightInd w:val="0"/>
              <w:rPr>
                <w:rFonts w:ascii="宋体" w:cs="宋体"/>
                <w:szCs w:val="21"/>
              </w:rPr>
            </w:pPr>
            <w:r>
              <w:rPr>
                <w:rFonts w:hint="eastAsia" w:ascii="宋体" w:cs="宋体"/>
                <w:szCs w:val="21"/>
              </w:rPr>
              <w:t>……</w:t>
            </w:r>
          </w:p>
          <w:p>
            <w:pPr>
              <w:widowControl/>
              <w:jc w:val="left"/>
              <w:rPr>
                <w:rFonts w:ascii="宋体" w:hAnsi="宋体"/>
                <w:szCs w:val="21"/>
              </w:rPr>
            </w:pPr>
            <w:r>
              <w:rPr>
                <w:rFonts w:hint="eastAsia" w:ascii="宋体" w:cs="宋体"/>
                <w:szCs w:val="21"/>
              </w:rPr>
              <w:t>安全目标、指标基本实现。</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cs="新宋体"/>
                <w:szCs w:val="21"/>
              </w:rPr>
            </w:pPr>
            <w:r>
              <w:rPr>
                <w:rFonts w:hint="eastAsia" w:ascii="宋体" w:hAnsi="宋体" w:cs="新宋体"/>
                <w:szCs w:val="21"/>
              </w:rPr>
              <w:t>信息和沟通</w:t>
            </w:r>
          </w:p>
        </w:tc>
        <w:tc>
          <w:tcPr>
            <w:tcW w:w="960" w:type="dxa"/>
          </w:tcPr>
          <w:p>
            <w:pPr>
              <w:rPr>
                <w:rFonts w:ascii="宋体" w:hAnsi="宋体" w:cs="新宋体"/>
                <w:szCs w:val="21"/>
              </w:rPr>
            </w:pPr>
            <w:r>
              <w:rPr>
                <w:rFonts w:hint="eastAsia" w:ascii="宋体" w:hAnsi="宋体" w:cs="新宋体"/>
                <w:szCs w:val="21"/>
              </w:rPr>
              <w:t>S7.4</w:t>
            </w:r>
          </w:p>
        </w:tc>
        <w:tc>
          <w:tcPr>
            <w:tcW w:w="10116" w:type="dxa"/>
          </w:tcPr>
          <w:p>
            <w:pPr>
              <w:spacing w:line="400" w:lineRule="exact"/>
              <w:ind w:firstLine="420" w:firstLineChars="200"/>
              <w:rPr>
                <w:rFonts w:ascii="宋体" w:hAnsi="宋体" w:cs="宋体"/>
                <w:szCs w:val="21"/>
              </w:rPr>
            </w:pPr>
            <w:r>
              <w:rPr>
                <w:rFonts w:hint="eastAsia" w:ascii="宋体" w:hAnsi="宋体" w:cs="宋体"/>
                <w:szCs w:val="21"/>
              </w:rPr>
              <w:t>《信息</w:t>
            </w:r>
            <w:r>
              <w:rPr>
                <w:rFonts w:hint="eastAsia" w:ascii="宋体" w:hAnsi="宋体" w:cs="宋体"/>
                <w:szCs w:val="21"/>
                <w:lang w:eastAsia="zh-CN"/>
              </w:rPr>
              <w:t>交流</w:t>
            </w:r>
            <w:r>
              <w:rPr>
                <w:rFonts w:hint="eastAsia" w:ascii="宋体" w:hAnsi="宋体" w:cs="宋体"/>
                <w:szCs w:val="21"/>
              </w:rPr>
              <w:t>沟通控制程序》规定了公司内外信息交流、协商的对象、方式、记录等。对部门之间有需要交流的有关环境安全健康管理信息，在公司内部利用部门会议、宣传栏进行环境安全管理方针及目标、指标、管理方案和环保法律法规等内容的宣传、沟通。  </w:t>
            </w:r>
          </w:p>
          <w:p>
            <w:pPr>
              <w:spacing w:line="400" w:lineRule="exact"/>
              <w:rPr>
                <w:rFonts w:ascii="宋体" w:hAnsi="宋体" w:cs="宋体"/>
                <w:szCs w:val="21"/>
              </w:rPr>
            </w:pPr>
            <w:r>
              <w:rPr>
                <w:rFonts w:hint="eastAsia" w:ascii="宋体" w:hAnsi="宋体" w:cs="宋体"/>
                <w:szCs w:val="21"/>
              </w:rPr>
              <w:t>公司员工参与协商，员工提出参与安全知识的学习和培训，需要发放劳保用品。在日常服务例会中有通报公司近期消防安全工作及加强职业安全管理工作，员工做好自身安全防范及其他保护环境方面的工作要求。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宋体"/>
                <w:szCs w:val="21"/>
              </w:rPr>
            </w:pPr>
            <w:r>
              <w:rPr>
                <w:rFonts w:hint="eastAsia" w:ascii="宋体" w:hAnsi="宋体" w:cs="宋体"/>
                <w:szCs w:val="21"/>
              </w:rPr>
              <w:t>查见与顾客方签订的合同：</w:t>
            </w:r>
          </w:p>
          <w:p>
            <w:pPr>
              <w:spacing w:line="400" w:lineRule="exact"/>
              <w:rPr>
                <w:rFonts w:hint="eastAsia" w:ascii="宋体" w:hAnsi="宋体" w:cs="宋体"/>
                <w:szCs w:val="21"/>
              </w:rPr>
            </w:pPr>
            <w:r>
              <w:rPr>
                <w:rFonts w:hint="eastAsia"/>
              </w:rPr>
              <w:t>顾客：</w:t>
            </w:r>
            <w:r>
              <w:rPr>
                <w:rFonts w:hint="eastAsia"/>
                <w:szCs w:val="21"/>
                <w:lang w:eastAsia="zh-CN"/>
              </w:rPr>
              <w:t>重庆高新区生态环境局</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项目：</w:t>
            </w:r>
            <w:r>
              <w:rPr>
                <w:rFonts w:hint="eastAsia"/>
                <w:lang w:eastAsia="zh-CN"/>
              </w:rPr>
              <w:t>项目</w:t>
            </w:r>
            <w:r>
              <w:rPr>
                <w:rFonts w:hint="eastAsia"/>
              </w:rPr>
              <w:t>名称：</w:t>
            </w:r>
            <w:r>
              <w:rPr>
                <w:rFonts w:hint="eastAsia" w:ascii="宋体" w:hAnsi="宋体" w:cs="宋体"/>
                <w:color w:val="000000"/>
                <w:szCs w:val="21"/>
                <w:lang w:eastAsia="zh-CN"/>
              </w:rPr>
              <w:t>重庆高</w:t>
            </w:r>
            <w:r>
              <w:rPr>
                <w:rFonts w:hint="eastAsia"/>
                <w:lang w:eastAsia="zh-CN"/>
              </w:rPr>
              <w:t>新区突发环境事件风险评估和应急预案</w:t>
            </w:r>
            <w:r>
              <w:rPr>
                <w:rFonts w:hint="eastAsia"/>
              </w:rPr>
              <w:t>。</w:t>
            </w:r>
            <w:r>
              <w:rPr>
                <w:rFonts w:hint="eastAsia"/>
                <w:lang w:eastAsia="zh-CN"/>
              </w:rPr>
              <w:t>（</w:t>
            </w:r>
            <w:r>
              <w:rPr>
                <w:rFonts w:hint="eastAsia"/>
              </w:rPr>
              <w:t>环保技术咨询</w:t>
            </w:r>
            <w:r>
              <w:rPr>
                <w:rFonts w:hint="eastAsia"/>
                <w:lang w:eastAsia="zh-CN"/>
              </w:rPr>
              <w:t>）</w:t>
            </w:r>
          </w:p>
          <w:p>
            <w:pPr>
              <w:spacing w:line="400" w:lineRule="exact"/>
              <w:rPr>
                <w:rFonts w:hint="eastAsia" w:ascii="宋体" w:hAnsi="宋体" w:cs="宋体"/>
                <w:szCs w:val="21"/>
              </w:rPr>
            </w:pPr>
            <w:r>
              <w:rPr>
                <w:rFonts w:hint="eastAsia" w:ascii="宋体" w:hAnsi="宋体" w:cs="宋体"/>
                <w:szCs w:val="21"/>
                <w:lang w:eastAsia="zh-CN"/>
              </w:rPr>
              <w:t>合同约定沟通的</w:t>
            </w:r>
            <w:r>
              <w:rPr>
                <w:rFonts w:hint="eastAsia" w:ascii="宋体" w:hAnsi="宋体" w:cs="宋体"/>
                <w:szCs w:val="21"/>
              </w:rPr>
              <w:t>内容：</w:t>
            </w:r>
            <w:r>
              <w:rPr>
                <w:rFonts w:hint="eastAsia" w:ascii="宋体" w:hAnsi="宋体" w:cs="宋体"/>
                <w:szCs w:val="21"/>
                <w:lang w:eastAsia="zh-CN"/>
              </w:rPr>
              <w:t>技术咨询内容</w:t>
            </w:r>
            <w:r>
              <w:rPr>
                <w:rFonts w:hint="eastAsia" w:ascii="宋体" w:hAnsi="宋体" w:cs="宋体"/>
                <w:szCs w:val="21"/>
              </w:rPr>
              <w:t>、质量要求、服务期限、合同价款结算、验收、违约等</w:t>
            </w:r>
          </w:p>
          <w:p>
            <w:pPr>
              <w:spacing w:line="400" w:lineRule="exact"/>
              <w:rPr>
                <w:rFonts w:ascii="宋体" w:hAnsi="宋体" w:cs="宋体"/>
                <w:szCs w:val="21"/>
              </w:rPr>
            </w:pPr>
            <w:r>
              <w:rPr>
                <w:rFonts w:hint="eastAsia" w:ascii="宋体" w:hAnsi="宋体" w:cs="宋体"/>
                <w:szCs w:val="21"/>
              </w:rPr>
              <w:t>签订时间：2020年</w:t>
            </w:r>
            <w:r>
              <w:rPr>
                <w:rFonts w:hint="eastAsia" w:ascii="宋体" w:hAnsi="宋体" w:cs="宋体"/>
                <w:szCs w:val="21"/>
                <w:lang w:val="en-US" w:eastAsia="zh-CN"/>
              </w:rPr>
              <w:t>0</w:t>
            </w:r>
            <w:r>
              <w:rPr>
                <w:rFonts w:hint="eastAsia" w:ascii="宋体" w:hAnsi="宋体" w:cs="宋体"/>
                <w:szCs w:val="21"/>
              </w:rPr>
              <w:t>9月</w:t>
            </w:r>
            <w:r>
              <w:rPr>
                <w:rFonts w:hint="eastAsia" w:ascii="宋体" w:hAnsi="宋体" w:cs="宋体"/>
                <w:szCs w:val="21"/>
                <w:lang w:val="en-US" w:eastAsia="zh-CN"/>
              </w:rPr>
              <w:t>01</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spacing w:line="400" w:lineRule="exact"/>
              <w:rPr>
                <w:rFonts w:hint="eastAsia" w:ascii="宋体" w:hAnsi="宋体" w:cs="宋体"/>
                <w:szCs w:val="21"/>
              </w:rPr>
            </w:pPr>
            <w:r>
              <w:rPr>
                <w:rFonts w:hint="eastAsia" w:ascii="宋体" w:hAnsi="宋体" w:cs="宋体"/>
                <w:szCs w:val="21"/>
              </w:rPr>
              <w:t>查见：公司内部会议记录表，沟通信息包括：</w:t>
            </w:r>
          </w:p>
          <w:p>
            <w:pPr>
              <w:spacing w:line="400" w:lineRule="exact"/>
              <w:rPr>
                <w:rFonts w:ascii="宋体" w:hAnsi="宋体" w:cs="宋体"/>
                <w:szCs w:val="21"/>
              </w:rPr>
            </w:pPr>
            <w:r>
              <w:rPr>
                <w:rFonts w:hint="eastAsia" w:ascii="宋体" w:hAnsi="宋体" w:cs="宋体"/>
                <w:szCs w:val="21"/>
              </w:rPr>
              <w:t>告知员工：管理者代表是</w:t>
            </w:r>
            <w:r>
              <w:rPr>
                <w:rFonts w:hint="eastAsia" w:ascii="宋体" w:hAnsi="宋体" w:cs="宋体"/>
                <w:szCs w:val="21"/>
                <w:lang w:eastAsia="zh-CN"/>
              </w:rPr>
              <w:t>杨盛华</w:t>
            </w:r>
            <w:r>
              <w:rPr>
                <w:rFonts w:hint="eastAsia" w:ascii="宋体" w:hAnsi="宋体" w:cs="宋体"/>
                <w:szCs w:val="21"/>
              </w:rPr>
              <w:t>、职业健康安全事务代表是</w:t>
            </w:r>
            <w:r>
              <w:rPr>
                <w:rFonts w:hint="eastAsia" w:ascii="宋体" w:hAnsi="宋体" w:cs="宋体"/>
                <w:szCs w:val="21"/>
                <w:lang w:eastAsia="zh-CN"/>
              </w:rPr>
              <w:t>吴杜娟</w:t>
            </w:r>
            <w:r>
              <w:rPr>
                <w:rFonts w:hint="eastAsia" w:ascii="宋体" w:hAnsi="宋体" w:cs="宋体"/>
                <w:szCs w:val="21"/>
              </w:rPr>
              <w:t>。2）告知员工：职业健康安全管理体系建立的依据、标准和意义，对全体员工及相关方出具告知书；3）组织员工学习：与安全健康管理有关的法律法规，包括《劳动合同法》、《工伤保险条例》、《职业病防治法》等关于员工权益、保险等内容；4）将办公和外出服务安全管理、劳动保护要求、安全要求和意义作为新员工岗前培训内容。</w:t>
            </w:r>
          </w:p>
          <w:p>
            <w:pPr>
              <w:spacing w:line="400" w:lineRule="exact"/>
              <w:rPr>
                <w:rFonts w:ascii="宋体" w:hAnsi="宋体"/>
                <w:szCs w:val="21"/>
              </w:rPr>
            </w:pPr>
            <w:r>
              <w:rPr>
                <w:rFonts w:hint="eastAsia" w:ascii="宋体" w:hAnsi="宋体" w:cs="宋体"/>
                <w:szCs w:val="21"/>
              </w:rPr>
              <w:t>询问职业健康安全事务代表</w:t>
            </w:r>
            <w:r>
              <w:rPr>
                <w:rFonts w:hint="eastAsia" w:ascii="宋体" w:hAnsi="宋体" w:cs="宋体"/>
                <w:szCs w:val="21"/>
                <w:lang w:eastAsia="zh-CN"/>
              </w:rPr>
              <w:t>吴杜娟</w:t>
            </w:r>
            <w:r>
              <w:rPr>
                <w:rFonts w:hint="eastAsia" w:ascii="宋体" w:hAnsi="宋体" w:cs="宋体"/>
                <w:szCs w:val="21"/>
              </w:rPr>
              <w:t xml:space="preserve">，了解到暂未发生员工与企业的劳动纠纷、工伤、员工投诉、员工权益争执等情况。 </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116" w:type="dxa"/>
          </w:tcPr>
          <w:p>
            <w:pPr>
              <w:spacing w:line="400" w:lineRule="exact"/>
              <w:rPr>
                <w:rFonts w:hint="eastAsia" w:ascii="宋体" w:hAnsi="宋体" w:eastAsia="宋体" w:cs="宋体"/>
                <w:szCs w:val="21"/>
              </w:rPr>
            </w:pPr>
            <w:r>
              <w:rPr>
                <w:rFonts w:hint="eastAsia" w:ascii="宋体" w:hAnsi="宋体" w:cs="宋体"/>
                <w:szCs w:val="21"/>
              </w:rPr>
              <w:t>查</w:t>
            </w:r>
            <w:r>
              <w:rPr>
                <w:rFonts w:hint="eastAsia" w:ascii="宋体" w:hAnsi="宋体" w:eastAsia="宋体" w:cs="宋体"/>
                <w:szCs w:val="21"/>
              </w:rPr>
              <w:t>，销售部实施以下安全管理制度：《消防管理制度》、《安全检查制度》、《火灾事故应急救援预案》、《运行管理</w:t>
            </w:r>
            <w:r>
              <w:rPr>
                <w:rFonts w:hint="eastAsia" w:ascii="宋体" w:hAnsi="宋体" w:eastAsia="宋体" w:cs="宋体"/>
                <w:szCs w:val="21"/>
                <w:lang w:eastAsia="zh-CN"/>
              </w:rPr>
              <w:t>控制程序</w:t>
            </w:r>
            <w:r>
              <w:rPr>
                <w:rFonts w:hint="eastAsia" w:ascii="宋体" w:hAnsi="宋体" w:eastAsia="宋体" w:cs="宋体"/>
                <w:szCs w:val="21"/>
              </w:rPr>
              <w:t>》等。</w:t>
            </w:r>
          </w:p>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销售部</w:t>
            </w:r>
            <w:r>
              <w:rPr>
                <w:rFonts w:hint="eastAsia" w:ascii="宋体" w:hAnsi="宋体" w:eastAsia="宋体" w:cs="宋体"/>
                <w:szCs w:val="21"/>
              </w:rPr>
              <w:t>不可接受风险源：</w:t>
            </w:r>
          </w:p>
          <w:p>
            <w:pPr>
              <w:spacing w:line="400" w:lineRule="exact"/>
              <w:rPr>
                <w:rFonts w:hint="eastAsia" w:ascii="宋体" w:hAnsi="宋体" w:eastAsia="宋体" w:cs="宋体"/>
                <w:szCs w:val="21"/>
                <w:lang w:eastAsia="zh-CN"/>
              </w:rPr>
            </w:pPr>
            <w:r>
              <w:rPr>
                <w:rFonts w:hint="eastAsia" w:ascii="宋体" w:hAnsi="宋体" w:eastAsia="宋体" w:cs="宋体"/>
                <w:szCs w:val="21"/>
              </w:rPr>
              <w:t>1）火灾；2）触电；3）</w:t>
            </w:r>
            <w:r>
              <w:rPr>
                <w:rFonts w:hint="eastAsia" w:ascii="宋体" w:hAnsi="宋体" w:eastAsia="宋体" w:cs="宋体"/>
                <w:szCs w:val="21"/>
                <w:lang w:eastAsia="zh-CN"/>
              </w:rPr>
              <w:t>意外伤害（中暑、交通意外）</w:t>
            </w:r>
          </w:p>
          <w:p>
            <w:pPr>
              <w:spacing w:line="400" w:lineRule="exact"/>
              <w:rPr>
                <w:rFonts w:hint="eastAsia" w:ascii="宋体" w:hAnsi="宋体" w:eastAsia="宋体" w:cs="宋体"/>
                <w:szCs w:val="21"/>
              </w:rPr>
            </w:pPr>
            <w:r>
              <w:rPr>
                <w:rFonts w:hint="eastAsia" w:ascii="宋体" w:hAnsi="宋体" w:eastAsia="宋体" w:cs="宋体"/>
                <w:szCs w:val="21"/>
              </w:rPr>
              <w:t>查看，公司制订的相应的安全管理制度及管理方案，对不可接受风险源进行管控。</w:t>
            </w:r>
          </w:p>
          <w:p>
            <w:pPr>
              <w:spacing w:line="400" w:lineRule="exact"/>
              <w:rPr>
                <w:rFonts w:hint="eastAsia" w:ascii="宋体" w:hAnsi="宋体" w:eastAsia="宋体" w:cs="宋体"/>
                <w:szCs w:val="21"/>
              </w:rPr>
            </w:pPr>
            <w:r>
              <w:rPr>
                <w:rFonts w:hint="eastAsia" w:ascii="宋体" w:hAnsi="宋体" w:eastAsia="宋体" w:cs="宋体"/>
                <w:szCs w:val="21"/>
              </w:rPr>
              <w:t>据称：对火灾应急设施、</w:t>
            </w:r>
            <w:r>
              <w:rPr>
                <w:rFonts w:hint="eastAsia" w:ascii="宋体" w:hAnsi="宋体" w:eastAsia="宋体" w:cs="宋体"/>
                <w:szCs w:val="21"/>
                <w:lang w:eastAsia="zh-CN"/>
              </w:rPr>
              <w:t>用电</w:t>
            </w:r>
            <w:r>
              <w:rPr>
                <w:rFonts w:hint="eastAsia" w:ascii="宋体" w:hAnsi="宋体" w:eastAsia="宋体" w:cs="宋体"/>
                <w:szCs w:val="21"/>
              </w:rPr>
              <w:t>设施运行情况等进行了</w:t>
            </w:r>
            <w:r>
              <w:rPr>
                <w:rFonts w:hint="eastAsia" w:ascii="宋体" w:hAnsi="宋体" w:eastAsia="宋体" w:cs="宋体"/>
                <w:szCs w:val="21"/>
                <w:lang w:eastAsia="zh-CN"/>
              </w:rPr>
              <w:t>定期</w:t>
            </w:r>
            <w:r>
              <w:rPr>
                <w:rFonts w:hint="eastAsia" w:ascii="宋体" w:hAnsi="宋体" w:eastAsia="宋体" w:cs="宋体"/>
                <w:szCs w:val="21"/>
              </w:rPr>
              <w:t>检查维护。</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对人员进行外出安全教育培训。不可带病、疲劳出差或驾驶车辆。</w:t>
            </w:r>
          </w:p>
          <w:p>
            <w:pPr>
              <w:spacing w:line="400" w:lineRule="exact"/>
              <w:rPr>
                <w:rFonts w:hint="eastAsia" w:ascii="宋体" w:hAnsi="宋体" w:eastAsia="宋体" w:cs="宋体"/>
                <w:szCs w:val="21"/>
              </w:rPr>
            </w:pPr>
            <w:r>
              <w:rPr>
                <w:rFonts w:hint="eastAsia" w:ascii="宋体" w:hAnsi="宋体" w:eastAsia="宋体" w:cs="宋体"/>
                <w:szCs w:val="21"/>
              </w:rPr>
              <w:t>查销售部办公区域安全实施情况；</w:t>
            </w:r>
          </w:p>
          <w:p>
            <w:pPr>
              <w:spacing w:line="400" w:lineRule="exact"/>
              <w:rPr>
                <w:rFonts w:hint="eastAsia" w:ascii="宋体" w:hAnsi="宋体" w:eastAsia="宋体" w:cs="宋体"/>
                <w:szCs w:val="21"/>
              </w:rPr>
            </w:pPr>
            <w:r>
              <w:rPr>
                <w:rFonts w:hint="eastAsia" w:ascii="宋体" w:hAnsi="宋体" w:eastAsia="宋体" w:cs="宋体"/>
                <w:szCs w:val="21"/>
              </w:rPr>
              <w:t>现场查看：现场未发现大功率电器使用。</w:t>
            </w:r>
          </w:p>
          <w:p>
            <w:pPr>
              <w:spacing w:line="400" w:lineRule="exact"/>
              <w:rPr>
                <w:rFonts w:hint="eastAsia" w:ascii="宋体" w:hAnsi="宋体" w:eastAsia="宋体" w:cs="宋体"/>
                <w:szCs w:val="21"/>
              </w:rPr>
            </w:pPr>
            <w:r>
              <w:rPr>
                <w:rFonts w:hint="eastAsia" w:ascii="宋体" w:hAnsi="宋体" w:eastAsia="宋体" w:cs="宋体"/>
                <w:szCs w:val="21"/>
              </w:rPr>
              <w:t>现场查看：现场电线有穿管保护，固定布局、现场有禁止吸烟的提醒，办公设备均有接地保护。</w:t>
            </w:r>
          </w:p>
          <w:p>
            <w:pPr>
              <w:spacing w:line="400" w:lineRule="exact"/>
              <w:rPr>
                <w:rFonts w:ascii="宋体" w:hAnsi="宋体"/>
                <w:szCs w:val="21"/>
              </w:rPr>
            </w:pPr>
            <w:r>
              <w:rPr>
                <w:rFonts w:hint="eastAsia" w:ascii="宋体" w:hAnsi="宋体" w:eastAsia="宋体" w:cs="宋体"/>
                <w:szCs w:val="21"/>
              </w:rPr>
              <w:t>查，销售部门劳保用品领用记录， 有绿茶、人丹、霍香正气水等降暑清凉物品。</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危险源辨识和职业安全风险评价</w:t>
            </w:r>
          </w:p>
        </w:tc>
        <w:tc>
          <w:tcPr>
            <w:tcW w:w="960" w:type="dxa"/>
          </w:tcPr>
          <w:p>
            <w:pPr>
              <w:rPr>
                <w:rFonts w:ascii="宋体" w:hAnsi="宋体" w:cs="新宋体"/>
                <w:szCs w:val="21"/>
              </w:rPr>
            </w:pPr>
            <w:r>
              <w:rPr>
                <w:rFonts w:hint="eastAsia" w:ascii="宋体" w:hAnsi="宋体" w:cs="新宋体"/>
                <w:szCs w:val="21"/>
              </w:rPr>
              <w:t xml:space="preserve">S6.1.2 </w:t>
            </w:r>
          </w:p>
        </w:tc>
        <w:tc>
          <w:tcPr>
            <w:tcW w:w="10116" w:type="dxa"/>
          </w:tcPr>
          <w:p>
            <w:pPr>
              <w:spacing w:line="400" w:lineRule="exact"/>
              <w:rPr>
                <w:rFonts w:ascii="宋体" w:hAnsi="宋体" w:cs="宋体"/>
                <w:szCs w:val="21"/>
              </w:rPr>
            </w:pPr>
            <w:r>
              <w:rPr>
                <w:rFonts w:hint="eastAsia" w:ascii="宋体" w:hAnsi="宋体" w:cs="宋体"/>
                <w:szCs w:val="21"/>
              </w:rPr>
              <w:t>查见：《危险源辨识、风险评价和控制程序》</w:t>
            </w:r>
          </w:p>
          <w:p>
            <w:pPr>
              <w:spacing w:line="400" w:lineRule="exact"/>
              <w:rPr>
                <w:rFonts w:ascii="宋体" w:hAnsi="宋体" w:cs="宋体"/>
                <w:szCs w:val="21"/>
              </w:rPr>
            </w:pPr>
            <w:r>
              <w:rPr>
                <w:rFonts w:hint="eastAsia" w:ascii="宋体" w:hAnsi="宋体" w:cs="宋体"/>
                <w:szCs w:val="21"/>
              </w:rPr>
              <w:t>上述文件对识别和评价方法、程序、职责、记录作了规定。</w:t>
            </w:r>
          </w:p>
          <w:p>
            <w:pPr>
              <w:spacing w:line="400" w:lineRule="exact"/>
              <w:rPr>
                <w:rFonts w:ascii="宋体" w:hAnsi="宋体" w:cs="宋体"/>
                <w:szCs w:val="21"/>
              </w:rPr>
            </w:pPr>
            <w:r>
              <w:rPr>
                <w:rFonts w:hint="eastAsia" w:ascii="宋体" w:hAnsi="宋体" w:cs="宋体"/>
                <w:szCs w:val="21"/>
              </w:rPr>
              <w:t>查见：销售部“危险源辨识与风险评价表”和部门识别的“不可接受风险清单”。</w:t>
            </w:r>
          </w:p>
          <w:p>
            <w:pPr>
              <w:spacing w:line="400" w:lineRule="exact"/>
              <w:rPr>
                <w:rFonts w:ascii="宋体" w:hAnsi="宋体" w:cs="宋体"/>
                <w:szCs w:val="21"/>
              </w:rPr>
            </w:pPr>
            <w:r>
              <w:rPr>
                <w:rFonts w:hint="eastAsia" w:ascii="宋体" w:hAnsi="宋体" w:cs="宋体"/>
                <w:szCs w:val="21"/>
              </w:rPr>
              <w:t>针对销售部办公区域活动，经现场观察、经验判断法进行识别，共识别出本部门18项危险源。</w:t>
            </w:r>
          </w:p>
          <w:p>
            <w:pPr>
              <w:spacing w:line="400" w:lineRule="exact"/>
              <w:rPr>
                <w:rFonts w:ascii="宋体" w:hAnsi="宋体" w:cs="宋体"/>
                <w:szCs w:val="21"/>
              </w:rPr>
            </w:pPr>
            <w:r>
              <w:rPr>
                <w:rFonts w:hint="eastAsia" w:ascii="宋体" w:hAnsi="宋体" w:cs="宋体"/>
                <w:szCs w:val="21"/>
              </w:rPr>
              <w:t>经过评议共评价出不可接受风险有：1）</w:t>
            </w:r>
            <w:r>
              <w:rPr>
                <w:rFonts w:hint="eastAsia"/>
                <w:szCs w:val="21"/>
              </w:rPr>
              <w:t>火灾</w:t>
            </w:r>
            <w:r>
              <w:rPr>
                <w:rFonts w:hint="eastAsia" w:ascii="宋体" w:hAnsi="宋体" w:cs="宋体"/>
                <w:szCs w:val="21"/>
              </w:rPr>
              <w:t>；2）</w:t>
            </w:r>
            <w:r>
              <w:rPr>
                <w:rFonts w:hint="eastAsia"/>
                <w:szCs w:val="21"/>
              </w:rPr>
              <w:t>触电；3）</w:t>
            </w:r>
            <w:r>
              <w:rPr>
                <w:rFonts w:hint="eastAsia" w:ascii="宋体" w:hAnsi="宋体" w:eastAsia="宋体" w:cs="宋体"/>
                <w:szCs w:val="21"/>
              </w:rPr>
              <w:t>3）</w:t>
            </w:r>
            <w:r>
              <w:rPr>
                <w:rFonts w:hint="eastAsia" w:ascii="宋体" w:hAnsi="宋体" w:eastAsia="宋体" w:cs="宋体"/>
                <w:szCs w:val="21"/>
                <w:lang w:eastAsia="zh-CN"/>
              </w:rPr>
              <w:t>意外伤害（中暑、交通意外）</w:t>
            </w:r>
          </w:p>
          <w:p>
            <w:pPr>
              <w:spacing w:line="400" w:lineRule="exact"/>
              <w:ind w:firstLine="105" w:firstLineChars="50"/>
              <w:rPr>
                <w:rFonts w:ascii="宋体" w:hAnsi="宋体" w:cs="宋体"/>
                <w:szCs w:val="21"/>
              </w:rPr>
            </w:pPr>
            <w:r>
              <w:rPr>
                <w:rFonts w:hint="eastAsia" w:ascii="宋体" w:hAnsi="宋体" w:cs="宋体"/>
                <w:szCs w:val="21"/>
              </w:rPr>
              <w:t>辨识清楚、准确，评价充分合理。</w:t>
            </w:r>
          </w:p>
          <w:p>
            <w:pPr>
              <w:spacing w:line="400" w:lineRule="exact"/>
              <w:rPr>
                <w:rFonts w:ascii="宋体" w:hAnsi="宋体" w:cs="宋体"/>
                <w:szCs w:val="21"/>
              </w:rPr>
            </w:pPr>
            <w:r>
              <w:rPr>
                <w:rFonts w:hint="eastAsia" w:ascii="宋体" w:hAnsi="宋体" w:cs="宋体"/>
                <w:szCs w:val="21"/>
              </w:rPr>
              <w:t>查见确定的风险控制措施：</w:t>
            </w:r>
          </w:p>
          <w:p>
            <w:pPr>
              <w:spacing w:line="400" w:lineRule="exact"/>
              <w:ind w:left="360"/>
              <w:rPr>
                <w:rFonts w:ascii="宋体" w:hAnsi="宋体" w:cs="宋体"/>
                <w:szCs w:val="21"/>
              </w:rPr>
            </w:pPr>
            <w:r>
              <w:rPr>
                <w:rFonts w:hint="eastAsia" w:ascii="宋体" w:hAnsi="宋体" w:cs="宋体"/>
                <w:szCs w:val="21"/>
              </w:rPr>
              <w:t>A：制定目标、管理方案；</w:t>
            </w:r>
          </w:p>
          <w:p>
            <w:pPr>
              <w:spacing w:line="400" w:lineRule="exact"/>
              <w:ind w:left="360"/>
              <w:rPr>
                <w:rFonts w:ascii="宋体" w:hAnsi="宋体" w:cs="宋体"/>
                <w:szCs w:val="21"/>
              </w:rPr>
            </w:pPr>
            <w:r>
              <w:rPr>
                <w:rFonts w:hint="eastAsia" w:ascii="宋体" w:hAnsi="宋体" w:cs="宋体"/>
                <w:szCs w:val="21"/>
              </w:rPr>
              <w:t>B：培训与教育；</w:t>
            </w:r>
          </w:p>
          <w:p>
            <w:pPr>
              <w:spacing w:line="400" w:lineRule="exact"/>
              <w:ind w:left="360"/>
              <w:rPr>
                <w:rFonts w:ascii="宋体" w:hAnsi="宋体" w:cs="宋体"/>
                <w:szCs w:val="21"/>
              </w:rPr>
            </w:pPr>
            <w:r>
              <w:rPr>
                <w:rFonts w:hint="eastAsia" w:ascii="宋体" w:hAnsi="宋体" w:cs="宋体"/>
                <w:szCs w:val="21"/>
              </w:rPr>
              <w:t>C：加强检查及考核；</w:t>
            </w:r>
          </w:p>
          <w:p>
            <w:pPr>
              <w:spacing w:line="400" w:lineRule="exact"/>
              <w:ind w:left="360"/>
              <w:rPr>
                <w:rFonts w:ascii="宋体" w:hAnsi="宋体" w:cs="宋体"/>
                <w:szCs w:val="21"/>
              </w:rPr>
            </w:pPr>
            <w:r>
              <w:rPr>
                <w:rFonts w:hint="eastAsia" w:ascii="宋体" w:hAnsi="宋体" w:cs="宋体"/>
                <w:szCs w:val="21"/>
              </w:rPr>
              <w:t>D：张贴安全标识和警告标识</w:t>
            </w:r>
          </w:p>
          <w:p>
            <w:pPr>
              <w:spacing w:line="400" w:lineRule="exact"/>
              <w:ind w:left="360"/>
              <w:rPr>
                <w:rFonts w:ascii="宋体" w:hAnsi="宋体" w:cs="宋体"/>
                <w:szCs w:val="21"/>
              </w:rPr>
            </w:pPr>
            <w:r>
              <w:rPr>
                <w:rFonts w:hint="eastAsia" w:ascii="宋体" w:hAnsi="宋体" w:cs="宋体"/>
                <w:szCs w:val="21"/>
              </w:rPr>
              <w:t>E：参与应急演习等</w:t>
            </w:r>
          </w:p>
          <w:p>
            <w:pPr>
              <w:widowControl/>
              <w:jc w:val="left"/>
              <w:rPr>
                <w:rFonts w:ascii="宋体" w:hAnsi="宋体" w:cs="新宋体"/>
                <w:szCs w:val="21"/>
              </w:rPr>
            </w:pPr>
            <w:r>
              <w:rPr>
                <w:rFonts w:hint="eastAsia" w:ascii="宋体" w:hAnsi="宋体"/>
                <w:szCs w:val="21"/>
              </w:rPr>
              <w:t>危险源辨识与评价充分、合理，控制措施可实施</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116" w:type="dxa"/>
          </w:tcPr>
          <w:p>
            <w:pPr>
              <w:spacing w:line="400" w:lineRule="exact"/>
              <w:rPr>
                <w:rFonts w:ascii="宋体" w:hAnsi="宋体" w:cs="宋体"/>
                <w:szCs w:val="21"/>
              </w:rPr>
            </w:pPr>
            <w:r>
              <w:rPr>
                <w:rFonts w:hint="eastAsia" w:ascii="宋体" w:hAnsi="宋体"/>
                <w:szCs w:val="21"/>
              </w:rPr>
              <w:t>查</w:t>
            </w:r>
            <w:r>
              <w:rPr>
                <w:rFonts w:hint="eastAsia" w:ascii="宋体" w:hAnsi="宋体" w:cs="宋体"/>
                <w:szCs w:val="21"/>
              </w:rPr>
              <w:t>见：《应急准备与响应控制程序》、公司拟定有《</w:t>
            </w:r>
            <w:r>
              <w:rPr>
                <w:rFonts w:hint="eastAsia" w:ascii="宋体" w:hAnsi="宋体" w:cs="宋体"/>
                <w:szCs w:val="21"/>
                <w:lang w:eastAsia="zh-CN"/>
              </w:rPr>
              <w:t>消防</w:t>
            </w:r>
            <w:r>
              <w:rPr>
                <w:rFonts w:hint="eastAsia" w:ascii="宋体" w:hAnsi="宋体" w:cs="宋体"/>
                <w:szCs w:val="21"/>
              </w:rPr>
              <w:t>事故应急预案》，2020年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日进行了消防演习。</w:t>
            </w:r>
          </w:p>
          <w:p>
            <w:pPr>
              <w:spacing w:line="400" w:lineRule="exact"/>
              <w:rPr>
                <w:rFonts w:ascii="宋体" w:hAnsi="宋体" w:cs="宋体"/>
                <w:szCs w:val="21"/>
              </w:rPr>
            </w:pPr>
            <w:r>
              <w:rPr>
                <w:rFonts w:hint="eastAsia" w:ascii="宋体" w:hAnsi="宋体" w:cs="宋体"/>
                <w:szCs w:val="21"/>
              </w:rPr>
              <w:t>查见：消防演练</w:t>
            </w:r>
            <w:r>
              <w:rPr>
                <w:rFonts w:hint="eastAsia" w:ascii="宋体" w:hAnsi="宋体" w:cs="宋体"/>
                <w:szCs w:val="21"/>
                <w:lang w:eastAsia="zh-CN"/>
              </w:rPr>
              <w:t>评价及</w:t>
            </w:r>
            <w:r>
              <w:rPr>
                <w:rFonts w:hint="eastAsia" w:ascii="宋体" w:hAnsi="宋体" w:cs="宋体"/>
                <w:szCs w:val="21"/>
              </w:rPr>
              <w:t>记录</w:t>
            </w:r>
            <w:r>
              <w:rPr>
                <w:rFonts w:hint="eastAsia" w:ascii="宋体" w:hAnsi="宋体" w:cs="宋体"/>
                <w:szCs w:val="21"/>
                <w:lang w:eastAsia="zh-CN"/>
              </w:rPr>
              <w:t>表</w:t>
            </w:r>
            <w:r>
              <w:rPr>
                <w:rFonts w:hint="eastAsia" w:ascii="宋体" w:hAnsi="宋体" w:cs="宋体"/>
                <w:szCs w:val="21"/>
              </w:rPr>
              <w:t>：销售部人员参加了由综合部组织的火灾消防演练。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w:t>
            </w:r>
            <w:r>
              <w:rPr>
                <w:rFonts w:hint="eastAsia" w:ascii="宋体" w:hAnsi="宋体" w:cs="宋体"/>
                <w:szCs w:val="21"/>
                <w:lang w:eastAsia="zh-CN"/>
              </w:rPr>
              <w:t>记录</w:t>
            </w:r>
            <w:r>
              <w:rPr>
                <w:rFonts w:hint="eastAsia" w:ascii="宋体" w:hAnsi="宋体" w:cs="宋体"/>
                <w:szCs w:val="21"/>
              </w:rPr>
              <w:t>：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400" w:lineRule="exact"/>
              <w:rPr>
                <w:rFonts w:ascii="宋体" w:hAnsi="宋体"/>
                <w:szCs w:val="21"/>
              </w:rPr>
            </w:pPr>
            <w:r>
              <w:rPr>
                <w:rFonts w:hint="eastAsia" w:ascii="宋体" w:hAnsi="宋体" w:cs="宋体"/>
                <w:szCs w:val="21"/>
              </w:rPr>
              <w:t xml:space="preserve">   公司制定的应急预案和响应措施内容全面、切实可行，能满足应急响应要求，将继续予以执行，近期不作修改。</w:t>
            </w:r>
          </w:p>
        </w:tc>
        <w:tc>
          <w:tcPr>
            <w:tcW w:w="1473" w:type="dxa"/>
          </w:tcPr>
          <w:p>
            <w:r>
              <w:rPr>
                <w:rFonts w:hint="eastAsia"/>
              </w:rPr>
              <w:t>符合</w:t>
            </w:r>
          </w:p>
        </w:tc>
      </w:tr>
    </w:tbl>
    <w:p>
      <w:pPr>
        <w:pStyle w:val="7"/>
      </w:pPr>
      <w:r>
        <w:rPr>
          <w:rFonts w:hint="eastAsia"/>
        </w:rPr>
        <w:t>说明：不符合标注</w:t>
      </w:r>
      <w:r>
        <w:t>N</w:t>
      </w:r>
    </w:p>
    <w:p>
      <w:pPr>
        <w:spacing w:line="480" w:lineRule="exact"/>
        <w:jc w:val="both"/>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2" w:type="dxa"/>
            <w:vAlign w:val="center"/>
          </w:tcPr>
          <w:p>
            <w:pPr>
              <w:rPr>
                <w:sz w:val="24"/>
                <w:szCs w:val="24"/>
              </w:rPr>
            </w:pPr>
            <w:r>
              <w:rPr>
                <w:rFonts w:hint="eastAsia"/>
                <w:sz w:val="24"/>
                <w:szCs w:val="24"/>
              </w:rPr>
              <w:t>受审核部门：研发中心     主管领导：</w:t>
            </w:r>
            <w:r>
              <w:rPr>
                <w:rFonts w:hint="eastAsia"/>
                <w:sz w:val="24"/>
                <w:szCs w:val="24"/>
                <w:lang w:eastAsia="zh-CN"/>
              </w:rPr>
              <w:t>林冠祥</w:t>
            </w:r>
            <w:r>
              <w:rPr>
                <w:rFonts w:hint="eastAsia"/>
                <w:sz w:val="24"/>
                <w:szCs w:val="24"/>
              </w:rPr>
              <w:t xml:space="preserve">     陪同人员：</w:t>
            </w:r>
            <w:r>
              <w:rPr>
                <w:rFonts w:hint="eastAsia"/>
                <w:sz w:val="24"/>
                <w:szCs w:val="24"/>
                <w:lang w:eastAsia="zh-CN"/>
              </w:rPr>
              <w:t>吴杜娟</w:t>
            </w:r>
            <w:r>
              <w:rPr>
                <w:rFonts w:hint="eastAsia"/>
                <w:sz w:val="24"/>
                <w:szCs w:val="24"/>
              </w:rPr>
              <w:t xml:space="preserve">  </w:t>
            </w:r>
          </w:p>
        </w:tc>
        <w:tc>
          <w:tcPr>
            <w:tcW w:w="10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62" w:type="dxa"/>
            <w:vAlign w:val="center"/>
          </w:tcPr>
          <w:p>
            <w:pPr>
              <w:spacing w:before="120"/>
            </w:pPr>
            <w:r>
              <w:rPr>
                <w:rFonts w:hint="eastAsia"/>
                <w:sz w:val="24"/>
                <w:szCs w:val="24"/>
              </w:rPr>
              <w:t>审核员：张心   审核时间：2021.04.5</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62" w:type="dxa"/>
            <w:vAlign w:val="center"/>
          </w:tcPr>
          <w:p>
            <w:pPr>
              <w:rPr>
                <w:rFonts w:hint="eastAsia" w:eastAsia="宋体"/>
                <w:sz w:val="24"/>
                <w:szCs w:val="24"/>
                <w:lang w:eastAsia="zh-CN"/>
              </w:rPr>
            </w:pPr>
            <w:r>
              <w:rPr>
                <w:rFonts w:hint="eastAsia"/>
                <w:sz w:val="24"/>
                <w:szCs w:val="24"/>
              </w:rPr>
              <w:t>审核</w:t>
            </w:r>
            <w:r>
              <w:rPr>
                <w:rFonts w:hint="eastAsia" w:ascii="Times New Roman" w:hAnsi="Times New Roman" w:eastAsia="宋体" w:cs="Times New Roman"/>
                <w:sz w:val="24"/>
                <w:szCs w:val="24"/>
              </w:rPr>
              <w:t>条款：</w:t>
            </w:r>
            <w:r>
              <w:rPr>
                <w:rFonts w:hint="eastAsia" w:ascii="Times New Roman" w:hAnsi="Times New Roman" w:eastAsia="宋体" w:cs="Times New Roman"/>
                <w:sz w:val="24"/>
                <w:szCs w:val="24"/>
                <w:lang w:eastAsia="zh-CN"/>
              </w:rPr>
              <w:t>见下</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Q5.3</w:t>
            </w:r>
          </w:p>
        </w:tc>
        <w:tc>
          <w:tcPr>
            <w:tcW w:w="10562" w:type="dxa"/>
          </w:tcPr>
          <w:p>
            <w:pPr>
              <w:spacing w:line="400" w:lineRule="exact"/>
              <w:ind w:left="101" w:leftChars="48" w:firstLine="315" w:firstLineChars="150"/>
              <w:rPr>
                <w:rFonts w:hint="eastAsia" w:ascii="宋体" w:hAnsi="宋体" w:eastAsia="宋体" w:cs="Times New Roman"/>
                <w:szCs w:val="21"/>
              </w:rPr>
            </w:pPr>
            <w:r>
              <w:rPr>
                <w:rFonts w:hint="eastAsia" w:ascii="宋体" w:hAnsi="宋体"/>
                <w:szCs w:val="21"/>
              </w:rPr>
              <w:t>查，</w:t>
            </w:r>
            <w:r>
              <w:rPr>
                <w:rFonts w:hint="eastAsia" w:ascii="宋体" w:hAnsi="宋体" w:eastAsia="宋体" w:cs="Times New Roman"/>
                <w:szCs w:val="21"/>
              </w:rPr>
              <w:t xml:space="preserve">研发中心的岗位职责和权限如下： </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rPr>
              <w:t>1）负责产品的研发和技术方案的策划；</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rPr>
              <w:t>2)负责制定</w:t>
            </w:r>
            <w:r>
              <w:rPr>
                <w:rFonts w:hint="eastAsia" w:ascii="宋体" w:hAnsi="宋体" w:eastAsia="宋体" w:cs="Times New Roman"/>
                <w:szCs w:val="21"/>
                <w:lang w:eastAsia="zh-CN"/>
              </w:rPr>
              <w:t>研发</w:t>
            </w:r>
            <w:r>
              <w:rPr>
                <w:rFonts w:hint="eastAsia" w:ascii="宋体" w:hAnsi="宋体" w:eastAsia="宋体" w:cs="Times New Roman"/>
                <w:szCs w:val="21"/>
              </w:rPr>
              <w:t>计划并按计划执行；</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)负责对本公司监视和测量设备的管理工作</w:t>
            </w:r>
            <w:r>
              <w:rPr>
                <w:rFonts w:hint="eastAsia" w:ascii="宋体" w:hAnsi="宋体" w:eastAsia="宋体" w:cs="Times New Roman"/>
                <w:szCs w:val="21"/>
                <w:lang w:eastAsia="zh-CN"/>
              </w:rPr>
              <w:t>，</w:t>
            </w:r>
            <w:r>
              <w:rPr>
                <w:rFonts w:hint="eastAsia" w:ascii="宋体" w:hAnsi="宋体" w:eastAsia="宋体" w:cs="Times New Roman"/>
                <w:szCs w:val="21"/>
              </w:rPr>
              <w:t>负责</w:t>
            </w:r>
            <w:r>
              <w:rPr>
                <w:rFonts w:hint="eastAsia" w:ascii="宋体" w:hAnsi="宋体" w:eastAsia="宋体" w:cs="Times New Roman"/>
                <w:szCs w:val="21"/>
                <w:lang w:eastAsia="zh-CN"/>
              </w:rPr>
              <w:t>研发</w:t>
            </w:r>
            <w:r>
              <w:rPr>
                <w:rFonts w:hint="eastAsia" w:ascii="宋体" w:hAnsi="宋体" w:eastAsia="宋体" w:cs="Times New Roman"/>
                <w:szCs w:val="21"/>
              </w:rPr>
              <w:t>设施设备的管理；；</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)负责监督纠正和预防措施的制定和执行情况；</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)负责处理</w:t>
            </w:r>
            <w:r>
              <w:rPr>
                <w:rFonts w:hint="eastAsia" w:ascii="宋体" w:hAnsi="宋体" w:eastAsia="宋体" w:cs="Times New Roman"/>
                <w:szCs w:val="21"/>
                <w:lang w:eastAsia="zh-CN"/>
              </w:rPr>
              <w:t>技术、质量方面的问题</w:t>
            </w:r>
            <w:r>
              <w:rPr>
                <w:rFonts w:hint="eastAsia" w:ascii="宋体" w:hAnsi="宋体" w:eastAsia="宋体" w:cs="Times New Roman"/>
                <w:szCs w:val="21"/>
              </w:rPr>
              <w:t>；</w:t>
            </w:r>
          </w:p>
          <w:p>
            <w:pPr>
              <w:spacing w:line="400" w:lineRule="exact"/>
              <w:ind w:left="101" w:leftChars="48" w:firstLine="315" w:firstLineChars="150"/>
              <w:rPr>
                <w:rFonts w:ascii="宋体" w:hAnsi="宋体" w:cs="宋体"/>
                <w:szCs w:val="21"/>
              </w:rPr>
            </w:pPr>
            <w:r>
              <w:rPr>
                <w:rFonts w:hint="eastAsia" w:ascii="宋体" w:hAnsi="宋体" w:eastAsia="宋体" w:cs="Times New Roman"/>
                <w:szCs w:val="21"/>
              </w:rPr>
              <w:t>研发中心负责人对部门职责清楚。</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562" w:type="dxa"/>
          </w:tcPr>
          <w:p>
            <w:pPr>
              <w:spacing w:line="400" w:lineRule="atLeast"/>
              <w:ind w:right="170"/>
              <w:jc w:val="left"/>
              <w:rPr>
                <w:rFonts w:ascii="宋体" w:hAnsi="宋体" w:cs="Arial"/>
                <w:iCs/>
                <w:szCs w:val="21"/>
              </w:rPr>
            </w:pPr>
            <w:r>
              <w:rPr>
                <w:rFonts w:hint="eastAsia" w:ascii="宋体" w:hAnsi="宋体" w:cs="Arial"/>
                <w:iCs/>
                <w:szCs w:val="21"/>
              </w:rPr>
              <w:t>查研发中心的质量目标为：</w:t>
            </w:r>
          </w:p>
          <w:p>
            <w:pPr>
              <w:spacing w:line="400" w:lineRule="atLeast"/>
              <w:ind w:right="170"/>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lang w:eastAsia="zh-CN"/>
              </w:rPr>
              <w:t>研发产品合格率</w:t>
            </w:r>
            <w:r>
              <w:rPr>
                <w:rFonts w:hint="eastAsia" w:ascii="宋体" w:hAnsi="宋体" w:cs="宋体"/>
                <w:szCs w:val="21"/>
                <w:lang w:val="en-US" w:eastAsia="zh-CN"/>
              </w:rPr>
              <w:t>100%</w:t>
            </w:r>
          </w:p>
          <w:p>
            <w:pPr>
              <w:spacing w:line="400" w:lineRule="atLeast"/>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月-2021年</w:t>
            </w:r>
            <w:r>
              <w:rPr>
                <w:rFonts w:hint="eastAsia" w:ascii="宋体" w:hAnsi="宋体" w:cs="宋体"/>
                <w:szCs w:val="21"/>
                <w:lang w:val="en-US" w:eastAsia="zh-CN"/>
              </w:rPr>
              <w:t>3</w:t>
            </w:r>
            <w:r>
              <w:rPr>
                <w:rFonts w:hint="eastAsia" w:ascii="宋体" w:hAnsi="宋体" w:cs="宋体"/>
                <w:szCs w:val="21"/>
              </w:rPr>
              <w:t>月研发中心目标完成情况：</w:t>
            </w:r>
          </w:p>
          <w:p>
            <w:pPr>
              <w:spacing w:line="400" w:lineRule="atLeast"/>
              <w:ind w:right="170"/>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研发产品合格率</w:t>
            </w:r>
            <w:r>
              <w:rPr>
                <w:rFonts w:hint="eastAsia" w:ascii="宋体" w:hAnsi="宋体" w:cs="宋体"/>
                <w:szCs w:val="21"/>
                <w:lang w:val="en-US" w:eastAsia="zh-CN"/>
              </w:rPr>
              <w:t>100%</w:t>
            </w:r>
          </w:p>
          <w:p>
            <w:pPr>
              <w:spacing w:line="400" w:lineRule="atLeast"/>
              <w:ind w:right="-107" w:rightChars="-51"/>
              <w:jc w:val="left"/>
              <w:rPr>
                <w:rFonts w:ascii="宋体" w:hAnsi="宋体"/>
                <w:szCs w:val="21"/>
              </w:rPr>
            </w:pPr>
            <w:r>
              <w:rPr>
                <w:rFonts w:hint="eastAsia" w:ascii="宋体" w:hAnsi="宋体" w:cs="宋体"/>
                <w:szCs w:val="21"/>
              </w:rPr>
              <w:t>能达到要求。</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r>
              <w:rPr>
                <w:rFonts w:hint="eastAsia" w:ascii="宋体" w:hAnsi="宋体" w:cs="新宋体"/>
                <w:szCs w:val="21"/>
              </w:rPr>
              <w:t xml:space="preserve">Q8.1 </w:t>
            </w:r>
          </w:p>
        </w:tc>
        <w:tc>
          <w:tcPr>
            <w:tcW w:w="10562"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公司主要产品：环保设备的研发及销售，环保技术咨询，资质范围内环境污染（废气、废水）的治理。</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公司产品执行标准主要为：</w:t>
            </w:r>
            <w:r>
              <w:rPr>
                <w:rFonts w:hint="eastAsia" w:asciiTheme="minorEastAsia" w:hAnsiTheme="minorEastAsia" w:eastAsiaTheme="minorEastAsia"/>
                <w:szCs w:val="21"/>
              </w:rPr>
              <w:t>HJ 2000-2010大气污染治理工程技术导则、HJ 2026-2013 吸附法工业有机废气治理工程技术规范、GB50017 2003钢结构设计规范、GB18466-2005医疗机构水污染物排放标准、</w:t>
            </w:r>
            <w:r>
              <w:rPr>
                <w:rFonts w:hint="eastAsia" w:cs="宋体" w:asciiTheme="minorEastAsia" w:hAnsiTheme="minorEastAsia" w:eastAsiaTheme="minorEastAsia"/>
                <w:szCs w:val="21"/>
              </w:rPr>
              <w:t>JB/T5917-91、</w:t>
            </w:r>
            <w:r>
              <w:rPr>
                <w:rFonts w:hint="eastAsia" w:asciiTheme="minorEastAsia" w:hAnsiTheme="minorEastAsia" w:eastAsiaTheme="minorEastAsia"/>
                <w:szCs w:val="21"/>
              </w:rPr>
              <w:t>恶臭污染物排放标准GB14554-1993，污水综合排放标准》（GB8978-1996）</w:t>
            </w:r>
            <w:r>
              <w:rPr>
                <w:rFonts w:hint="eastAsia" w:cs="宋体" w:asciiTheme="minorEastAsia" w:hAnsiTheme="minorEastAsia" w:eastAsiaTheme="minorEastAsia"/>
                <w:szCs w:val="21"/>
              </w:rPr>
              <w:t>等标准和客户要求及协议。</w:t>
            </w:r>
          </w:p>
          <w:p>
            <w:pPr>
              <w:rPr>
                <w:rFonts w:ascii="宋体" w:hAnsi="宋体" w:cs="宋体"/>
                <w:szCs w:val="21"/>
              </w:rPr>
            </w:pPr>
            <w:r>
              <w:rPr>
                <w:rFonts w:hint="eastAsia" w:ascii="宋体" w:hAnsi="宋体" w:cs="宋体"/>
                <w:szCs w:val="21"/>
              </w:rPr>
              <w:t>研发中心负责产品实现和服务提供的策划，策划输出的具体结果包括以下内容：</w:t>
            </w:r>
          </w:p>
          <w:p>
            <w:pPr>
              <w:rPr>
                <w:rFonts w:ascii="宋体" w:hAnsi="宋体" w:cs="宋体"/>
                <w:szCs w:val="21"/>
              </w:rPr>
            </w:pPr>
            <w:r>
              <w:rPr>
                <w:rFonts w:hint="eastAsia" w:ascii="宋体" w:hAnsi="宋体" w:cs="宋体"/>
                <w:szCs w:val="21"/>
              </w:rPr>
              <w:t>a）确定产品和服务的要求；--产品图、技术标准</w:t>
            </w:r>
          </w:p>
          <w:p>
            <w:pPr>
              <w:rPr>
                <w:rFonts w:ascii="宋体" w:hAnsi="宋体" w:cs="宋体"/>
                <w:szCs w:val="21"/>
              </w:rPr>
            </w:pPr>
            <w:r>
              <w:rPr>
                <w:rFonts w:hint="eastAsia" w:ascii="宋体" w:hAnsi="宋体" w:cs="宋体"/>
                <w:szCs w:val="21"/>
              </w:rPr>
              <w:t>b）建立过程准则以及产品和服务的接收准则；---检验标准、作业指导书</w:t>
            </w:r>
          </w:p>
          <w:p>
            <w:pPr>
              <w:rPr>
                <w:rFonts w:ascii="宋体" w:hAnsi="宋体" w:cs="宋体"/>
                <w:szCs w:val="21"/>
              </w:rPr>
            </w:pPr>
            <w:r>
              <w:rPr>
                <w:rFonts w:hint="eastAsia" w:ascii="宋体" w:hAnsi="宋体" w:cs="宋体"/>
                <w:szCs w:val="21"/>
              </w:rPr>
              <w:t>c）确定符合产品和服务要求的资源；---工艺流程图</w:t>
            </w:r>
          </w:p>
          <w:p>
            <w:pPr>
              <w:rPr>
                <w:rFonts w:ascii="宋体" w:hAnsi="宋体" w:cs="宋体"/>
                <w:szCs w:val="21"/>
              </w:rPr>
            </w:pPr>
            <w:r>
              <w:rPr>
                <w:rFonts w:hint="eastAsia" w:ascii="宋体" w:hAnsi="宋体" w:cs="宋体"/>
                <w:szCs w:val="21"/>
              </w:rPr>
              <w:t>d）按照准则实施过程控制；---生产和服务过程监控</w:t>
            </w:r>
          </w:p>
          <w:p>
            <w:pPr>
              <w:rPr>
                <w:rFonts w:ascii="宋体" w:hAnsi="宋体" w:cs="宋体"/>
                <w:szCs w:val="21"/>
              </w:rPr>
            </w:pPr>
            <w:r>
              <w:rPr>
                <w:rFonts w:hint="eastAsia" w:ascii="宋体" w:hAnsi="宋体" w:cs="宋体"/>
                <w:szCs w:val="21"/>
              </w:rPr>
              <w:t>e）保持、保留必要的文件和记录。---文件和质量记录</w:t>
            </w:r>
          </w:p>
          <w:p>
            <w:pPr>
              <w:rPr>
                <w:rFonts w:ascii="宋体" w:hAnsi="宋体" w:cs="宋体"/>
                <w:szCs w:val="21"/>
              </w:rPr>
            </w:pPr>
            <w:r>
              <w:rPr>
                <w:rFonts w:hint="eastAsia" w:ascii="宋体" w:hAnsi="宋体" w:cs="宋体"/>
                <w:szCs w:val="21"/>
              </w:rPr>
              <w:t>---策划输出经过评审及跟进、必要的更改控制及批准等以适合组织的运行需要。</w:t>
            </w:r>
          </w:p>
          <w:p>
            <w:pPr>
              <w:rPr>
                <w:rFonts w:ascii="宋体" w:hAnsi="宋体" w:cs="宋体"/>
                <w:szCs w:val="21"/>
              </w:rPr>
            </w:pPr>
            <w:r>
              <w:rPr>
                <w:rFonts w:hint="eastAsia" w:ascii="宋体" w:hAnsi="宋体" w:cs="宋体"/>
                <w:szCs w:val="21"/>
              </w:rPr>
              <w:t>----需确认/特殊过程：无</w:t>
            </w:r>
          </w:p>
          <w:p>
            <w:pPr>
              <w:rPr>
                <w:rFonts w:ascii="宋体" w:hAnsi="宋体" w:cs="宋体"/>
                <w:szCs w:val="21"/>
              </w:rPr>
            </w:pPr>
            <w:r>
              <w:rPr>
                <w:rFonts w:hint="eastAsia" w:ascii="宋体" w:hAnsi="宋体" w:cs="宋体"/>
                <w:szCs w:val="21"/>
              </w:rPr>
              <w:t>----外包过程：无</w:t>
            </w:r>
          </w:p>
          <w:p>
            <w:pPr>
              <w:rPr>
                <w:rFonts w:ascii="宋体" w:hAnsi="宋体" w:cs="宋体"/>
                <w:szCs w:val="21"/>
              </w:rPr>
            </w:pPr>
            <w:r>
              <w:rPr>
                <w:rFonts w:hint="eastAsia" w:ascii="宋体" w:hAnsi="宋体" w:cs="宋体"/>
                <w:szCs w:val="21"/>
              </w:rPr>
              <w:t>----经确认：暂无策划的更改。</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widowControl/>
              <w:snapToGrid w:val="0"/>
              <w:spacing w:line="400" w:lineRule="exact"/>
              <w:jc w:val="left"/>
              <w:rPr>
                <w:rFonts w:ascii="宋体" w:hAnsi="宋体"/>
                <w:color w:val="000000"/>
                <w:szCs w:val="21"/>
              </w:rPr>
            </w:pPr>
            <w:r>
              <w:rPr>
                <w:rFonts w:hint="eastAsia" w:ascii="宋体" w:hAnsi="宋体"/>
                <w:szCs w:val="21"/>
              </w:rPr>
              <w:t>总则</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cs="宋体"/>
                <w:szCs w:val="21"/>
              </w:rPr>
            </w:pPr>
          </w:p>
        </w:tc>
        <w:tc>
          <w:tcPr>
            <w:tcW w:w="960" w:type="dxa"/>
          </w:tcPr>
          <w:p>
            <w:pPr>
              <w:snapToGrid w:val="0"/>
              <w:spacing w:line="400" w:lineRule="exact"/>
              <w:jc w:val="left"/>
              <w:rPr>
                <w:rFonts w:ascii="宋体" w:hAnsi="宋体"/>
                <w:color w:val="000000"/>
                <w:szCs w:val="21"/>
              </w:rPr>
            </w:pPr>
            <w:r>
              <w:rPr>
                <w:rFonts w:hint="eastAsia" w:ascii="宋体" w:hAnsi="宋体"/>
                <w:color w:val="000000"/>
                <w:szCs w:val="21"/>
              </w:rPr>
              <w:t>Q8.3</w:t>
            </w:r>
          </w:p>
          <w:p>
            <w:pPr>
              <w:snapToGrid w:val="0"/>
              <w:spacing w:line="400" w:lineRule="exact"/>
              <w:jc w:val="left"/>
              <w:rPr>
                <w:rFonts w:ascii="宋体" w:hAnsi="宋体" w:cs="宋体"/>
                <w:szCs w:val="21"/>
              </w:rPr>
            </w:pPr>
            <w:r>
              <w:rPr>
                <w:rFonts w:hint="eastAsia" w:ascii="宋体" w:hAnsi="宋体"/>
                <w:color w:val="000000"/>
                <w:szCs w:val="21"/>
              </w:rPr>
              <w:t>Q8.3.1</w:t>
            </w:r>
          </w:p>
        </w:tc>
        <w:tc>
          <w:tcPr>
            <w:tcW w:w="10562" w:type="dxa"/>
          </w:tcPr>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查，公司编制了《设计开发控制程序》对设计和开发规定了流程要求及控制要求。</w:t>
            </w:r>
          </w:p>
          <w:p>
            <w:pPr>
              <w:spacing w:line="400" w:lineRule="exact"/>
              <w:rPr>
                <w:rFonts w:hint="eastAsia" w:ascii="宋体" w:hAnsi="宋体" w:eastAsia="宋体" w:cs="Times New Roman"/>
                <w:color w:val="000000"/>
                <w:szCs w:val="21"/>
                <w:lang w:val="en-US" w:eastAsia="zh-CN"/>
              </w:rPr>
            </w:pPr>
            <w:r>
              <w:rPr>
                <w:rFonts w:hint="eastAsia" w:ascii="宋体" w:hAnsi="宋体"/>
                <w:color w:val="000000"/>
                <w:szCs w:val="21"/>
              </w:rPr>
              <w:t>查，公司近期设计完成的研发项目</w:t>
            </w:r>
            <w:r>
              <w:rPr>
                <w:rFonts w:hint="eastAsia" w:ascii="宋体" w:hAnsi="宋体" w:eastAsia="宋体" w:cs="Times New Roman"/>
                <w:color w:val="000000"/>
                <w:szCs w:val="21"/>
              </w:rPr>
              <w:t>：</w:t>
            </w:r>
            <w:r>
              <w:rPr>
                <w:rFonts w:hint="eastAsia" w:ascii="宋体" w:hAnsi="宋体" w:eastAsia="宋体" w:cs="Times New Roman"/>
                <w:color w:val="000000"/>
                <w:szCs w:val="21"/>
                <w:lang w:val="en-US" w:eastAsia="zh-CN"/>
              </w:rPr>
              <w:t>YZEQ紫外协同生物床有机废气净化器.</w:t>
            </w:r>
          </w:p>
          <w:p>
            <w:pPr>
              <w:adjustRightInd w:val="0"/>
              <w:snapToGrid w:val="0"/>
              <w:spacing w:line="400" w:lineRule="exact"/>
              <w:ind w:firstLine="420" w:firstLineChars="200"/>
              <w:jc w:val="left"/>
              <w:rPr>
                <w:rFonts w:ascii="宋体" w:hAnsi="宋体"/>
                <w:szCs w:val="21"/>
              </w:rPr>
            </w:pPr>
            <w:r>
              <w:rPr>
                <w:rFonts w:hint="eastAsia" w:ascii="宋体" w:hAnsi="宋体"/>
                <w:color w:val="000000"/>
                <w:szCs w:val="21"/>
              </w:rPr>
              <w:t>以上项目已经完成，目前暂无正在研发项目。抽以上研发产品的资料如下。</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rPr>
                <w:rFonts w:ascii="宋体" w:hAnsi="宋体"/>
                <w:szCs w:val="21"/>
              </w:rPr>
            </w:pPr>
            <w:r>
              <w:rPr>
                <w:rFonts w:hint="eastAsia" w:ascii="宋体" w:hAnsi="宋体"/>
                <w:szCs w:val="21"/>
              </w:rPr>
              <w:t>设计和开发策划</w:t>
            </w:r>
          </w:p>
          <w:p>
            <w:pPr>
              <w:rPr>
                <w:rFonts w:ascii="宋体" w:hAnsi="宋体" w:cs="宋体"/>
                <w:szCs w:val="21"/>
              </w:rPr>
            </w:pPr>
          </w:p>
        </w:tc>
        <w:tc>
          <w:tcPr>
            <w:tcW w:w="960" w:type="dxa"/>
          </w:tcPr>
          <w:p>
            <w:pPr>
              <w:rPr>
                <w:rFonts w:ascii="宋体" w:hAnsi="宋体" w:cs="宋体"/>
                <w:szCs w:val="21"/>
              </w:rPr>
            </w:pPr>
            <w:r>
              <w:rPr>
                <w:rFonts w:hint="eastAsia" w:ascii="宋体" w:hAnsi="宋体"/>
                <w:szCs w:val="21"/>
              </w:rPr>
              <w:t>Q8.3.2</w:t>
            </w:r>
          </w:p>
        </w:tc>
        <w:tc>
          <w:tcPr>
            <w:tcW w:w="10562" w:type="dxa"/>
          </w:tcPr>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查：YZEQ紫外协同生物床有机废气净化器《研发计划书》：</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负责人：秦鑫杰</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计划起止时间：2020/09/01-2020/11/01</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参加人员：秦鑫杰、陈敬红、林冠祥、刘扬</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计划书明确的设计开发的工作内容、责任人、完成时间、目标、资源需求等。</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任务              负责人           时间</w:t>
            </w:r>
          </w:p>
          <w:p>
            <w:pPr>
              <w:snapToGrid w:val="0"/>
              <w:spacing w:line="400" w:lineRule="exact"/>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元器件选择        秦鑫杰        2020.09.02</w:t>
            </w:r>
          </w:p>
          <w:p>
            <w:pPr>
              <w:snapToGrid w:val="0"/>
              <w:spacing w:line="400" w:lineRule="exact"/>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产品外形设计      林冠祥        2020.09.11</w:t>
            </w:r>
          </w:p>
          <w:p>
            <w:pPr>
              <w:snapToGrid w:val="0"/>
              <w:spacing w:line="400" w:lineRule="exact"/>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方案设计          秦鑫杰        2020.09.25</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三维模型设计      罗荣欣        2020.10.10</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CAD平面图         秦鑫杰        2020.10.20      </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设计分工：由秦鑫杰设计负责人      设计评审/验证人员:陈敬红</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设计输入时间：2020/09/01   </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设计输出时间: 2020/10/13</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设计评审时间: 2020/10/13</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设计验证时间: 2020/10/20  </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设计确认时间: 2020/11/01</w:t>
            </w:r>
          </w:p>
          <w:p>
            <w:pPr>
              <w:pStyle w:val="2"/>
              <w:rPr>
                <w:rFonts w:hint="default"/>
                <w:lang w:val="en-US" w:eastAsia="zh-CN"/>
              </w:rPr>
            </w:pPr>
            <w:r>
              <w:rPr>
                <w:rFonts w:hint="eastAsia" w:ascii="宋体" w:hAnsi="宋体" w:eastAsia="宋体" w:cs="Times New Roman"/>
                <w:kern w:val="2"/>
                <w:sz w:val="21"/>
                <w:szCs w:val="21"/>
                <w:lang w:val="en-US" w:eastAsia="zh-CN" w:bidi="ar-SA"/>
              </w:rPr>
              <w:t>........</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策划符合要求。</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spacing w:line="400" w:lineRule="exact"/>
              <w:rPr>
                <w:rFonts w:ascii="宋体" w:hAnsi="宋体"/>
                <w:szCs w:val="21"/>
              </w:rPr>
            </w:pPr>
            <w:r>
              <w:rPr>
                <w:rFonts w:hint="eastAsia" w:ascii="宋体" w:hAnsi="宋体"/>
                <w:szCs w:val="21"/>
              </w:rPr>
              <w:t>设计和开发输入</w:t>
            </w:r>
          </w:p>
        </w:tc>
        <w:tc>
          <w:tcPr>
            <w:tcW w:w="960" w:type="dxa"/>
          </w:tcPr>
          <w:p>
            <w:pPr>
              <w:adjustRightInd w:val="0"/>
              <w:snapToGrid w:val="0"/>
              <w:spacing w:line="400" w:lineRule="exact"/>
              <w:rPr>
                <w:rFonts w:ascii="宋体" w:hAnsi="宋体"/>
                <w:szCs w:val="21"/>
              </w:rPr>
            </w:pPr>
            <w:r>
              <w:rPr>
                <w:rFonts w:hint="eastAsia" w:ascii="宋体" w:hAnsi="宋体"/>
                <w:szCs w:val="21"/>
              </w:rPr>
              <w:t>Q8.3.3</w:t>
            </w:r>
          </w:p>
        </w:tc>
        <w:tc>
          <w:tcPr>
            <w:tcW w:w="10562" w:type="dxa"/>
          </w:tcPr>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查，YZEQ紫外协同生物床有机废气净化器的设计输入：</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1、依据的标准、法律法规及技术协议的主要内容：</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GB 20101-2006 涂装作业安全规程 有机废气净化装置安全技术规定</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HJ 633-2012 环境空气质量指数AQI技术规定(试行)</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HJ 2000-2010大气污染治理工程技术导则</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HJT 389-2007 环境保护产品技术要求 工业有机废气催化净化装置</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HJT 387-2007 环境保护产品技术要求 工业废气吸收净化装置</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HJT 386-2007 环境保护产品技术要求  工业废气吸附净化装置</w:t>
            </w:r>
          </w:p>
          <w:p>
            <w:pPr>
              <w:numPr>
                <w:ilvl w:val="0"/>
                <w:numId w:val="0"/>
              </w:numPr>
              <w:snapToGrid w:val="0"/>
              <w:spacing w:line="400" w:lineRule="exact"/>
              <w:ind w:left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2、功能要求：</w:t>
            </w:r>
          </w:p>
          <w:p>
            <w:pPr>
              <w:numPr>
                <w:ilvl w:val="0"/>
                <w:numId w:val="0"/>
              </w:numPr>
              <w:snapToGrid w:val="0"/>
              <w:spacing w:line="400" w:lineRule="exact"/>
              <w:ind w:left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通过光催化降解协同生物净化，大大减轻了生物净化压力，提高了净化效率，降低了成本，节约能源。</w:t>
            </w:r>
          </w:p>
          <w:p>
            <w:pPr>
              <w:spacing w:line="44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3、技术参数及性能指标：</w:t>
            </w:r>
          </w:p>
          <w:p>
            <w:pPr>
              <w:spacing w:line="44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处理能力达到5000-30000m3/h；</w:t>
            </w:r>
          </w:p>
          <w:p>
            <w:pPr>
              <w:spacing w:line="44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综合净化效率≥70%(以TVOCs为测试指标)；</w:t>
            </w:r>
          </w:p>
          <w:p>
            <w:pPr>
              <w:spacing w:line="44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排放恶臭气体浓度≤500(无量纲)；</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查，设计输入进行了评审：</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评审：刘扬、秦鑫杰、罗荣欣</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评审结果：输入完整、清楚、满足设计和开发的目的。</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时间：2020/09/01</w:t>
            </w:r>
          </w:p>
          <w:p>
            <w:pPr>
              <w:snapToGrid w:val="0"/>
              <w:spacing w:line="400" w:lineRule="exact"/>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设计输入基本符合要求。</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spacing w:line="276" w:lineRule="auto"/>
              <w:rPr>
                <w:rFonts w:ascii="宋体" w:hAnsi="宋体"/>
                <w:szCs w:val="21"/>
              </w:rPr>
            </w:pPr>
            <w:r>
              <w:rPr>
                <w:rFonts w:hint="eastAsia" w:ascii="宋体" w:hAnsi="宋体"/>
                <w:szCs w:val="21"/>
              </w:rPr>
              <w:t>设计和开发控制</w:t>
            </w:r>
          </w:p>
        </w:tc>
        <w:tc>
          <w:tcPr>
            <w:tcW w:w="960" w:type="dxa"/>
          </w:tcPr>
          <w:p>
            <w:pPr>
              <w:spacing w:line="276" w:lineRule="auto"/>
              <w:rPr>
                <w:rFonts w:ascii="宋体" w:hAnsi="宋体"/>
                <w:szCs w:val="21"/>
              </w:rPr>
            </w:pPr>
            <w:r>
              <w:rPr>
                <w:rFonts w:hint="eastAsia" w:ascii="宋体" w:hAnsi="宋体"/>
                <w:szCs w:val="21"/>
              </w:rPr>
              <w:t>Q8.3.4</w:t>
            </w:r>
          </w:p>
        </w:tc>
        <w:tc>
          <w:tcPr>
            <w:tcW w:w="10562" w:type="dxa"/>
          </w:tcPr>
          <w:p>
            <w:pPr>
              <w:spacing w:line="276" w:lineRule="auto"/>
              <w:rPr>
                <w:rFonts w:ascii="宋体" w:hAnsi="宋体"/>
                <w:szCs w:val="21"/>
              </w:rPr>
            </w:pPr>
            <w:r>
              <w:rPr>
                <w:rFonts w:hint="eastAsia" w:ascii="宋体" w:hAnsi="宋体"/>
                <w:szCs w:val="21"/>
              </w:rPr>
              <w:t>查</w:t>
            </w:r>
            <w:r>
              <w:rPr>
                <w:rFonts w:hint="eastAsia" w:ascii="宋体" w:hAnsi="宋体" w:eastAsia="宋体" w:cs="Times New Roman"/>
                <w:kern w:val="2"/>
                <w:sz w:val="21"/>
                <w:szCs w:val="21"/>
                <w:lang w:val="en-US" w:eastAsia="zh-CN" w:bidi="ar-SA"/>
              </w:rPr>
              <w:t>YZEQ紫外协同生物床有机废气净化器</w:t>
            </w:r>
            <w:r>
              <w:rPr>
                <w:rFonts w:hint="eastAsia" w:ascii="宋体" w:hAnsi="宋体"/>
                <w:szCs w:val="21"/>
              </w:rPr>
              <w:t>的设计控制主要有：设计方案评审、使用材料类别验证、</w:t>
            </w:r>
            <w:r>
              <w:rPr>
                <w:rFonts w:hint="eastAsia" w:ascii="宋体" w:hAnsi="宋体"/>
                <w:szCs w:val="21"/>
                <w:lang w:eastAsia="zh-CN"/>
              </w:rPr>
              <w:t>样机设计</w:t>
            </w:r>
            <w:r>
              <w:rPr>
                <w:rFonts w:hint="eastAsia" w:ascii="宋体" w:hAnsi="宋体"/>
                <w:szCs w:val="21"/>
              </w:rPr>
              <w:t>验收确认等。</w:t>
            </w:r>
          </w:p>
          <w:p>
            <w:pPr>
              <w:spacing w:line="276" w:lineRule="auto"/>
              <w:rPr>
                <w:rFonts w:ascii="宋体" w:hAnsi="宋体"/>
                <w:szCs w:val="21"/>
              </w:rPr>
            </w:pPr>
            <w:r>
              <w:rPr>
                <w:rFonts w:hint="eastAsia" w:ascii="宋体" w:hAnsi="宋体"/>
                <w:szCs w:val="21"/>
              </w:rPr>
              <w:t>提供：《设计评审报告》、《设计验证报告》、《设计确认报告》。</w:t>
            </w:r>
          </w:p>
          <w:p>
            <w:pPr>
              <w:spacing w:line="276" w:lineRule="auto"/>
              <w:rPr>
                <w:rFonts w:ascii="宋体" w:hAnsi="宋体"/>
                <w:szCs w:val="21"/>
              </w:rPr>
            </w:pPr>
            <w:r>
              <w:rPr>
                <w:rFonts w:hint="eastAsia" w:ascii="宋体" w:hAnsi="宋体"/>
                <w:szCs w:val="21"/>
              </w:rPr>
              <w:t>查，</w:t>
            </w:r>
            <w:r>
              <w:rPr>
                <w:rFonts w:hint="eastAsia" w:ascii="宋体" w:hAnsi="宋体" w:eastAsia="宋体" w:cs="Times New Roman"/>
                <w:kern w:val="2"/>
                <w:sz w:val="21"/>
                <w:szCs w:val="21"/>
                <w:lang w:val="en-US" w:eastAsia="zh-CN" w:bidi="ar-SA"/>
              </w:rPr>
              <w:t>YZEQ紫外协同生物床有机废气净化器</w:t>
            </w:r>
            <w:r>
              <w:rPr>
                <w:rFonts w:hint="eastAsia" w:ascii="宋体" w:hAnsi="宋体"/>
                <w:szCs w:val="21"/>
              </w:rPr>
              <w:t>《设计评审报告》，评审内容：设计输入</w:t>
            </w:r>
            <w:r>
              <w:rPr>
                <w:rFonts w:hint="eastAsia" w:ascii="宋体" w:hAnsi="宋体"/>
                <w:szCs w:val="21"/>
                <w:lang w:eastAsia="zh-CN"/>
              </w:rPr>
              <w:t>；</w:t>
            </w:r>
            <w:r>
              <w:rPr>
                <w:rFonts w:hint="eastAsia" w:ascii="宋体" w:hAnsi="宋体"/>
                <w:szCs w:val="21"/>
              </w:rPr>
              <w:t>设计输出；采购可行性；加工可行性；结构合理性；可维修性等</w:t>
            </w:r>
          </w:p>
          <w:p>
            <w:pPr>
              <w:spacing w:line="320" w:lineRule="exact"/>
              <w:rPr>
                <w:rFonts w:ascii="宋体" w:hAnsi="宋体"/>
                <w:szCs w:val="21"/>
              </w:rPr>
            </w:pPr>
            <w:r>
              <w:rPr>
                <w:rFonts w:hint="eastAsia" w:ascii="宋体" w:hAnsi="宋体"/>
                <w:szCs w:val="21"/>
              </w:rPr>
              <w:t>设计的缺陷及改进建议：无。</w:t>
            </w:r>
          </w:p>
          <w:p>
            <w:pPr>
              <w:spacing w:line="320" w:lineRule="exact"/>
              <w:rPr>
                <w:rFonts w:ascii="宋体" w:hAnsi="宋体"/>
                <w:szCs w:val="21"/>
              </w:rPr>
            </w:pPr>
            <w:r>
              <w:rPr>
                <w:rFonts w:hint="eastAsia" w:ascii="宋体" w:hAnsi="宋体"/>
                <w:szCs w:val="21"/>
              </w:rPr>
              <w:t>评审结论：设计符合要求。</w:t>
            </w:r>
          </w:p>
          <w:p>
            <w:pPr>
              <w:spacing w:line="320" w:lineRule="exact"/>
              <w:rPr>
                <w:rFonts w:ascii="宋体" w:hAnsi="宋体"/>
                <w:szCs w:val="21"/>
              </w:rPr>
            </w:pPr>
            <w:r>
              <w:rPr>
                <w:rFonts w:hint="eastAsia" w:ascii="宋体" w:hAnsi="宋体"/>
                <w:szCs w:val="21"/>
              </w:rPr>
              <w:t>评审人员：刘扬、</w:t>
            </w:r>
            <w:r>
              <w:rPr>
                <w:rFonts w:hint="eastAsia" w:ascii="宋体" w:hAnsi="宋体"/>
                <w:szCs w:val="21"/>
                <w:lang w:eastAsia="zh-CN"/>
              </w:rPr>
              <w:t>秦</w:t>
            </w:r>
            <w:r>
              <w:rPr>
                <w:rFonts w:hint="eastAsia" w:ascii="宋体" w:hAnsi="宋体"/>
                <w:szCs w:val="21"/>
              </w:rPr>
              <w:t>鑫杰、罗荣欣</w:t>
            </w:r>
          </w:p>
          <w:p>
            <w:pPr>
              <w:spacing w:line="320" w:lineRule="exact"/>
              <w:rPr>
                <w:rFonts w:hint="eastAsia" w:ascii="宋体" w:hAnsi="宋体" w:eastAsia="宋体" w:cs="Times New Roman"/>
                <w:szCs w:val="21"/>
              </w:rPr>
            </w:pPr>
            <w:r>
              <w:rPr>
                <w:rFonts w:hint="eastAsia" w:ascii="宋体" w:hAnsi="宋体"/>
                <w:szCs w:val="21"/>
              </w:rPr>
              <w:t>时间</w:t>
            </w:r>
            <w:r>
              <w:rPr>
                <w:rFonts w:hint="eastAsia" w:ascii="宋体" w:hAnsi="宋体" w:eastAsia="宋体" w:cs="Times New Roman"/>
                <w:szCs w:val="21"/>
              </w:rPr>
              <w:t>： 2020/</w:t>
            </w:r>
            <w:r>
              <w:rPr>
                <w:rFonts w:hint="eastAsia" w:ascii="宋体" w:hAnsi="宋体" w:eastAsia="宋体" w:cs="Times New Roman"/>
                <w:szCs w:val="21"/>
                <w:lang w:val="en-US" w:eastAsia="zh-CN"/>
              </w:rPr>
              <w:t>10</w:t>
            </w:r>
            <w:r>
              <w:rPr>
                <w:rFonts w:hint="eastAsia" w:ascii="宋体" w:hAnsi="宋体" w:eastAsia="宋体" w:cs="Times New Roman"/>
                <w:szCs w:val="21"/>
              </w:rPr>
              <w:t>/</w:t>
            </w:r>
            <w:r>
              <w:rPr>
                <w:rFonts w:hint="eastAsia" w:ascii="宋体" w:hAnsi="宋体" w:eastAsia="宋体" w:cs="Times New Roman"/>
                <w:szCs w:val="21"/>
                <w:lang w:val="en-US" w:eastAsia="zh-CN"/>
              </w:rPr>
              <w:t>1</w:t>
            </w:r>
            <w:r>
              <w:rPr>
                <w:rFonts w:hint="eastAsia" w:ascii="宋体" w:hAnsi="宋体" w:eastAsia="宋体" w:cs="Times New Roman"/>
                <w:szCs w:val="21"/>
              </w:rPr>
              <w:t>3</w:t>
            </w:r>
          </w:p>
          <w:p>
            <w:pPr>
              <w:spacing w:line="320" w:lineRule="exact"/>
              <w:rPr>
                <w:rFonts w:hint="eastAsia" w:ascii="宋体" w:hAnsi="宋体"/>
                <w:szCs w:val="21"/>
              </w:rPr>
            </w:pPr>
            <w:r>
              <w:rPr>
                <w:rFonts w:hint="eastAsia" w:ascii="宋体" w:hAnsi="宋体"/>
                <w:szCs w:val="21"/>
              </w:rPr>
              <w:t>查，《设计验证报告》，测试内容：</w:t>
            </w:r>
            <w:r>
              <w:rPr>
                <w:rFonts w:hint="eastAsia" w:ascii="宋体" w:hAnsi="宋体" w:eastAsia="宋体" w:cs="Times New Roman"/>
                <w:kern w:val="2"/>
                <w:sz w:val="21"/>
                <w:szCs w:val="21"/>
                <w:lang w:val="en-US" w:eastAsia="zh-CN" w:bidi="ar-SA"/>
              </w:rPr>
              <w:t>YZEQ紫外协同生物床有机废气净化器，</w:t>
            </w:r>
            <w:r>
              <w:rPr>
                <w:rFonts w:hint="eastAsia" w:ascii="宋体" w:hAnsi="宋体"/>
                <w:szCs w:val="21"/>
              </w:rPr>
              <w:t>编号</w:t>
            </w:r>
            <w:r>
              <w:rPr>
                <w:rFonts w:hint="eastAsia" w:ascii="宋体" w:hAnsi="宋体" w:eastAsia="宋体" w:cs="Times New Roman"/>
                <w:kern w:val="2"/>
                <w:sz w:val="21"/>
                <w:szCs w:val="21"/>
                <w:lang w:val="en-US" w:eastAsia="zh-CN" w:bidi="ar-SA"/>
              </w:rPr>
              <w:t>YZEQ</w:t>
            </w:r>
            <w:r>
              <w:rPr>
                <w:rFonts w:hint="eastAsia" w:ascii="宋体" w:hAnsi="宋体" w:cs="宋体"/>
                <w:szCs w:val="21"/>
              </w:rPr>
              <w:t>-0</w:t>
            </w:r>
            <w:r>
              <w:rPr>
                <w:rFonts w:hint="eastAsia" w:ascii="宋体" w:hAnsi="宋体"/>
                <w:szCs w:val="21"/>
              </w:rPr>
              <w:t>01（在样品制作供方处进行验证）</w:t>
            </w:r>
          </w:p>
          <w:p>
            <w:pPr>
              <w:spacing w:line="320" w:lineRule="exact"/>
              <w:rPr>
                <w:rFonts w:hint="eastAsia" w:eastAsia="宋体"/>
                <w:lang w:eastAsia="zh-CN"/>
              </w:rPr>
            </w:pPr>
            <w:r>
              <w:rPr>
                <w:rFonts w:hint="eastAsia" w:ascii="宋体" w:hAnsi="宋体"/>
                <w:szCs w:val="21"/>
                <w:lang w:eastAsia="zh-CN"/>
              </w:rPr>
              <w:t>依据：</w:t>
            </w:r>
            <w:r>
              <w:rPr>
                <w:rFonts w:hint="eastAsia" w:ascii="宋体" w:hAnsi="宋体"/>
                <w:szCs w:val="21"/>
              </w:rPr>
              <w:t>：HJ 2000-2010大气污染治理工程技术导则</w:t>
            </w:r>
            <w:r>
              <w:rPr>
                <w:rFonts w:hint="eastAsia" w:ascii="宋体" w:hAnsi="宋体"/>
                <w:szCs w:val="21"/>
                <w:lang w:eastAsia="zh-CN"/>
              </w:rPr>
              <w:t>等标准</w:t>
            </w:r>
            <w:r>
              <w:rPr>
                <w:rFonts w:hint="eastAsia" w:ascii="宋体" w:hAnsi="宋体"/>
                <w:szCs w:val="21"/>
              </w:rPr>
              <w:t>和设计</w:t>
            </w:r>
            <w:r>
              <w:rPr>
                <w:rFonts w:hint="eastAsia" w:ascii="宋体" w:hAnsi="宋体"/>
                <w:szCs w:val="21"/>
                <w:lang w:eastAsia="zh-CN"/>
              </w:rPr>
              <w:t>功能要求。</w:t>
            </w:r>
          </w:p>
          <w:p>
            <w:pPr>
              <w:spacing w:line="320" w:lineRule="exact"/>
              <w:rPr>
                <w:rFonts w:ascii="宋体" w:hAnsi="宋体"/>
                <w:szCs w:val="21"/>
              </w:rPr>
            </w:pPr>
            <w:r>
              <w:rPr>
                <w:rFonts w:hint="eastAsia" w:ascii="宋体" w:hAnsi="宋体"/>
                <w:szCs w:val="21"/>
              </w:rPr>
              <w:t xml:space="preserve">验证项目： </w:t>
            </w:r>
          </w:p>
          <w:p>
            <w:pPr>
              <w:spacing w:line="320" w:lineRule="exact"/>
              <w:rPr>
                <w:rFonts w:hint="eastAsia" w:ascii="宋体" w:hAnsi="宋体" w:eastAsia="宋体" w:cs="Times New Roman"/>
                <w:szCs w:val="21"/>
                <w:lang w:eastAsia="zh-CN"/>
              </w:rPr>
            </w:pPr>
            <w:r>
              <w:rPr>
                <w:rFonts w:hint="eastAsia" w:ascii="宋体" w:hAnsi="宋体" w:eastAsia="宋体" w:cs="Times New Roman"/>
                <w:szCs w:val="21"/>
              </w:rPr>
              <w:t>外观、输出参数、连续运行试验、净化效率、功率</w:t>
            </w:r>
            <w:r>
              <w:rPr>
                <w:rFonts w:hint="eastAsia" w:ascii="宋体" w:hAnsi="宋体" w:eastAsia="宋体" w:cs="Times New Roman"/>
                <w:szCs w:val="21"/>
                <w:lang w:eastAsia="zh-CN"/>
              </w:rPr>
              <w:t>等。</w:t>
            </w:r>
          </w:p>
          <w:p>
            <w:pPr>
              <w:spacing w:line="320" w:lineRule="exact"/>
              <w:rPr>
                <w:rFonts w:ascii="宋体" w:hAnsi="宋体"/>
                <w:szCs w:val="21"/>
              </w:rPr>
            </w:pPr>
            <w:r>
              <w:rPr>
                <w:rFonts w:hint="eastAsia" w:ascii="宋体" w:hAnsi="宋体"/>
                <w:szCs w:val="21"/>
              </w:rPr>
              <w:t>设计验证结论：合格</w:t>
            </w:r>
          </w:p>
          <w:p>
            <w:pPr>
              <w:spacing w:line="320" w:lineRule="exact"/>
              <w:rPr>
                <w:rFonts w:ascii="宋体" w:hAnsi="宋体"/>
                <w:szCs w:val="21"/>
              </w:rPr>
            </w:pPr>
            <w:r>
              <w:rPr>
                <w:rFonts w:hint="eastAsia" w:ascii="宋体" w:hAnsi="宋体"/>
                <w:szCs w:val="21"/>
              </w:rPr>
              <w:t>验证人员：秦鑫杰</w:t>
            </w:r>
          </w:p>
          <w:p>
            <w:pPr>
              <w:spacing w:line="320" w:lineRule="exact"/>
              <w:rPr>
                <w:rFonts w:hint="default" w:ascii="宋体" w:hAnsi="宋体" w:eastAsia="宋体" w:cs="Times New Roman"/>
                <w:szCs w:val="21"/>
                <w:lang w:val="en-US" w:eastAsia="zh-CN"/>
              </w:rPr>
            </w:pPr>
            <w:r>
              <w:rPr>
                <w:rFonts w:hint="eastAsia" w:ascii="宋体" w:hAnsi="宋体"/>
                <w:szCs w:val="21"/>
              </w:rPr>
              <w:t>时</w:t>
            </w:r>
            <w:r>
              <w:rPr>
                <w:rFonts w:hint="eastAsia" w:ascii="宋体" w:hAnsi="宋体" w:eastAsia="宋体" w:cs="Times New Roman"/>
                <w:szCs w:val="21"/>
              </w:rPr>
              <w:t>间：2020/</w:t>
            </w:r>
            <w:r>
              <w:rPr>
                <w:rFonts w:hint="eastAsia" w:ascii="宋体" w:hAnsi="宋体" w:eastAsia="宋体" w:cs="Times New Roman"/>
                <w:szCs w:val="21"/>
                <w:lang w:val="en-US" w:eastAsia="zh-CN"/>
              </w:rPr>
              <w:t>10</w:t>
            </w:r>
            <w:r>
              <w:rPr>
                <w:rFonts w:hint="eastAsia" w:ascii="宋体" w:hAnsi="宋体" w:eastAsia="宋体" w:cs="Times New Roman"/>
                <w:szCs w:val="21"/>
              </w:rPr>
              <w:t>/</w:t>
            </w:r>
            <w:r>
              <w:rPr>
                <w:rFonts w:hint="eastAsia" w:ascii="宋体" w:hAnsi="宋体" w:eastAsia="宋体" w:cs="Times New Roman"/>
                <w:szCs w:val="21"/>
                <w:lang w:val="en-US" w:eastAsia="zh-CN"/>
              </w:rPr>
              <w:t>20</w:t>
            </w:r>
          </w:p>
          <w:p>
            <w:pPr>
              <w:spacing w:line="320" w:lineRule="exact"/>
              <w:rPr>
                <w:rFonts w:ascii="宋体" w:hAnsi="宋体"/>
                <w:szCs w:val="21"/>
              </w:rPr>
            </w:pPr>
            <w:r>
              <w:rPr>
                <w:rFonts w:hint="eastAsia" w:ascii="宋体" w:hAnsi="宋体"/>
                <w:szCs w:val="21"/>
              </w:rPr>
              <w:t>查《设计确认报告》，鉴定过程检查了下列文件：</w:t>
            </w:r>
          </w:p>
          <w:p>
            <w:pPr>
              <w:spacing w:line="320" w:lineRule="exact"/>
              <w:rPr>
                <w:rFonts w:ascii="宋体" w:hAnsi="宋体"/>
                <w:szCs w:val="21"/>
              </w:rPr>
            </w:pPr>
            <w:r>
              <w:rPr>
                <w:rFonts w:hint="eastAsia" w:ascii="宋体" w:hAnsi="宋体"/>
                <w:szCs w:val="21"/>
              </w:rPr>
              <w:t>设计计划书</w:t>
            </w:r>
          </w:p>
          <w:p>
            <w:pPr>
              <w:spacing w:line="320" w:lineRule="exact"/>
              <w:rPr>
                <w:rFonts w:ascii="宋体" w:hAnsi="宋体"/>
                <w:szCs w:val="21"/>
              </w:rPr>
            </w:pPr>
            <w:r>
              <w:rPr>
                <w:rFonts w:hint="eastAsia" w:ascii="宋体" w:hAnsi="宋体"/>
                <w:szCs w:val="21"/>
              </w:rPr>
              <w:t>设计任务书</w:t>
            </w:r>
          </w:p>
          <w:p>
            <w:pPr>
              <w:spacing w:line="320" w:lineRule="exact"/>
              <w:rPr>
                <w:rFonts w:ascii="宋体" w:hAnsi="宋体"/>
                <w:szCs w:val="21"/>
              </w:rPr>
            </w:pPr>
            <w:r>
              <w:rPr>
                <w:rFonts w:hint="eastAsia" w:ascii="宋体" w:hAnsi="宋体"/>
                <w:szCs w:val="21"/>
              </w:rPr>
              <w:t>设计输出文件：图纸、材料清单、说明书</w:t>
            </w:r>
          </w:p>
          <w:p>
            <w:pPr>
              <w:spacing w:line="320" w:lineRule="exact"/>
              <w:rPr>
                <w:rFonts w:ascii="宋体" w:hAnsi="宋体"/>
                <w:szCs w:val="21"/>
              </w:rPr>
            </w:pPr>
            <w:r>
              <w:rPr>
                <w:rFonts w:hint="eastAsia" w:ascii="宋体" w:hAnsi="宋体"/>
                <w:szCs w:val="21"/>
              </w:rPr>
              <w:t>设计评审</w:t>
            </w:r>
          </w:p>
          <w:p>
            <w:pPr>
              <w:spacing w:line="320" w:lineRule="exact"/>
              <w:rPr>
                <w:rFonts w:ascii="宋体" w:hAnsi="宋体"/>
                <w:szCs w:val="21"/>
              </w:rPr>
            </w:pPr>
            <w:r>
              <w:rPr>
                <w:rFonts w:hint="eastAsia" w:ascii="宋体" w:hAnsi="宋体"/>
                <w:szCs w:val="21"/>
              </w:rPr>
              <w:t>样机验证报告</w:t>
            </w:r>
          </w:p>
          <w:p>
            <w:pPr>
              <w:spacing w:line="320" w:lineRule="exact"/>
              <w:rPr>
                <w:rFonts w:ascii="宋体" w:hAnsi="宋体"/>
                <w:szCs w:val="21"/>
              </w:rPr>
            </w:pPr>
            <w:r>
              <w:rPr>
                <w:rFonts w:hint="eastAsia" w:ascii="宋体" w:hAnsi="宋体"/>
                <w:szCs w:val="21"/>
              </w:rPr>
              <w:t>鉴定结论及建议：</w:t>
            </w:r>
          </w:p>
          <w:p>
            <w:pPr>
              <w:numPr>
                <w:ilvl w:val="0"/>
                <w:numId w:val="10"/>
              </w:numPr>
              <w:spacing w:line="320" w:lineRule="exact"/>
              <w:rPr>
                <w:rFonts w:ascii="宋体" w:hAnsi="宋体"/>
                <w:szCs w:val="21"/>
              </w:rPr>
            </w:pPr>
            <w:r>
              <w:rPr>
                <w:rFonts w:hint="eastAsia" w:ascii="宋体" w:hAnsi="宋体"/>
                <w:szCs w:val="21"/>
              </w:rPr>
              <w:t>产品达到设计任务书及客户要求。2、产品图样、设计文件、工艺文件是否齐全、统一、正确，能正确指导生产用户使用的可靠性、稳定性达到国内的技术标准。</w:t>
            </w:r>
          </w:p>
          <w:p>
            <w:pPr>
              <w:spacing w:line="320" w:lineRule="exact"/>
              <w:rPr>
                <w:rFonts w:ascii="宋体" w:hAnsi="宋体"/>
                <w:szCs w:val="21"/>
              </w:rPr>
            </w:pPr>
            <w:r>
              <w:rPr>
                <w:rFonts w:hint="eastAsia" w:ascii="宋体" w:hAnsi="宋体"/>
                <w:szCs w:val="21"/>
              </w:rPr>
              <w:t>确认结果：满足无意见</w:t>
            </w:r>
          </w:p>
          <w:p>
            <w:pPr>
              <w:spacing w:line="320" w:lineRule="exact"/>
              <w:rPr>
                <w:rFonts w:ascii="宋体" w:hAnsi="宋体"/>
                <w:szCs w:val="21"/>
              </w:rPr>
            </w:pPr>
            <w:r>
              <w:rPr>
                <w:rFonts w:hint="eastAsia" w:ascii="宋体" w:hAnsi="宋体"/>
                <w:szCs w:val="21"/>
              </w:rPr>
              <w:t>确认人：全体开发人员。</w:t>
            </w:r>
          </w:p>
          <w:p>
            <w:pPr>
              <w:numPr>
                <w:ilvl w:val="0"/>
                <w:numId w:val="10"/>
              </w:numPr>
              <w:spacing w:line="320" w:lineRule="exact"/>
              <w:rPr>
                <w:rFonts w:hint="eastAsia" w:ascii="宋体" w:hAnsi="宋体" w:eastAsia="宋体" w:cs="Times New Roman"/>
                <w:szCs w:val="21"/>
              </w:rPr>
            </w:pPr>
            <w:r>
              <w:rPr>
                <w:rFonts w:hint="eastAsia" w:ascii="宋体" w:hAnsi="宋体"/>
                <w:szCs w:val="21"/>
              </w:rPr>
              <w:t>批准</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陈敬红   </w:t>
            </w:r>
            <w:r>
              <w:rPr>
                <w:rFonts w:hint="eastAsia" w:ascii="宋体" w:hAnsi="宋体" w:eastAsia="宋体" w:cs="Times New Roman"/>
                <w:szCs w:val="21"/>
              </w:rPr>
              <w:t>时间:20</w:t>
            </w:r>
            <w:r>
              <w:rPr>
                <w:rFonts w:hint="eastAsia" w:ascii="宋体" w:hAnsi="宋体" w:eastAsia="宋体" w:cs="Times New Roman"/>
                <w:szCs w:val="21"/>
                <w:lang w:val="en-US" w:eastAsia="zh-CN"/>
              </w:rPr>
              <w:t>20</w:t>
            </w:r>
            <w:r>
              <w:rPr>
                <w:rFonts w:hint="eastAsia" w:ascii="宋体" w:hAnsi="宋体" w:eastAsia="宋体" w:cs="Times New Roman"/>
                <w:szCs w:val="21"/>
              </w:rPr>
              <w:t>.</w:t>
            </w:r>
            <w:r>
              <w:rPr>
                <w:rFonts w:hint="eastAsia" w:ascii="宋体" w:hAnsi="宋体" w:eastAsia="宋体" w:cs="Times New Roman"/>
                <w:szCs w:val="21"/>
                <w:lang w:val="en-US" w:eastAsia="zh-CN"/>
              </w:rPr>
              <w:t>11</w:t>
            </w:r>
            <w:r>
              <w:rPr>
                <w:rFonts w:hint="eastAsia" w:ascii="宋体" w:hAnsi="宋体" w:eastAsia="宋体" w:cs="Times New Roman"/>
                <w:szCs w:val="21"/>
              </w:rPr>
              <w:t>.</w:t>
            </w:r>
            <w:r>
              <w:rPr>
                <w:rFonts w:hint="eastAsia" w:ascii="宋体" w:hAnsi="宋体" w:eastAsia="宋体" w:cs="Times New Roman"/>
                <w:szCs w:val="21"/>
                <w:lang w:val="en-US" w:eastAsia="zh-CN"/>
              </w:rPr>
              <w:t>1</w:t>
            </w:r>
            <w:r>
              <w:rPr>
                <w:rFonts w:hint="eastAsia" w:ascii="宋体" w:hAnsi="宋体" w:eastAsia="宋体" w:cs="Times New Roman"/>
                <w:szCs w:val="21"/>
              </w:rPr>
              <w:t xml:space="preserve">0  </w:t>
            </w:r>
          </w:p>
          <w:p>
            <w:pPr>
              <w:adjustRightInd w:val="0"/>
              <w:snapToGrid w:val="0"/>
              <w:spacing w:line="400" w:lineRule="exact"/>
              <w:rPr>
                <w:rFonts w:ascii="宋体" w:hAnsi="宋体"/>
                <w:szCs w:val="21"/>
              </w:rPr>
            </w:pPr>
            <w:r>
              <w:rPr>
                <w:rFonts w:hint="eastAsia" w:ascii="宋体" w:hAnsi="宋体"/>
                <w:szCs w:val="21"/>
              </w:rPr>
              <w:t>项目的过程控制策划符合管理要求。</w:t>
            </w:r>
          </w:p>
        </w:tc>
        <w:tc>
          <w:tcPr>
            <w:tcW w:w="1027" w:type="dxa"/>
          </w:tcPr>
          <w:p>
            <w:pPr>
              <w:rPr>
                <w:rFonts w:hint="eastAsi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spacing w:line="320" w:lineRule="exact"/>
              <w:rPr>
                <w:rFonts w:ascii="宋体" w:hAnsi="宋体"/>
                <w:szCs w:val="21"/>
              </w:rPr>
            </w:pPr>
            <w:r>
              <w:rPr>
                <w:rFonts w:hint="eastAsia" w:ascii="宋体" w:hAnsi="宋体"/>
                <w:szCs w:val="21"/>
              </w:rPr>
              <w:t>设计和开发输出</w:t>
            </w:r>
          </w:p>
        </w:tc>
        <w:tc>
          <w:tcPr>
            <w:tcW w:w="960" w:type="dxa"/>
          </w:tcPr>
          <w:p>
            <w:pPr>
              <w:spacing w:line="320" w:lineRule="exact"/>
              <w:rPr>
                <w:rFonts w:ascii="宋体" w:hAnsi="宋体"/>
                <w:szCs w:val="21"/>
              </w:rPr>
            </w:pPr>
            <w:r>
              <w:rPr>
                <w:rFonts w:hint="eastAsia" w:ascii="宋体" w:hAnsi="宋体"/>
                <w:szCs w:val="21"/>
              </w:rPr>
              <w:t>Q8.3.5</w:t>
            </w:r>
          </w:p>
        </w:tc>
        <w:tc>
          <w:tcPr>
            <w:tcW w:w="10562" w:type="dxa"/>
          </w:tcPr>
          <w:p>
            <w:pPr>
              <w:adjustRightInd w:val="0"/>
              <w:snapToGrid w:val="0"/>
              <w:spacing w:line="400" w:lineRule="exact"/>
              <w:rPr>
                <w:rFonts w:ascii="宋体" w:hAnsi="宋体"/>
                <w:szCs w:val="21"/>
              </w:rPr>
            </w:pPr>
            <w:r>
              <w:rPr>
                <w:rFonts w:hint="eastAsia" w:ascii="宋体" w:hAnsi="宋体"/>
                <w:szCs w:val="21"/>
              </w:rPr>
              <w:t>一、查</w:t>
            </w:r>
            <w:r>
              <w:rPr>
                <w:rFonts w:hint="eastAsia" w:ascii="宋体" w:hAnsi="宋体" w:eastAsia="宋体" w:cs="Times New Roman"/>
                <w:szCs w:val="21"/>
              </w:rPr>
              <w:t>，</w:t>
            </w:r>
            <w:r>
              <w:rPr>
                <w:rFonts w:hint="eastAsia" w:ascii="宋体" w:hAnsi="宋体" w:eastAsia="宋体" w:cs="Times New Roman"/>
                <w:szCs w:val="21"/>
                <w:lang w:val="en-US" w:eastAsia="zh-CN"/>
              </w:rPr>
              <w:t>YZEQ紫外协同生物床有机废气净化器</w:t>
            </w:r>
            <w:r>
              <w:rPr>
                <w:rFonts w:hint="eastAsia" w:ascii="宋体" w:hAnsi="宋体" w:eastAsia="宋体" w:cs="Times New Roman"/>
                <w:szCs w:val="21"/>
              </w:rPr>
              <w:t xml:space="preserve">输出清单： </w:t>
            </w:r>
          </w:p>
          <w:p>
            <w:pPr>
              <w:pStyle w:val="18"/>
              <w:numPr>
                <w:ilvl w:val="0"/>
                <w:numId w:val="11"/>
              </w:numPr>
              <w:ind w:firstLineChars="0"/>
              <w:rPr>
                <w:color w:val="auto"/>
              </w:rPr>
            </w:pPr>
            <w:r>
              <w:rPr>
                <w:rFonts w:hint="eastAsia"/>
                <w:color w:val="auto"/>
                <w:lang w:val="en-US" w:eastAsia="zh-CN"/>
              </w:rPr>
              <w:t xml:space="preserve"> 工艺计算文件</w:t>
            </w:r>
          </w:p>
          <w:p>
            <w:pPr>
              <w:pStyle w:val="18"/>
              <w:numPr>
                <w:ilvl w:val="0"/>
                <w:numId w:val="11"/>
              </w:numPr>
              <w:ind w:firstLineChars="0"/>
              <w:rPr>
                <w:color w:val="auto"/>
              </w:rPr>
            </w:pPr>
            <w:r>
              <w:rPr>
                <w:rFonts w:hint="eastAsia"/>
                <w:color w:val="auto"/>
              </w:rPr>
              <w:t xml:space="preserve"> </w:t>
            </w:r>
            <w:r>
              <w:rPr>
                <w:rFonts w:hint="eastAsia"/>
                <w:color w:val="auto"/>
                <w:lang w:val="en-US" w:eastAsia="zh-CN"/>
              </w:rPr>
              <w:t>流程PID深度</w:t>
            </w:r>
          </w:p>
          <w:p>
            <w:pPr>
              <w:rPr>
                <w:color w:val="auto"/>
              </w:rPr>
            </w:pPr>
            <w:r>
              <w:rPr>
                <w:rFonts w:hint="eastAsia"/>
                <w:color w:val="auto"/>
              </w:rPr>
              <w:t xml:space="preserve">3  </w:t>
            </w:r>
            <w:r>
              <w:rPr>
                <w:rFonts w:hint="eastAsia"/>
                <w:color w:val="auto"/>
                <w:lang w:val="en-US" w:eastAsia="zh-CN"/>
              </w:rPr>
              <w:t xml:space="preserve"> </w:t>
            </w:r>
            <w:r>
              <w:rPr>
                <w:rFonts w:hint="eastAsia"/>
                <w:color w:val="auto"/>
              </w:rPr>
              <w:t>3D图档制作</w:t>
            </w:r>
          </w:p>
          <w:p>
            <w:pPr>
              <w:rPr>
                <w:color w:val="auto"/>
              </w:rPr>
            </w:pPr>
            <w:r>
              <w:rPr>
                <w:rFonts w:hint="eastAsia"/>
                <w:color w:val="auto"/>
              </w:rPr>
              <w:t>4   标准配件图档拆开</w:t>
            </w:r>
          </w:p>
          <w:p>
            <w:pPr>
              <w:rPr>
                <w:color w:val="auto"/>
              </w:rPr>
            </w:pPr>
            <w:r>
              <w:rPr>
                <w:rFonts w:hint="eastAsia"/>
                <w:color w:val="auto"/>
              </w:rPr>
              <w:t>5   加工</w:t>
            </w:r>
            <w:r>
              <w:rPr>
                <w:rFonts w:hint="eastAsia"/>
                <w:color w:val="auto"/>
                <w:lang w:val="en-US" w:eastAsia="zh-CN"/>
              </w:rPr>
              <w:t>装配</w:t>
            </w:r>
            <w:r>
              <w:rPr>
                <w:rFonts w:hint="eastAsia"/>
                <w:color w:val="auto"/>
              </w:rPr>
              <w:t>工艺确认</w:t>
            </w:r>
          </w:p>
          <w:p>
            <w:pPr>
              <w:adjustRightInd w:val="0"/>
              <w:snapToGrid w:val="0"/>
              <w:spacing w:line="400" w:lineRule="exact"/>
              <w:rPr>
                <w:rFonts w:ascii="宋体" w:hAnsi="宋体"/>
                <w:szCs w:val="21"/>
              </w:rPr>
            </w:pPr>
            <w:r>
              <w:rPr>
                <w:rFonts w:hint="eastAsia" w:ascii="宋体" w:hAnsi="宋体"/>
                <w:szCs w:val="21"/>
              </w:rPr>
              <w:t>评审意见：</w:t>
            </w:r>
          </w:p>
          <w:p>
            <w:pPr>
              <w:adjustRightInd w:val="0"/>
              <w:snapToGrid w:val="0"/>
              <w:spacing w:line="400" w:lineRule="exact"/>
              <w:rPr>
                <w:rFonts w:ascii="宋体" w:hAnsi="宋体"/>
                <w:szCs w:val="21"/>
              </w:rPr>
            </w:pPr>
            <w:r>
              <w:rPr>
                <w:rFonts w:hint="eastAsia" w:ascii="宋体" w:hAnsi="宋体"/>
                <w:szCs w:val="21"/>
              </w:rPr>
              <w:t>能够满足设计开发输入的要求。</w:t>
            </w:r>
          </w:p>
          <w:p>
            <w:pPr>
              <w:adjustRightInd w:val="0"/>
              <w:snapToGrid w:val="0"/>
              <w:spacing w:line="400" w:lineRule="exact"/>
              <w:rPr>
                <w:rFonts w:hint="eastAsia" w:ascii="宋体" w:hAnsi="宋体" w:eastAsia="宋体" w:cs="Times New Roman"/>
                <w:szCs w:val="21"/>
                <w:lang w:val="en-US" w:eastAsia="zh-CN"/>
              </w:rPr>
            </w:pPr>
            <w:r>
              <w:rPr>
                <w:rFonts w:hint="eastAsia" w:ascii="宋体" w:hAnsi="宋体"/>
                <w:szCs w:val="21"/>
              </w:rPr>
              <w:t>负责</w:t>
            </w:r>
            <w:r>
              <w:rPr>
                <w:rFonts w:hint="eastAsia" w:ascii="宋体" w:hAnsi="宋体" w:eastAsia="宋体" w:cs="Times New Roman"/>
                <w:szCs w:val="21"/>
              </w:rPr>
              <w:t>人：</w:t>
            </w:r>
            <w:r>
              <w:rPr>
                <w:rFonts w:hint="eastAsia" w:ascii="宋体" w:hAnsi="宋体" w:eastAsia="宋体" w:cs="Times New Roman"/>
                <w:szCs w:val="21"/>
                <w:lang w:eastAsia="zh-CN"/>
              </w:rPr>
              <w:t>秦鑫杰</w:t>
            </w:r>
            <w:r>
              <w:rPr>
                <w:rFonts w:hint="eastAsia" w:ascii="宋体" w:hAnsi="宋体" w:eastAsia="宋体" w:cs="Times New Roman"/>
                <w:szCs w:val="21"/>
              </w:rPr>
              <w:t xml:space="preserve">  时间：20</w:t>
            </w:r>
            <w:r>
              <w:rPr>
                <w:rFonts w:hint="eastAsia" w:ascii="宋体" w:hAnsi="宋体" w:eastAsia="宋体" w:cs="Times New Roman"/>
                <w:szCs w:val="21"/>
                <w:lang w:val="en-US" w:eastAsia="zh-CN"/>
              </w:rPr>
              <w:t>20.10</w:t>
            </w:r>
            <w:r>
              <w:rPr>
                <w:rFonts w:hint="eastAsia" w:ascii="宋体" w:hAnsi="宋体" w:eastAsia="宋体" w:cs="Times New Roman"/>
                <w:szCs w:val="21"/>
              </w:rPr>
              <w:t>.1</w:t>
            </w:r>
            <w:r>
              <w:rPr>
                <w:rFonts w:hint="eastAsia" w:ascii="宋体" w:hAnsi="宋体" w:eastAsia="宋体" w:cs="Times New Roman"/>
                <w:szCs w:val="21"/>
                <w:lang w:val="en-US" w:eastAsia="zh-CN"/>
              </w:rPr>
              <w:t>3</w:t>
            </w:r>
          </w:p>
          <w:p>
            <w:pPr>
              <w:adjustRightInd w:val="0"/>
              <w:snapToGrid w:val="0"/>
              <w:spacing w:line="400" w:lineRule="exact"/>
              <w:rPr>
                <w:rFonts w:hint="eastAsia" w:ascii="宋体" w:hAnsi="宋体" w:eastAsia="宋体"/>
                <w:szCs w:val="21"/>
                <w:lang w:eastAsia="zh-CN"/>
              </w:rPr>
            </w:pPr>
            <w:r>
              <w:rPr>
                <w:rFonts w:hint="eastAsia" w:ascii="宋体" w:hAnsi="宋体"/>
                <w:szCs w:val="21"/>
              </w:rPr>
              <w:t>设计和开发输出</w:t>
            </w:r>
            <w:r>
              <w:rPr>
                <w:rFonts w:hint="eastAsia" w:ascii="宋体" w:hAnsi="宋体"/>
                <w:szCs w:val="21"/>
                <w:lang w:eastAsia="zh-CN"/>
              </w:rPr>
              <w:t>基本满足要求</w:t>
            </w:r>
          </w:p>
        </w:tc>
        <w:tc>
          <w:tcPr>
            <w:tcW w:w="1027" w:type="dxa"/>
          </w:tcPr>
          <w:p>
            <w:pPr>
              <w:rPr>
                <w:rFonts w:hint="eastAsi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设计和开发变更</w:t>
            </w:r>
          </w:p>
        </w:tc>
        <w:tc>
          <w:tcPr>
            <w:tcW w:w="960" w:type="dxa"/>
          </w:tcPr>
          <w:p>
            <w:pPr>
              <w:adjustRightInd w:val="0"/>
              <w:snapToGrid w:val="0"/>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Q8.3.6</w:t>
            </w:r>
          </w:p>
        </w:tc>
        <w:tc>
          <w:tcPr>
            <w:tcW w:w="10562" w:type="dxa"/>
          </w:tcPr>
          <w:p>
            <w:pPr>
              <w:adjustRightInd w:val="0"/>
              <w:snapToGrid w:val="0"/>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查，公司策划了设计变更的管理要求。</w:t>
            </w:r>
          </w:p>
          <w:p>
            <w:pPr>
              <w:adjustRightInd w:val="0"/>
              <w:snapToGrid w:val="0"/>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查该设计项目的设计变更及建议：</w:t>
            </w:r>
          </w:p>
          <w:p>
            <w:pPr>
              <w:adjustRightInd w:val="0"/>
              <w:snapToGrid w:val="0"/>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产品耐用性功能要求：涂装涂饰、耐腐防锈功能实现，应作为开发内容加以完善。</w:t>
            </w:r>
          </w:p>
          <w:p>
            <w:pPr>
              <w:adjustRightInd w:val="0"/>
              <w:snapToGrid w:val="0"/>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处理意见：对产品的外观加以防锈防腐蚀的表面喷涂处理</w:t>
            </w:r>
          </w:p>
          <w:p>
            <w:pPr>
              <w:adjustRightInd w:val="0"/>
              <w:snapToGrid w:val="0"/>
              <w:spacing w:line="400" w:lineRule="exact"/>
              <w:rPr>
                <w:rFonts w:hint="default" w:ascii="宋体" w:hAnsi="宋体" w:eastAsia="宋体" w:cs="Times New Roman"/>
                <w:szCs w:val="21"/>
                <w:lang w:val="en-US" w:eastAsia="zh-CN"/>
              </w:rPr>
            </w:pPr>
            <w:r>
              <w:rPr>
                <w:rFonts w:hint="eastAsia" w:ascii="宋体" w:hAnsi="宋体" w:eastAsia="宋体" w:cs="Times New Roman"/>
                <w:szCs w:val="21"/>
                <w:lang w:eastAsia="zh-CN"/>
              </w:rPr>
              <w:t>变更验证：陈敬红</w:t>
            </w:r>
            <w:r>
              <w:rPr>
                <w:rFonts w:hint="eastAsia" w:ascii="宋体" w:hAnsi="宋体" w:eastAsia="宋体" w:cs="Times New Roman"/>
                <w:szCs w:val="21"/>
                <w:lang w:val="en-US" w:eastAsia="zh-CN"/>
              </w:rPr>
              <w:t xml:space="preserve">   2020年10月10日</w:t>
            </w:r>
          </w:p>
          <w:p>
            <w:pPr>
              <w:adjustRightInd w:val="0"/>
              <w:snapToGrid w:val="0"/>
              <w:spacing w:line="4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公司的设计过程基本受控。</w:t>
            </w:r>
          </w:p>
        </w:tc>
        <w:tc>
          <w:tcPr>
            <w:tcW w:w="1027" w:type="dxa"/>
          </w:tcPr>
          <w:p>
            <w:pPr>
              <w:rPr>
                <w:rFonts w:hint="eastAsia"/>
              </w:rPr>
            </w:pPr>
            <w:r>
              <w:rPr>
                <w:rFonts w:hint="eastAsia"/>
                <w:color w:val="auto"/>
              </w:rPr>
              <w:t>符合</w:t>
            </w:r>
          </w:p>
        </w:tc>
      </w:tr>
    </w:tbl>
    <w:p>
      <w:pPr>
        <w:pStyle w:val="7"/>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897"/>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2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9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2" w:type="dxa"/>
            <w:vAlign w:val="center"/>
          </w:tcPr>
          <w:p>
            <w:pPr>
              <w:rPr>
                <w:sz w:val="24"/>
                <w:szCs w:val="24"/>
              </w:rPr>
            </w:pPr>
            <w:r>
              <w:rPr>
                <w:rFonts w:hint="eastAsia"/>
                <w:sz w:val="24"/>
                <w:szCs w:val="24"/>
              </w:rPr>
              <w:t>受审核部门：研发中心     主管领导：</w:t>
            </w:r>
            <w:r>
              <w:rPr>
                <w:rFonts w:hint="eastAsia"/>
                <w:sz w:val="24"/>
                <w:szCs w:val="24"/>
                <w:lang w:eastAsia="zh-CN"/>
              </w:rPr>
              <w:t>林冠祥</w:t>
            </w:r>
            <w:r>
              <w:rPr>
                <w:rFonts w:hint="eastAsia"/>
                <w:sz w:val="24"/>
                <w:szCs w:val="24"/>
              </w:rPr>
              <w:t xml:space="preserve">     陪同人员：</w:t>
            </w:r>
            <w:r>
              <w:rPr>
                <w:rFonts w:hint="eastAsia"/>
                <w:sz w:val="24"/>
                <w:szCs w:val="24"/>
                <w:lang w:eastAsia="zh-CN"/>
              </w:rPr>
              <w:t>吴杜娟</w:t>
            </w:r>
            <w:r>
              <w:rPr>
                <w:rFonts w:hint="eastAsia"/>
                <w:sz w:val="24"/>
                <w:szCs w:val="24"/>
              </w:rPr>
              <w:t xml:space="preserve">  </w:t>
            </w:r>
          </w:p>
        </w:tc>
        <w:tc>
          <w:tcPr>
            <w:tcW w:w="10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23" w:type="dxa"/>
            <w:vMerge w:val="continue"/>
            <w:vAlign w:val="center"/>
          </w:tcPr>
          <w:p/>
        </w:tc>
        <w:tc>
          <w:tcPr>
            <w:tcW w:w="897" w:type="dxa"/>
            <w:vMerge w:val="continue"/>
            <w:vAlign w:val="center"/>
          </w:tcPr>
          <w:p/>
        </w:tc>
        <w:tc>
          <w:tcPr>
            <w:tcW w:w="10562" w:type="dxa"/>
            <w:vAlign w:val="center"/>
          </w:tcPr>
          <w:p>
            <w:pPr>
              <w:spacing w:before="120"/>
            </w:pPr>
            <w:r>
              <w:rPr>
                <w:rFonts w:hint="eastAsia"/>
                <w:sz w:val="24"/>
                <w:szCs w:val="24"/>
              </w:rPr>
              <w:t>审核员：余家龙   审核时间：2021.04.5</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23" w:type="dxa"/>
            <w:vMerge w:val="continue"/>
            <w:vAlign w:val="center"/>
          </w:tcPr>
          <w:p/>
        </w:tc>
        <w:tc>
          <w:tcPr>
            <w:tcW w:w="897" w:type="dxa"/>
            <w:vMerge w:val="continue"/>
            <w:vAlign w:val="center"/>
          </w:tcPr>
          <w:p/>
        </w:tc>
        <w:tc>
          <w:tcPr>
            <w:tcW w:w="10562" w:type="dxa"/>
            <w:vAlign w:val="center"/>
          </w:tcPr>
          <w:p>
            <w:pPr>
              <w:rPr>
                <w:rFonts w:hint="eastAsia" w:eastAsia="宋体"/>
                <w:sz w:val="24"/>
                <w:szCs w:val="24"/>
                <w:lang w:eastAsia="zh-CN"/>
              </w:rPr>
            </w:pPr>
            <w:r>
              <w:rPr>
                <w:rFonts w:hint="eastAsia"/>
                <w:sz w:val="24"/>
                <w:szCs w:val="24"/>
              </w:rPr>
              <w:t>审核</w:t>
            </w:r>
            <w:r>
              <w:rPr>
                <w:rFonts w:hint="eastAsia" w:ascii="Times New Roman" w:hAnsi="Times New Roman" w:eastAsia="宋体" w:cs="Times New Roman"/>
                <w:sz w:val="24"/>
                <w:szCs w:val="24"/>
              </w:rPr>
              <w:t>条款：</w:t>
            </w:r>
            <w:r>
              <w:rPr>
                <w:rFonts w:hint="eastAsia" w:ascii="Times New Roman" w:hAnsi="Times New Roman" w:eastAsia="宋体" w:cs="Times New Roman"/>
                <w:sz w:val="24"/>
                <w:szCs w:val="24"/>
                <w:lang w:eastAsia="zh-CN"/>
              </w:rPr>
              <w:t>见下</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23" w:type="dxa"/>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897" w:type="dxa"/>
          </w:tcPr>
          <w:p>
            <w:pPr>
              <w:rPr>
                <w:rFonts w:ascii="宋体" w:hAnsi="宋体" w:cs="新宋体"/>
                <w:szCs w:val="21"/>
              </w:rPr>
            </w:pPr>
            <w:r>
              <w:rPr>
                <w:rFonts w:hint="eastAsia" w:ascii="宋体" w:hAnsi="宋体" w:cs="新宋体"/>
                <w:szCs w:val="21"/>
              </w:rPr>
              <w:t>E5.3</w:t>
            </w:r>
          </w:p>
        </w:tc>
        <w:tc>
          <w:tcPr>
            <w:tcW w:w="10562" w:type="dxa"/>
          </w:tcPr>
          <w:p>
            <w:pPr>
              <w:autoSpaceDE w:val="0"/>
              <w:autoSpaceDN w:val="0"/>
              <w:adjustRightInd w:val="0"/>
              <w:spacing w:line="400" w:lineRule="exact"/>
              <w:jc w:val="left"/>
              <w:rPr>
                <w:rFonts w:ascii="宋体" w:hAnsi="宋体"/>
                <w:szCs w:val="21"/>
              </w:rPr>
            </w:pPr>
            <w:r>
              <w:rPr>
                <w:rFonts w:hint="eastAsia" w:ascii="宋体" w:hAnsi="宋体"/>
                <w:szCs w:val="21"/>
              </w:rPr>
              <w:t xml:space="preserve">查，研发中心的岗位职责和权限如下： </w:t>
            </w:r>
          </w:p>
          <w:p>
            <w:pPr>
              <w:spacing w:line="400" w:lineRule="exact"/>
              <w:ind w:left="101" w:leftChars="48" w:firstLine="315" w:firstLineChars="150"/>
              <w:rPr>
                <w:rFonts w:ascii="宋体" w:hAnsi="宋体"/>
                <w:szCs w:val="21"/>
              </w:rPr>
            </w:pPr>
            <w:r>
              <w:rPr>
                <w:rFonts w:hint="eastAsia" w:ascii="宋体" w:hAnsi="宋体"/>
                <w:szCs w:val="21"/>
              </w:rPr>
              <w:t>1）负责产品的研发和技术方案的策划；</w:t>
            </w:r>
          </w:p>
          <w:p>
            <w:pPr>
              <w:spacing w:line="400" w:lineRule="exact"/>
              <w:ind w:left="101" w:leftChars="48" w:firstLine="315" w:firstLineChars="150"/>
              <w:rPr>
                <w:rFonts w:ascii="宋体" w:hAnsi="宋体"/>
                <w:szCs w:val="21"/>
              </w:rPr>
            </w:pPr>
            <w:r>
              <w:rPr>
                <w:rFonts w:hint="eastAsia" w:ascii="宋体" w:hAnsi="宋体"/>
                <w:szCs w:val="21"/>
              </w:rPr>
              <w:t>2）负责</w:t>
            </w:r>
            <w:r>
              <w:rPr>
                <w:rFonts w:hint="eastAsia" w:ascii="宋体" w:hAnsi="宋体"/>
                <w:szCs w:val="21"/>
                <w:lang w:eastAsia="zh-CN"/>
              </w:rPr>
              <w:t>环境</w:t>
            </w:r>
            <w:r>
              <w:rPr>
                <w:rFonts w:hint="eastAsia" w:ascii="宋体" w:hAnsi="宋体"/>
                <w:szCs w:val="21"/>
              </w:rPr>
              <w:t xml:space="preserve">管理体系日常监控、内、外部审核、管理评审结果的内部交流； </w:t>
            </w:r>
          </w:p>
          <w:p>
            <w:pPr>
              <w:spacing w:line="400" w:lineRule="exact"/>
              <w:ind w:firstLine="420" w:firstLineChars="200"/>
              <w:rPr>
                <w:rFonts w:ascii="宋体" w:hAnsi="宋体"/>
                <w:szCs w:val="21"/>
              </w:rPr>
            </w:pPr>
            <w:r>
              <w:rPr>
                <w:rFonts w:hint="eastAsia" w:ascii="宋体" w:hAnsi="宋体"/>
                <w:szCs w:val="21"/>
              </w:rPr>
              <w:t>3）负责本部门环境因素的识别评价和控制措施的实施；</w:t>
            </w:r>
          </w:p>
          <w:p>
            <w:pPr>
              <w:spacing w:line="400" w:lineRule="exact"/>
              <w:ind w:left="365" w:leftChars="174"/>
              <w:rPr>
                <w:rFonts w:ascii="宋体" w:hAnsi="宋体"/>
                <w:szCs w:val="21"/>
              </w:rPr>
            </w:pPr>
            <w:r>
              <w:rPr>
                <w:rFonts w:hint="eastAsia" w:ascii="宋体" w:hAnsi="宋体"/>
                <w:szCs w:val="21"/>
              </w:rPr>
              <w:t>4）参与公司组织的应急演习、合规性评价</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研发中心负责人对部门职责清楚。</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223" w:type="dxa"/>
            <w:vAlign w:val="center"/>
          </w:tcPr>
          <w:p>
            <w:pPr>
              <w:rPr>
                <w:rFonts w:ascii="宋体" w:hAnsi="宋体"/>
                <w:b/>
                <w:szCs w:val="21"/>
              </w:rPr>
            </w:pPr>
            <w:r>
              <w:rPr>
                <w:rFonts w:hint="eastAsia" w:ascii="宋体" w:hAnsi="宋体" w:cs="新宋体"/>
                <w:szCs w:val="21"/>
              </w:rPr>
              <w:t>目标及其实现的策划</w:t>
            </w:r>
          </w:p>
        </w:tc>
        <w:tc>
          <w:tcPr>
            <w:tcW w:w="897" w:type="dxa"/>
          </w:tcPr>
          <w:p>
            <w:pPr>
              <w:rPr>
                <w:rFonts w:ascii="宋体" w:hAnsi="宋体" w:cs="新宋体"/>
                <w:szCs w:val="21"/>
              </w:rPr>
            </w:pPr>
            <w:r>
              <w:rPr>
                <w:rFonts w:hint="eastAsia" w:ascii="宋体" w:hAnsi="宋体" w:cs="新宋体"/>
                <w:szCs w:val="21"/>
              </w:rPr>
              <w:t>E6.2</w:t>
            </w:r>
          </w:p>
        </w:tc>
        <w:tc>
          <w:tcPr>
            <w:tcW w:w="10562" w:type="dxa"/>
          </w:tcPr>
          <w:p>
            <w:pPr>
              <w:spacing w:line="320" w:lineRule="exact"/>
              <w:textAlignment w:val="baseline"/>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2021</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月《部门质量目标完成情况统计表》对部门目标进行考核，综合完成情况为：</w:t>
            </w:r>
          </w:p>
          <w:p>
            <w:pPr>
              <w:spacing w:line="320" w:lineRule="exact"/>
              <w:textAlignment w:val="baseline"/>
              <w:rPr>
                <w:rFonts w:hint="eastAsia" w:ascii="宋体" w:hAnsi="宋体" w:eastAsia="宋体" w:cs="宋体"/>
                <w:szCs w:val="21"/>
                <w:lang w:eastAsia="zh-CN"/>
              </w:rPr>
            </w:pPr>
            <w:r>
              <w:rPr>
                <w:rFonts w:hint="eastAsia" w:ascii="宋体" w:hAnsi="宋体" w:cs="宋体"/>
                <w:szCs w:val="21"/>
                <w:lang w:eastAsia="zh-CN"/>
              </w:rPr>
              <w:t>火灾事故发生率为</w:t>
            </w:r>
            <w:r>
              <w:rPr>
                <w:rFonts w:hint="eastAsia" w:ascii="宋体" w:hAnsi="宋体" w:cs="宋体"/>
                <w:szCs w:val="21"/>
                <w:lang w:val="en-US" w:eastAsia="zh-CN"/>
              </w:rPr>
              <w:t xml:space="preserve">0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实测：</w:t>
            </w:r>
            <w:r>
              <w:rPr>
                <w:rFonts w:hint="eastAsia" w:ascii="宋体" w:hAnsi="宋体" w:cs="宋体"/>
                <w:szCs w:val="21"/>
                <w:lang w:val="en-US" w:eastAsia="zh-CN"/>
              </w:rPr>
              <w:t>0</w:t>
            </w:r>
          </w:p>
          <w:p>
            <w:pPr>
              <w:spacing w:line="320" w:lineRule="exact"/>
              <w:textAlignment w:val="baseline"/>
              <w:rPr>
                <w:rFonts w:ascii="宋体" w:hAnsi="宋体" w:cs="宋体"/>
                <w:szCs w:val="21"/>
              </w:rPr>
            </w:pPr>
            <w:r>
              <w:rPr>
                <w:rFonts w:hint="eastAsia" w:ascii="宋体" w:hAnsi="宋体" w:cs="宋体"/>
                <w:szCs w:val="21"/>
              </w:rPr>
              <w:t xml:space="preserve">固体废物处置率100%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320" w:lineRule="exact"/>
              <w:textAlignment w:val="baseline"/>
              <w:rPr>
                <w:rFonts w:hint="eastAsia" w:ascii="宋体" w:hAnsi="宋体" w:cs="宋体"/>
                <w:szCs w:val="21"/>
                <w:lang w:eastAsia="zh-CN"/>
              </w:rPr>
            </w:pPr>
            <w:r>
              <w:rPr>
                <w:rFonts w:hint="eastAsia" w:ascii="宋体" w:hAnsi="宋体" w:cs="宋体"/>
                <w:szCs w:val="21"/>
              </w:rPr>
              <w:t>查，公司编制了</w:t>
            </w:r>
            <w:r>
              <w:rPr>
                <w:rFonts w:hint="eastAsia" w:ascii="宋体" w:hAnsi="宋体" w:cs="宋体"/>
                <w:szCs w:val="21"/>
                <w:lang w:eastAsia="zh-CN"/>
              </w:rPr>
              <w:t>环境保护</w:t>
            </w:r>
            <w:r>
              <w:rPr>
                <w:rFonts w:hint="eastAsia" w:ascii="宋体" w:hAnsi="宋体" w:cs="宋体"/>
                <w:szCs w:val="21"/>
              </w:rPr>
              <w:t>目标管理实施方案：制定、执行程序或作业文件；加强监测和测量；培训与教育；应急响应</w:t>
            </w:r>
            <w:r>
              <w:rPr>
                <w:rFonts w:hint="eastAsia" w:ascii="宋体" w:hAnsi="宋体" w:cs="宋体"/>
                <w:szCs w:val="21"/>
                <w:lang w:eastAsia="zh-CN"/>
              </w:rPr>
              <w:t>。</w:t>
            </w:r>
          </w:p>
          <w:p>
            <w:pPr>
              <w:spacing w:line="320" w:lineRule="exact"/>
              <w:textAlignment w:val="baseline"/>
              <w:rPr>
                <w:rFonts w:ascii="宋体" w:hAnsi="宋体"/>
                <w:szCs w:val="21"/>
              </w:rPr>
            </w:pPr>
            <w:r>
              <w:rPr>
                <w:rFonts w:hint="eastAsia" w:ascii="宋体" w:hAnsi="宋体" w:cs="宋体"/>
                <w:szCs w:val="21"/>
              </w:rPr>
              <w:t>基本达到目标要求。</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223" w:type="dxa"/>
          </w:tcPr>
          <w:p>
            <w:pPr>
              <w:adjustRightInd w:val="0"/>
              <w:snapToGrid w:val="0"/>
              <w:jc w:val="center"/>
            </w:pPr>
            <w:r>
              <w:rPr>
                <w:rFonts w:hint="eastAsia" w:ascii="宋体" w:hAnsi="宋体" w:cs="新宋体"/>
                <w:szCs w:val="21"/>
              </w:rPr>
              <w:t>环境因素</w:t>
            </w:r>
          </w:p>
        </w:tc>
        <w:tc>
          <w:tcPr>
            <w:tcW w:w="897" w:type="dxa"/>
          </w:tcPr>
          <w:p>
            <w:r>
              <w:rPr>
                <w:rFonts w:hint="eastAsia" w:ascii="宋体" w:hAnsi="宋体" w:cs="新宋体"/>
                <w:szCs w:val="21"/>
              </w:rPr>
              <w:t>E6.1.2</w:t>
            </w:r>
          </w:p>
        </w:tc>
        <w:tc>
          <w:tcPr>
            <w:tcW w:w="10562"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查见：《环境因素辩识评价和控制程序》，上述文件对识别和评价方法、程序、职责、记录作了规定。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w:t>
            </w:r>
            <w:r>
              <w:rPr>
                <w:rFonts w:hint="eastAsia" w:ascii="宋体" w:hAnsi="宋体" w:cs="宋体"/>
                <w:szCs w:val="21"/>
                <w:lang w:val="en-US" w:eastAsia="zh-CN"/>
              </w:rPr>
              <w:t>20年11</w:t>
            </w:r>
            <w:r>
              <w:rPr>
                <w:rFonts w:hint="eastAsia" w:ascii="宋体" w:hAnsi="宋体" w:cs="宋体"/>
                <w:szCs w:val="21"/>
              </w:rPr>
              <w:t>月10日组织了各个部门开展了环境因素的识别工作。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查见：《环境因素识调查表》和《重要环境因素清单》，按照部门和经营过程进行识别并评价出</w:t>
            </w:r>
            <w:r>
              <w:rPr>
                <w:rFonts w:hint="eastAsia" w:ascii="宋体" w:hAnsi="宋体" w:cs="宋体"/>
                <w:szCs w:val="21"/>
                <w:lang w:eastAsia="zh-CN"/>
              </w:rPr>
              <w:t>研发中心</w:t>
            </w:r>
            <w:r>
              <w:rPr>
                <w:rFonts w:hint="eastAsia" w:ascii="宋体" w:hAnsi="宋体" w:cs="宋体"/>
                <w:szCs w:val="21"/>
              </w:rPr>
              <w:t>环境因素有</w:t>
            </w:r>
            <w:r>
              <w:rPr>
                <w:rFonts w:hint="eastAsia" w:ascii="宋体" w:hAnsi="宋体" w:cs="宋体"/>
                <w:szCs w:val="21"/>
                <w:lang w:eastAsia="zh-CN"/>
              </w:rPr>
              <w:t>：</w:t>
            </w:r>
            <w:r>
              <w:rPr>
                <w:rFonts w:hint="eastAsia" w:ascii="宋体" w:hAnsi="宋体" w:cs="宋体"/>
                <w:szCs w:val="21"/>
              </w:rPr>
              <w:t>火灾、固废排放</w:t>
            </w:r>
            <w:r>
              <w:rPr>
                <w:rFonts w:hint="eastAsia" w:ascii="宋体" w:hAnsi="宋体" w:cs="宋体"/>
                <w:szCs w:val="21"/>
                <w:lang w:eastAsia="zh-CN"/>
              </w:rPr>
              <w:t>、噪声</w:t>
            </w:r>
            <w:r>
              <w:rPr>
                <w:rFonts w:hint="eastAsia" w:ascii="宋体" w:hAnsi="宋体" w:cs="宋体"/>
                <w:szCs w:val="21"/>
              </w:rPr>
              <w:t>等，识别清楚、准确，评价合理。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查：公司《环境因素调查表》，主要涉及以下内容：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w:t>
            </w:r>
            <w:r>
              <w:rPr>
                <w:rFonts w:hint="eastAsia" w:ascii="宋体" w:hAnsi="宋体" w:cs="宋体"/>
                <w:szCs w:val="21"/>
                <w:lang w:eastAsia="zh-CN"/>
              </w:rPr>
              <w:t>办公耗材</w:t>
            </w:r>
            <w:r>
              <w:rPr>
                <w:rFonts w:hint="eastAsia" w:ascii="宋体" w:hAnsi="宋体" w:cs="宋体"/>
                <w:szCs w:val="21"/>
              </w:rPr>
              <w:t>、日光灯管、墨盒等办公用品固废排放等；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b、办公场所及项目实施场所潜在火灾等;</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szCs w:val="21"/>
              </w:rPr>
              <w:t>环境污染治理设备安装、运行</w:t>
            </w:r>
            <w:r>
              <w:rPr>
                <w:rFonts w:hint="eastAsia" w:ascii="宋体" w:hAnsi="宋体" w:cs="宋体"/>
                <w:szCs w:val="21"/>
              </w:rPr>
              <w:t>过程产生的噪声。</w:t>
            </w:r>
          </w:p>
          <w:p>
            <w:pPr>
              <w:tabs>
                <w:tab w:val="center" w:pos="3169"/>
              </w:tabs>
              <w:spacing w:line="400" w:lineRule="exact"/>
              <w:jc w:val="left"/>
              <w:rPr>
                <w:rFonts w:ascii="宋体" w:hAnsi="宋体" w:cs="宋体"/>
                <w:szCs w:val="21"/>
              </w:rPr>
            </w:pPr>
            <w:r>
              <w:rPr>
                <w:rFonts w:hint="eastAsia" w:ascii="宋体" w:hAnsi="宋体" w:cs="宋体"/>
                <w:szCs w:val="21"/>
              </w:rPr>
              <w:t xml:space="preserve"> 识别基本清楚、全面。</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223"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897" w:type="dxa"/>
          </w:tcPr>
          <w:p>
            <w:pPr>
              <w:rPr>
                <w:rFonts w:ascii="宋体" w:hAnsi="宋体" w:cs="新宋体"/>
                <w:szCs w:val="21"/>
              </w:rPr>
            </w:pPr>
            <w:r>
              <w:rPr>
                <w:rFonts w:hint="eastAsia" w:ascii="宋体" w:hAnsi="宋体" w:cs="新宋体"/>
                <w:szCs w:val="21"/>
              </w:rPr>
              <w:t>E8.1 </w:t>
            </w:r>
          </w:p>
        </w:tc>
        <w:tc>
          <w:tcPr>
            <w:tcW w:w="10562" w:type="dxa"/>
          </w:tcPr>
          <w:p>
            <w:pPr>
              <w:spacing w:line="360" w:lineRule="atLeast"/>
              <w:ind w:firstLine="420" w:firstLineChars="200"/>
              <w:rPr>
                <w:rFonts w:ascii="宋体"/>
                <w:szCs w:val="21"/>
              </w:rPr>
            </w:pPr>
            <w:r>
              <w:rPr>
                <w:rFonts w:hint="eastAsia" w:ascii="宋体"/>
                <w:szCs w:val="21"/>
              </w:rPr>
              <w:t>查，研发中心实施以下环境安全管理制度：《</w:t>
            </w:r>
            <w:r>
              <w:rPr>
                <w:rFonts w:hint="eastAsia" w:ascii="宋体" w:hAnsi="宋体"/>
                <w:szCs w:val="21"/>
              </w:rPr>
              <w:t>运行控制程序</w:t>
            </w:r>
            <w:r>
              <w:rPr>
                <w:rFonts w:hint="eastAsia" w:ascii="宋体"/>
                <w:szCs w:val="21"/>
              </w:rPr>
              <w:t>》、《固体废弃物管理制度》《消防安全管理制度》、</w:t>
            </w:r>
            <w:r>
              <w:rPr>
                <w:rFonts w:hint="eastAsia" w:ascii="宋体" w:hAnsi="宋体" w:cs="Arial"/>
                <w:szCs w:val="21"/>
              </w:rPr>
              <w:t>《火灾事故应急救援预案》等</w:t>
            </w:r>
            <w:r>
              <w:rPr>
                <w:rFonts w:hint="eastAsia" w:ascii="宋体"/>
                <w:szCs w:val="21"/>
              </w:rPr>
              <w:t>。</w:t>
            </w:r>
          </w:p>
          <w:p>
            <w:pPr>
              <w:spacing w:line="360" w:lineRule="atLeast"/>
              <w:rPr>
                <w:rFonts w:ascii="宋体"/>
                <w:szCs w:val="21"/>
              </w:rPr>
            </w:pPr>
            <w:r>
              <w:rPr>
                <w:rFonts w:hint="eastAsia" w:ascii="宋体"/>
                <w:szCs w:val="21"/>
              </w:rPr>
              <w:t>重要环境因素：固废和潜在火灾。</w:t>
            </w:r>
          </w:p>
          <w:p>
            <w:pPr>
              <w:spacing w:line="360" w:lineRule="atLeast"/>
              <w:rPr>
                <w:rFonts w:ascii="宋体" w:hAnsi="宋体"/>
                <w:szCs w:val="21"/>
              </w:rPr>
            </w:pPr>
            <w:r>
              <w:rPr>
                <w:rFonts w:hint="eastAsia" w:ascii="宋体" w:hAnsi="宋体"/>
                <w:szCs w:val="21"/>
              </w:rPr>
              <w:t>查看，公司制订的相应的管理制度及管理方案，对</w:t>
            </w:r>
            <w:r>
              <w:rPr>
                <w:rFonts w:hint="eastAsia" w:ascii="宋体"/>
                <w:szCs w:val="21"/>
              </w:rPr>
              <w:t>重要环境因素</w:t>
            </w:r>
            <w:r>
              <w:rPr>
                <w:rFonts w:hint="eastAsia" w:ascii="宋体" w:hAnsi="宋体"/>
                <w:szCs w:val="21"/>
              </w:rPr>
              <w:t>进行管控。</w:t>
            </w:r>
          </w:p>
          <w:p>
            <w:pPr>
              <w:spacing w:line="360" w:lineRule="atLeast"/>
              <w:rPr>
                <w:rFonts w:ascii="宋体" w:hAnsi="宋体"/>
                <w:szCs w:val="21"/>
              </w:rPr>
            </w:pPr>
            <w:r>
              <w:rPr>
                <w:rFonts w:hint="eastAsia" w:ascii="宋体" w:hAnsi="宋体"/>
                <w:szCs w:val="21"/>
              </w:rPr>
              <w:t>1）查意外火灾控制：对火灾应急设施、安防设施运行情况等进行了检查维护。如：</w:t>
            </w:r>
          </w:p>
          <w:p>
            <w:pPr>
              <w:spacing w:line="360" w:lineRule="atLeast"/>
              <w:ind w:firstLine="420" w:firstLineChars="200"/>
              <w:rPr>
                <w:rFonts w:ascii="宋体" w:hAnsi="宋体"/>
                <w:szCs w:val="21"/>
              </w:rPr>
            </w:pPr>
            <w:r>
              <w:rPr>
                <w:rFonts w:hint="eastAsia" w:ascii="宋体" w:hAnsi="宋体"/>
                <w:szCs w:val="21"/>
              </w:rPr>
              <w:t>查，办公现场张贴有“请勿吸烟”标识；</w:t>
            </w:r>
          </w:p>
          <w:p>
            <w:pPr>
              <w:spacing w:line="360" w:lineRule="atLeast"/>
              <w:ind w:firstLine="420" w:firstLineChars="200"/>
              <w:rPr>
                <w:rFonts w:ascii="宋体" w:hAnsi="宋体"/>
                <w:szCs w:val="21"/>
              </w:rPr>
            </w:pPr>
            <w:r>
              <w:rPr>
                <w:rFonts w:hint="eastAsia" w:ascii="宋体" w:hAnsi="宋体"/>
                <w:szCs w:val="21"/>
              </w:rPr>
              <w:t>现场查看：现场未发现大功率电器使用。</w:t>
            </w:r>
          </w:p>
          <w:p>
            <w:pPr>
              <w:spacing w:line="360" w:lineRule="atLeast"/>
              <w:rPr>
                <w:rFonts w:ascii="宋体" w:hAnsi="宋体"/>
                <w:szCs w:val="21"/>
              </w:rPr>
            </w:pPr>
            <w:r>
              <w:rPr>
                <w:rFonts w:hint="eastAsia" w:ascii="宋体" w:hAnsi="宋体"/>
                <w:szCs w:val="21"/>
              </w:rPr>
              <w:t>2）查</w:t>
            </w:r>
            <w:r>
              <w:rPr>
                <w:rFonts w:ascii="宋体" w:hAnsi="宋体"/>
                <w:szCs w:val="21"/>
              </w:rPr>
              <w:t>固体废弃物排放的管控</w:t>
            </w:r>
            <w:r>
              <w:rPr>
                <w:rFonts w:hint="eastAsia" w:ascii="宋体" w:hAnsi="宋体"/>
                <w:szCs w:val="21"/>
              </w:rPr>
              <w:t>：</w:t>
            </w:r>
          </w:p>
          <w:p>
            <w:pPr>
              <w:spacing w:line="360" w:lineRule="atLeast"/>
              <w:ind w:firstLine="210" w:firstLineChars="100"/>
              <w:rPr>
                <w:rFonts w:hint="eastAsia" w:ascii="宋体" w:hAnsi="宋体" w:eastAsia="宋体" w:cs="Times New Roman"/>
                <w:szCs w:val="21"/>
                <w:lang w:eastAsia="zh-CN"/>
              </w:rPr>
            </w:pPr>
            <w:r>
              <w:rPr>
                <w:rFonts w:hint="eastAsia" w:ascii="宋体" w:hAnsi="宋体" w:eastAsia="宋体" w:cs="Times New Roman"/>
                <w:szCs w:val="21"/>
                <w:lang w:eastAsia="zh-CN"/>
              </w:rPr>
              <w:t>查见研发过程中产生的废料、包装废弃物等一般固废研发中心员工同样按要求分类放置固体废弃物。最后由综合部交与有资质的组织处理。</w:t>
            </w:r>
          </w:p>
          <w:p>
            <w:pPr>
              <w:spacing w:line="360" w:lineRule="atLeast"/>
              <w:ind w:firstLine="210" w:firstLineChars="100"/>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）资源、能源消耗管控：</w:t>
            </w:r>
          </w:p>
          <w:p>
            <w:pPr>
              <w:spacing w:line="360" w:lineRule="atLeast"/>
              <w:ind w:firstLine="210" w:firstLineChars="100"/>
              <w:rPr>
                <w:rFonts w:hint="eastAsia" w:ascii="宋体" w:hAnsi="宋体" w:eastAsia="宋体" w:cs="Times New Roman"/>
                <w:szCs w:val="21"/>
                <w:lang w:eastAsia="zh-CN"/>
              </w:rPr>
            </w:pPr>
            <w:r>
              <w:rPr>
                <w:rFonts w:hint="eastAsia" w:ascii="宋体" w:hAnsi="宋体" w:eastAsia="宋体" w:cs="Times New Roman"/>
                <w:szCs w:val="21"/>
                <w:lang w:eastAsia="zh-CN"/>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spacing w:line="360" w:lineRule="atLeast"/>
              <w:ind w:firstLine="210" w:firstLineChars="100"/>
              <w:rPr>
                <w:rFonts w:hint="eastAsia" w:ascii="宋体" w:hAnsi="宋体" w:eastAsia="宋体" w:cs="Times New Roman"/>
                <w:szCs w:val="21"/>
                <w:lang w:eastAsia="zh-CN"/>
              </w:rPr>
            </w:pPr>
            <w:r>
              <w:rPr>
                <w:rFonts w:hint="eastAsia" w:ascii="宋体" w:hAnsi="宋体" w:eastAsia="宋体" w:cs="Times New Roman"/>
                <w:szCs w:val="21"/>
                <w:lang w:eastAsia="zh-CN"/>
              </w:rPr>
              <w:t>另查设计过程，考虑了生命周期的控制要求，采用环保节能材料和设备，考虑了后续报废的处理方式。</w:t>
            </w:r>
          </w:p>
          <w:p>
            <w:pPr>
              <w:spacing w:line="360" w:lineRule="atLeast"/>
              <w:ind w:firstLine="210" w:firstLineChars="100"/>
              <w:rPr>
                <w:rFonts w:ascii="宋体" w:hAnsi="宋体"/>
                <w:bCs/>
                <w:color w:val="FF0000"/>
                <w:szCs w:val="21"/>
              </w:rPr>
            </w:pPr>
            <w:r>
              <w:rPr>
                <w:rFonts w:hint="eastAsia" w:ascii="宋体" w:hAnsi="宋体" w:eastAsia="宋体" w:cs="Times New Roman"/>
                <w:szCs w:val="21"/>
                <w:lang w:eastAsia="zh-CN"/>
              </w:rPr>
              <w:t xml:space="preserve">组织的运行控制基本符合要求。 </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23" w:type="dxa"/>
          </w:tcPr>
          <w:p>
            <w:pPr>
              <w:spacing w:line="400" w:lineRule="atLeast"/>
              <w:ind w:firstLine="420" w:firstLineChars="200"/>
            </w:pPr>
            <w:r>
              <w:rPr>
                <w:rFonts w:hint="eastAsia" w:cs="宋体"/>
                <w:szCs w:val="21"/>
              </w:rPr>
              <w:t>应急准备和响应</w:t>
            </w:r>
          </w:p>
        </w:tc>
        <w:tc>
          <w:tcPr>
            <w:tcW w:w="897" w:type="dxa"/>
          </w:tcPr>
          <w:p>
            <w:pPr>
              <w:spacing w:line="400" w:lineRule="atLeast"/>
              <w:rPr>
                <w:rFonts w:cs="宋体"/>
                <w:szCs w:val="21"/>
              </w:rPr>
            </w:pPr>
            <w:r>
              <w:rPr>
                <w:rFonts w:hint="eastAsia" w:cs="宋体"/>
                <w:szCs w:val="21"/>
              </w:rPr>
              <w:t>E8.2</w:t>
            </w:r>
          </w:p>
          <w:p>
            <w:pPr>
              <w:spacing w:line="400" w:lineRule="atLeast"/>
              <w:ind w:firstLine="420" w:firstLineChars="200"/>
            </w:pPr>
          </w:p>
        </w:tc>
        <w:tc>
          <w:tcPr>
            <w:tcW w:w="10562" w:type="dxa"/>
          </w:tcPr>
          <w:p>
            <w:pPr>
              <w:spacing w:line="400" w:lineRule="atLeast"/>
              <w:ind w:firstLine="420" w:firstLineChars="200"/>
              <w:rPr>
                <w:rFonts w:cs="宋体"/>
                <w:szCs w:val="21"/>
              </w:rPr>
            </w:pPr>
            <w:r>
              <w:rPr>
                <w:rFonts w:hint="eastAsia" w:cs="宋体"/>
                <w:szCs w:val="21"/>
              </w:rPr>
              <w:t>查见：《应急准备与响应控制程序》、《公司火灾应急预案》等。</w:t>
            </w:r>
          </w:p>
          <w:p>
            <w:pPr>
              <w:spacing w:line="400" w:lineRule="atLeast"/>
              <w:ind w:firstLine="420" w:firstLineChars="200"/>
              <w:rPr>
                <w:rFonts w:cs="宋体"/>
                <w:szCs w:val="21"/>
              </w:rPr>
            </w:pPr>
            <w:r>
              <w:rPr>
                <w:rFonts w:hint="eastAsia" w:cs="宋体"/>
                <w:szCs w:val="21"/>
              </w:rPr>
              <w:t>研发中心部于20</w:t>
            </w:r>
            <w:r>
              <w:rPr>
                <w:rFonts w:hint="eastAsia" w:cs="宋体"/>
                <w:szCs w:val="21"/>
                <w:lang w:val="en-US" w:eastAsia="zh-CN"/>
              </w:rPr>
              <w:t>20</w:t>
            </w:r>
            <w:r>
              <w:rPr>
                <w:rFonts w:hint="eastAsia" w:cs="宋体"/>
                <w:szCs w:val="21"/>
              </w:rPr>
              <w:t>年</w:t>
            </w:r>
            <w:r>
              <w:rPr>
                <w:rFonts w:hint="eastAsia" w:cs="宋体"/>
                <w:szCs w:val="21"/>
                <w:lang w:val="en-US" w:eastAsia="zh-CN"/>
              </w:rPr>
              <w:t>12</w:t>
            </w:r>
            <w:r>
              <w:rPr>
                <w:rFonts w:hint="eastAsia" w:cs="宋体"/>
                <w:szCs w:val="21"/>
              </w:rPr>
              <w:t>月1</w:t>
            </w:r>
            <w:r>
              <w:rPr>
                <w:rFonts w:hint="eastAsia" w:cs="宋体"/>
                <w:szCs w:val="21"/>
                <w:lang w:val="en-US" w:eastAsia="zh-CN"/>
              </w:rPr>
              <w:t>2</w:t>
            </w:r>
            <w:r>
              <w:rPr>
                <w:rFonts w:hint="eastAsia" w:cs="宋体"/>
                <w:szCs w:val="21"/>
              </w:rPr>
              <w:t>日参加了由公司组织的火灾应急预案演练。查看消防演练实况记录表明整个演习过程分工明确、职责清楚。通过演练，使员工掌握了安全灭火的知识以及救护的相关知识，参与演习的员工有能力启动应急预案等。</w:t>
            </w:r>
          </w:p>
          <w:p>
            <w:pPr>
              <w:spacing w:line="400" w:lineRule="atLeast"/>
              <w:ind w:firstLine="420" w:firstLineChars="200"/>
              <w:rPr>
                <w:rFonts w:ascii="宋体" w:hAnsi="宋体" w:cs="宋体"/>
                <w:szCs w:val="21"/>
              </w:rPr>
            </w:pPr>
            <w:r>
              <w:rPr>
                <w:rFonts w:hint="eastAsia" w:cs="宋体"/>
                <w:szCs w:val="21"/>
              </w:rPr>
              <w:t>研发中心办公场所配置有灭火器等消防设施。消防设施有效，能正常使用。</w:t>
            </w:r>
          </w:p>
        </w:tc>
        <w:tc>
          <w:tcPr>
            <w:tcW w:w="1027" w:type="dxa"/>
          </w:tcPr>
          <w:p>
            <w:r>
              <w:rPr>
                <w:rFonts w:hint="eastAsia"/>
                <w:color w:val="auto"/>
              </w:rPr>
              <w:t>符合</w:t>
            </w:r>
          </w:p>
        </w:tc>
      </w:tr>
    </w:tbl>
    <w:p>
      <w:pPr>
        <w:pStyle w:val="7"/>
      </w:pPr>
    </w:p>
    <w:p/>
    <w:p>
      <w:pPr>
        <w:spacing w:line="480" w:lineRule="exact"/>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2" w:type="dxa"/>
            <w:vAlign w:val="center"/>
          </w:tcPr>
          <w:p>
            <w:pPr>
              <w:rPr>
                <w:sz w:val="24"/>
                <w:szCs w:val="24"/>
              </w:rPr>
            </w:pPr>
            <w:r>
              <w:rPr>
                <w:rFonts w:hint="eastAsia"/>
                <w:sz w:val="24"/>
                <w:szCs w:val="24"/>
              </w:rPr>
              <w:t>受审核部门：研发中心     主管领导：</w:t>
            </w:r>
            <w:r>
              <w:rPr>
                <w:rFonts w:hint="eastAsia"/>
                <w:sz w:val="24"/>
                <w:szCs w:val="24"/>
                <w:lang w:eastAsia="zh-CN"/>
              </w:rPr>
              <w:t>林冠祥</w:t>
            </w:r>
            <w:r>
              <w:rPr>
                <w:rFonts w:hint="eastAsia"/>
                <w:sz w:val="24"/>
                <w:szCs w:val="24"/>
              </w:rPr>
              <w:t xml:space="preserve">     陪同人员：</w:t>
            </w:r>
            <w:r>
              <w:rPr>
                <w:rFonts w:hint="eastAsia"/>
                <w:sz w:val="24"/>
                <w:szCs w:val="24"/>
                <w:lang w:eastAsia="zh-CN"/>
              </w:rPr>
              <w:t>吴杜娟</w:t>
            </w:r>
            <w:r>
              <w:rPr>
                <w:rFonts w:hint="eastAsia"/>
                <w:sz w:val="24"/>
                <w:szCs w:val="24"/>
              </w:rPr>
              <w:t xml:space="preserve">  </w:t>
            </w:r>
          </w:p>
        </w:tc>
        <w:tc>
          <w:tcPr>
            <w:tcW w:w="10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62" w:type="dxa"/>
            <w:vAlign w:val="center"/>
          </w:tcPr>
          <w:p>
            <w:pPr>
              <w:spacing w:before="120"/>
            </w:pPr>
            <w:r>
              <w:rPr>
                <w:rFonts w:hint="eastAsia"/>
                <w:sz w:val="24"/>
                <w:szCs w:val="24"/>
              </w:rPr>
              <w:t>审核员：文平   审核时间：2021.04.5</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62" w:type="dxa"/>
            <w:vAlign w:val="center"/>
          </w:tcPr>
          <w:p>
            <w:pPr>
              <w:rPr>
                <w:rFonts w:hint="eastAsia" w:eastAsia="宋体"/>
                <w:sz w:val="24"/>
                <w:szCs w:val="24"/>
                <w:lang w:eastAsia="zh-CN"/>
              </w:rPr>
            </w:pPr>
            <w:r>
              <w:rPr>
                <w:rFonts w:hint="eastAsia"/>
                <w:sz w:val="24"/>
                <w:szCs w:val="24"/>
              </w:rPr>
              <w:t>审核条</w:t>
            </w:r>
            <w:r>
              <w:rPr>
                <w:rFonts w:hint="eastAsia" w:ascii="Times New Roman" w:hAnsi="Times New Roman" w:eastAsia="宋体" w:cs="Times New Roman"/>
                <w:sz w:val="24"/>
                <w:szCs w:val="24"/>
                <w:lang w:eastAsia="zh-CN"/>
              </w:rPr>
              <w:t>款：见下</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S5.3</w:t>
            </w:r>
          </w:p>
        </w:tc>
        <w:tc>
          <w:tcPr>
            <w:tcW w:w="10562" w:type="dxa"/>
          </w:tcPr>
          <w:p>
            <w:pPr>
              <w:autoSpaceDE w:val="0"/>
              <w:autoSpaceDN w:val="0"/>
              <w:adjustRightInd w:val="0"/>
              <w:spacing w:line="400" w:lineRule="exact"/>
              <w:jc w:val="left"/>
              <w:rPr>
                <w:rFonts w:ascii="宋体" w:hAnsi="宋体"/>
                <w:szCs w:val="21"/>
              </w:rPr>
            </w:pPr>
            <w:r>
              <w:rPr>
                <w:rFonts w:hint="eastAsia" w:ascii="宋体" w:hAnsi="宋体"/>
                <w:szCs w:val="21"/>
              </w:rPr>
              <w:t xml:space="preserve">查，研发中心的岗位职责和权限如下： </w:t>
            </w:r>
          </w:p>
          <w:p>
            <w:pPr>
              <w:spacing w:line="400" w:lineRule="exact"/>
              <w:ind w:left="101" w:leftChars="48" w:firstLine="315" w:firstLineChars="150"/>
              <w:rPr>
                <w:rFonts w:ascii="宋体" w:hAnsi="宋体"/>
                <w:szCs w:val="21"/>
              </w:rPr>
            </w:pPr>
            <w:r>
              <w:rPr>
                <w:rFonts w:hint="eastAsia" w:ascii="宋体" w:hAnsi="宋体"/>
                <w:szCs w:val="21"/>
              </w:rPr>
              <w:t>1）负责产品的研发和技术方案的策划；</w:t>
            </w:r>
          </w:p>
          <w:p>
            <w:pPr>
              <w:spacing w:line="400" w:lineRule="exact"/>
              <w:ind w:left="101" w:leftChars="48" w:firstLine="315" w:firstLineChars="150"/>
              <w:rPr>
                <w:rFonts w:ascii="宋体" w:hAnsi="宋体"/>
                <w:szCs w:val="21"/>
              </w:rPr>
            </w:pPr>
            <w:r>
              <w:rPr>
                <w:rFonts w:hint="eastAsia" w:ascii="宋体" w:hAnsi="宋体"/>
                <w:szCs w:val="21"/>
              </w:rPr>
              <w:t xml:space="preserve">2）负责职业健康安全管理体系日常监控、内、外部审核、管理评审结果的内部交流； </w:t>
            </w:r>
          </w:p>
          <w:p>
            <w:pPr>
              <w:spacing w:line="400" w:lineRule="exact"/>
              <w:ind w:firstLine="420" w:firstLineChars="200"/>
              <w:rPr>
                <w:rFonts w:ascii="宋体" w:hAnsi="宋体"/>
                <w:szCs w:val="21"/>
              </w:rPr>
            </w:pPr>
            <w:r>
              <w:rPr>
                <w:rFonts w:hint="eastAsia" w:ascii="宋体" w:hAnsi="宋体"/>
                <w:szCs w:val="21"/>
              </w:rPr>
              <w:t>3）负责本部门危险源的识别评价和控制措施的实施；</w:t>
            </w:r>
          </w:p>
          <w:p>
            <w:pPr>
              <w:spacing w:line="400" w:lineRule="exact"/>
              <w:ind w:left="365" w:leftChars="174"/>
              <w:rPr>
                <w:rFonts w:ascii="宋体" w:hAnsi="宋体"/>
                <w:szCs w:val="21"/>
              </w:rPr>
            </w:pPr>
            <w:r>
              <w:rPr>
                <w:rFonts w:hint="eastAsia" w:ascii="宋体" w:hAnsi="宋体"/>
                <w:szCs w:val="21"/>
              </w:rPr>
              <w:t>4）参与公司组织的应急演习、合规性评价</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研发中心负责人对部门职责清楚。</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562" w:type="dxa"/>
          </w:tcPr>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rPr>
              <w:t>查研发中心的职业健康安全目标为：</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eastAsia="zh-CN"/>
              </w:rPr>
              <w:t>火灾事故发生率</w:t>
            </w:r>
            <w:r>
              <w:rPr>
                <w:rFonts w:hint="eastAsia" w:ascii="宋体" w:hAnsi="宋体" w:eastAsia="宋体" w:cs="Times New Roman"/>
                <w:szCs w:val="21"/>
              </w:rPr>
              <w:t>为零；</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rPr>
              <w:t>查：20</w:t>
            </w:r>
            <w:r>
              <w:rPr>
                <w:rFonts w:hint="eastAsia" w:ascii="宋体" w:hAnsi="宋体" w:eastAsia="宋体" w:cs="Times New Roman"/>
                <w:szCs w:val="21"/>
                <w:lang w:val="en-US" w:eastAsia="zh-CN"/>
              </w:rPr>
              <w:t>21</w:t>
            </w:r>
            <w:r>
              <w:rPr>
                <w:rFonts w:hint="eastAsia" w:ascii="宋体" w:hAnsi="宋体" w:eastAsia="宋体" w:cs="Times New Roman"/>
                <w:szCs w:val="21"/>
              </w:rPr>
              <w:t>年1月至</w:t>
            </w:r>
            <w:r>
              <w:rPr>
                <w:rFonts w:hint="eastAsia" w:ascii="宋体" w:hAnsi="宋体" w:eastAsia="宋体" w:cs="Times New Roman"/>
                <w:szCs w:val="21"/>
                <w:lang w:val="en-US" w:eastAsia="zh-CN"/>
              </w:rPr>
              <w:t>2021年3</w:t>
            </w:r>
            <w:r>
              <w:rPr>
                <w:rFonts w:hint="eastAsia" w:ascii="宋体" w:hAnsi="宋体" w:eastAsia="宋体" w:cs="Times New Roman"/>
                <w:szCs w:val="21"/>
              </w:rPr>
              <w:t>月研发中心目标完成情况：</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eastAsia="zh-CN"/>
              </w:rPr>
              <w:t>火灾事故发生率</w:t>
            </w:r>
            <w:r>
              <w:rPr>
                <w:rFonts w:hint="eastAsia" w:ascii="宋体" w:hAnsi="宋体" w:eastAsia="宋体" w:cs="Times New Roman"/>
                <w:szCs w:val="21"/>
              </w:rPr>
              <w:t>为零；</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实测：未发生</w:t>
            </w:r>
          </w:p>
          <w:p>
            <w:pPr>
              <w:spacing w:line="400" w:lineRule="exact"/>
              <w:ind w:left="101" w:leftChars="48" w:firstLine="315" w:firstLineChars="150"/>
              <w:rPr>
                <w:rFonts w:hint="eastAsia" w:ascii="宋体" w:hAnsi="宋体" w:eastAsia="宋体" w:cs="Times New Roman"/>
                <w:szCs w:val="21"/>
              </w:rPr>
            </w:pPr>
            <w:r>
              <w:rPr>
                <w:rFonts w:hint="eastAsia" w:ascii="宋体" w:hAnsi="宋体" w:eastAsia="宋体" w:cs="Times New Roman"/>
                <w:szCs w:val="21"/>
              </w:rPr>
              <w:t>达到规定要求。</w:t>
            </w:r>
          </w:p>
          <w:p>
            <w:pPr>
              <w:spacing w:line="400" w:lineRule="exact"/>
              <w:rPr>
                <w:rFonts w:hint="eastAsia" w:ascii="宋体" w:hAnsi="宋体" w:eastAsia="宋体"/>
                <w:szCs w:val="21"/>
                <w:lang w:eastAsia="zh-CN"/>
              </w:rPr>
            </w:pPr>
            <w:r>
              <w:rPr>
                <w:rFonts w:hint="eastAsia" w:ascii="宋体" w:hAnsi="宋体" w:cs="宋体"/>
                <w:szCs w:val="21"/>
                <w:lang w:eastAsia="zh-CN"/>
              </w:rPr>
              <w:t>现场查：</w:t>
            </w:r>
            <w:r>
              <w:rPr>
                <w:rFonts w:hint="eastAsia" w:ascii="宋体" w:hAnsi="宋体" w:cs="宋体"/>
                <w:szCs w:val="21"/>
              </w:rPr>
              <w:t>研发中心全体人员参与公司职业健康安全培训与教育；参与公司火灾消防演习</w:t>
            </w:r>
            <w:r>
              <w:rPr>
                <w:rFonts w:hint="eastAsia" w:ascii="宋体" w:hAnsi="宋体" w:cs="宋体"/>
                <w:szCs w:val="21"/>
                <w:lang w:eastAsia="zh-CN"/>
              </w:rPr>
              <w:t>；对部门配备的消防设施进行定期的维护检查。</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562"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hAnsi="宋体"/>
                <w:szCs w:val="21"/>
              </w:rPr>
              <w:t>研发中心</w:t>
            </w:r>
            <w:r>
              <w:rPr>
                <w:rFonts w:hint="eastAsia" w:ascii="宋体" w:cs="宋体"/>
                <w:szCs w:val="21"/>
              </w:rPr>
              <w:t>经过辨识与评审形成了</w:t>
            </w:r>
            <w:r>
              <w:rPr>
                <w:rFonts w:hint="eastAsia" w:ascii="宋体" w:hAnsi="宋体" w:cs="宋体"/>
                <w:szCs w:val="21"/>
              </w:rPr>
              <w:t>《危险源辨识与风险评价表》识别出危险源，包括电脑及办公设备使用的辐射危害；带电设备的使用造成的触电；外出过程车辆造成伤害、文件记录及其它易燃品堆放导致火灾等危险源。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经打分法确定</w:t>
            </w:r>
            <w:r>
              <w:rPr>
                <w:rFonts w:hint="eastAsia" w:ascii="宋体" w:hAnsi="宋体" w:cs="宋体"/>
                <w:szCs w:val="21"/>
                <w:lang w:eastAsia="zh-CN"/>
              </w:rPr>
              <w:t>研发中心</w:t>
            </w:r>
            <w:r>
              <w:rPr>
                <w:rFonts w:hint="eastAsia" w:ascii="宋体" w:hAnsi="宋体" w:cs="宋体"/>
                <w:szCs w:val="21"/>
              </w:rPr>
              <w:t>重大风险为：触电和火灾。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查，潜在火灾风险控制措施为：  </w:t>
            </w:r>
          </w:p>
          <w:p>
            <w:pPr>
              <w:numPr>
                <w:ilvl w:val="0"/>
                <w:numId w:val="12"/>
              </w:numPr>
              <w:spacing w:line="400" w:lineRule="exact"/>
              <w:ind w:firstLine="420" w:firstLineChars="200"/>
              <w:rPr>
                <w:rFonts w:ascii="宋体" w:hAnsi="宋体" w:cs="宋体"/>
                <w:szCs w:val="21"/>
              </w:rPr>
            </w:pPr>
            <w:r>
              <w:rPr>
                <w:rFonts w:hint="eastAsia" w:ascii="宋体" w:hAnsi="宋体" w:cs="宋体"/>
                <w:szCs w:val="21"/>
              </w:rPr>
              <w:t>消防逃生通道的设立；</w:t>
            </w:r>
          </w:p>
          <w:p>
            <w:pPr>
              <w:numPr>
                <w:ilvl w:val="0"/>
                <w:numId w:val="12"/>
              </w:numPr>
              <w:spacing w:line="400" w:lineRule="exact"/>
              <w:ind w:firstLine="420" w:firstLineChars="200"/>
              <w:rPr>
                <w:rFonts w:ascii="宋体" w:hAnsi="宋体" w:cs="宋体"/>
                <w:szCs w:val="21"/>
              </w:rPr>
            </w:pPr>
            <w:r>
              <w:rPr>
                <w:rFonts w:hint="eastAsia" w:ascii="宋体" w:hAnsi="宋体" w:cs="宋体"/>
                <w:szCs w:val="21"/>
              </w:rPr>
              <w:t>消防设备的配备及定期检查；</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消防应急预案的制订及演练。</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lang w:eastAsia="zh-CN"/>
              </w:rPr>
              <w:t>员工的消防意识的建立及消防知识的培训</w:t>
            </w:r>
          </w:p>
          <w:p>
            <w:pPr>
              <w:widowControl/>
              <w:ind w:firstLine="420" w:firstLineChars="200"/>
              <w:jc w:val="left"/>
              <w:rPr>
                <w:rFonts w:ascii="宋体" w:hAnsi="宋体" w:cs="宋体"/>
                <w:szCs w:val="21"/>
              </w:rPr>
            </w:pPr>
            <w:r>
              <w:rPr>
                <w:rFonts w:hint="eastAsia" w:ascii="宋体" w:hAnsi="宋体"/>
                <w:szCs w:val="21"/>
              </w:rPr>
              <w:t>危险源识别基本充分，控制措施需要完善。</w:t>
            </w:r>
          </w:p>
        </w:tc>
        <w:tc>
          <w:tcPr>
            <w:tcW w:w="1027" w:type="dxa"/>
          </w:tcPr>
          <w:p>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w:t>
            </w:r>
          </w:p>
        </w:tc>
        <w:tc>
          <w:tcPr>
            <w:tcW w:w="10562" w:type="dxa"/>
          </w:tcPr>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查，研发中心实施以下职业健康安全管理制度：《运行控制程序》、《消防安全管理制度》、《用电安全管理规定》、《公司劳动安全管理办法》、《火灾事故应急救援预案》、《劳动防护用品管理制度》等。</w:t>
            </w:r>
          </w:p>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研发中心近期研发项目有：</w:t>
            </w:r>
            <w:r>
              <w:rPr>
                <w:rFonts w:hint="eastAsia" w:ascii="Times New Roman" w:hAnsi="Times New Roman" w:eastAsia="宋体" w:cs="宋体"/>
                <w:szCs w:val="21"/>
                <w:lang w:val="en-US" w:eastAsia="zh-CN"/>
              </w:rPr>
              <w:t>YZEQ紫外协同生物床有机废气净化器</w:t>
            </w:r>
            <w:r>
              <w:rPr>
                <w:rFonts w:hint="eastAsia" w:ascii="Times New Roman" w:hAnsi="Times New Roman" w:eastAsia="宋体" w:cs="宋体"/>
                <w:szCs w:val="21"/>
              </w:rPr>
              <w:t>。</w:t>
            </w:r>
          </w:p>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查不可接受风险源：火灾</w:t>
            </w:r>
            <w:r>
              <w:rPr>
                <w:rFonts w:hint="eastAsia" w:ascii="Times New Roman" w:hAnsi="Times New Roman" w:eastAsia="宋体" w:cs="宋体"/>
                <w:szCs w:val="21"/>
                <w:lang w:eastAsia="zh-CN"/>
              </w:rPr>
              <w:t>、触电</w:t>
            </w:r>
            <w:r>
              <w:rPr>
                <w:rFonts w:hint="eastAsia" w:ascii="Times New Roman" w:hAnsi="Times New Roman" w:eastAsia="宋体" w:cs="宋体"/>
                <w:szCs w:val="21"/>
              </w:rPr>
              <w:t>。</w:t>
            </w:r>
          </w:p>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查看，研发中心实施的安全管理制度及管理方案，对不可接受风险源进行管控。</w:t>
            </w:r>
          </w:p>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查研发中心办公区域安全实施情况；</w:t>
            </w:r>
          </w:p>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现场查看：现场未发现大功率电器使用。</w:t>
            </w:r>
          </w:p>
          <w:p>
            <w:pPr>
              <w:spacing w:line="360" w:lineRule="auto"/>
              <w:rPr>
                <w:rFonts w:ascii="宋体" w:hAnsi="宋体"/>
                <w:szCs w:val="21"/>
              </w:rPr>
            </w:pPr>
            <w:r>
              <w:rPr>
                <w:rFonts w:hint="eastAsia" w:ascii="Times New Roman" w:hAnsi="Times New Roman" w:eastAsia="宋体" w:cs="宋体"/>
                <w:szCs w:val="21"/>
              </w:rPr>
              <w:t>现场查看：办公区域电线布置合理，电线有穿管保护，固定布局、现场有禁止“吸烟”提醒、设置在</w:t>
            </w:r>
            <w:r>
              <w:rPr>
                <w:rFonts w:hint="eastAsia" w:ascii="Times New Roman" w:hAnsi="Times New Roman" w:eastAsia="宋体" w:cs="宋体"/>
                <w:szCs w:val="21"/>
                <w:lang w:eastAsia="zh-CN"/>
              </w:rPr>
              <w:t>研发办公</w:t>
            </w:r>
            <w:r>
              <w:rPr>
                <w:rFonts w:hint="eastAsia" w:ascii="Times New Roman" w:hAnsi="Times New Roman" w:eastAsia="宋体" w:cs="宋体"/>
                <w:szCs w:val="21"/>
              </w:rPr>
              <w:t>现场所用电脑办公设施</w:t>
            </w:r>
            <w:r>
              <w:rPr>
                <w:rFonts w:hint="eastAsia" w:ascii="Times New Roman" w:hAnsi="Times New Roman" w:eastAsia="宋体" w:cs="宋体"/>
                <w:szCs w:val="21"/>
                <w:lang w:eastAsia="zh-CN"/>
              </w:rPr>
              <w:t>、研发</w:t>
            </w:r>
            <w:r>
              <w:rPr>
                <w:rFonts w:hint="eastAsia" w:ascii="Times New Roman" w:hAnsi="Times New Roman" w:eastAsia="宋体" w:cs="宋体"/>
                <w:szCs w:val="21"/>
              </w:rPr>
              <w:t>设</w:t>
            </w:r>
            <w:r>
              <w:rPr>
                <w:rFonts w:hint="eastAsia" w:ascii="Times New Roman" w:hAnsi="Times New Roman" w:eastAsia="宋体" w:cs="宋体"/>
                <w:szCs w:val="21"/>
                <w:lang w:eastAsia="zh-CN"/>
              </w:rPr>
              <w:t>施</w:t>
            </w:r>
            <w:r>
              <w:rPr>
                <w:rFonts w:hint="eastAsia" w:ascii="Times New Roman" w:hAnsi="Times New Roman" w:eastAsia="宋体" w:cs="宋体"/>
                <w:szCs w:val="21"/>
              </w:rPr>
              <w:t>均进行接地保护。现场有</w:t>
            </w:r>
            <w:r>
              <w:rPr>
                <w:rFonts w:hint="eastAsia" w:ascii="Times New Roman" w:hAnsi="Times New Roman" w:eastAsia="宋体" w:cs="宋体"/>
                <w:szCs w:val="21"/>
                <w:lang w:eastAsia="zh-CN"/>
              </w:rPr>
              <w:t>消防</w:t>
            </w:r>
            <w:r>
              <w:rPr>
                <w:rFonts w:hint="eastAsia" w:ascii="Times New Roman" w:hAnsi="Times New Roman" w:eastAsia="宋体" w:cs="宋体"/>
                <w:szCs w:val="21"/>
              </w:rPr>
              <w:t>设备</w:t>
            </w:r>
            <w:r>
              <w:rPr>
                <w:rFonts w:hint="eastAsia" w:ascii="Times New Roman" w:hAnsi="Times New Roman" w:eastAsia="宋体" w:cs="宋体"/>
                <w:szCs w:val="21"/>
                <w:lang w:eastAsia="zh-CN"/>
              </w:rPr>
              <w:t>检查维护</w:t>
            </w:r>
            <w:r>
              <w:rPr>
                <w:rFonts w:hint="eastAsia" w:ascii="Times New Roman" w:hAnsi="Times New Roman" w:eastAsia="宋体" w:cs="宋体"/>
                <w:szCs w:val="21"/>
              </w:rPr>
              <w:t>记录。</w:t>
            </w:r>
          </w:p>
        </w:tc>
        <w:tc>
          <w:tcPr>
            <w:tcW w:w="1027" w:type="dxa"/>
          </w:tcPr>
          <w:p>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562" w:type="dxa"/>
          </w:tcPr>
          <w:p>
            <w:pPr>
              <w:spacing w:line="360" w:lineRule="auto"/>
              <w:rPr>
                <w:szCs w:val="21"/>
              </w:rPr>
            </w:pPr>
            <w:r>
              <w:rPr>
                <w:rFonts w:hint="eastAsia" w:cs="宋体"/>
                <w:szCs w:val="21"/>
              </w:rPr>
              <w:t>查见：《</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消防火灾应急疏散预案</w:t>
            </w:r>
            <w:r>
              <w:rPr>
                <w:rFonts w:hint="eastAsia" w:cs="宋体"/>
                <w:szCs w:val="21"/>
              </w:rPr>
              <w:t>》、《</w:t>
            </w:r>
            <w:r>
              <w:rPr>
                <w:rFonts w:hint="eastAsia" w:ascii="宋体" w:hAnsi="宋体" w:cs="宋体"/>
                <w:szCs w:val="21"/>
              </w:rPr>
              <w:t>消防火灾</w:t>
            </w:r>
            <w:r>
              <w:rPr>
                <w:rFonts w:hint="eastAsia" w:ascii="宋体" w:hAnsi="宋体" w:cs="宋体"/>
                <w:szCs w:val="21"/>
                <w:lang w:eastAsia="zh-CN"/>
              </w:rPr>
              <w:t>演练评价与记录</w:t>
            </w:r>
            <w:r>
              <w:rPr>
                <w:rFonts w:hint="eastAsia" w:cs="宋体"/>
                <w:szCs w:val="21"/>
              </w:rPr>
              <w:t>》。</w:t>
            </w:r>
          </w:p>
          <w:p>
            <w:pPr>
              <w:spacing w:line="360" w:lineRule="auto"/>
              <w:rPr>
                <w:szCs w:val="21"/>
              </w:rPr>
            </w:pPr>
            <w:r>
              <w:rPr>
                <w:rFonts w:hint="eastAsia" w:cs="宋体"/>
                <w:szCs w:val="21"/>
              </w:rPr>
              <w:t>研发中心工作人员的在部组织下，参加了公司组织的“火灾消防演练”。</w:t>
            </w:r>
          </w:p>
          <w:p>
            <w:pPr>
              <w:spacing w:line="360" w:lineRule="auto"/>
              <w:jc w:val="left"/>
              <w:rPr>
                <w:rFonts w:ascii="宋体" w:hAnsi="宋体" w:cs="宋体"/>
                <w:szCs w:val="21"/>
              </w:rPr>
            </w:pPr>
            <w:r>
              <w:rPr>
                <w:rFonts w:hint="eastAsia" w:cs="宋体"/>
                <w:szCs w:val="21"/>
              </w:rPr>
              <w:t>查见：消防演练实况记录：研发中心全体人员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日在公司办公区由</w:t>
            </w:r>
            <w:r>
              <w:rPr>
                <w:rFonts w:hint="eastAsia" w:ascii="宋体" w:hAnsi="宋体" w:cs="宋体"/>
                <w:szCs w:val="21"/>
                <w:lang w:eastAsia="zh-CN"/>
              </w:rPr>
              <w:t>综合</w:t>
            </w:r>
            <w:r>
              <w:rPr>
                <w:rFonts w:hint="eastAsia" w:ascii="宋体" w:hAnsi="宋体" w:cs="宋体"/>
                <w:szCs w:val="21"/>
              </w:rPr>
              <w:t>部组织的消防演练。</w:t>
            </w:r>
          </w:p>
          <w:p>
            <w:pPr>
              <w:spacing w:line="360" w:lineRule="auto"/>
              <w:jc w:val="left"/>
              <w:rPr>
                <w:rFonts w:ascii="宋体" w:hAnsi="宋体" w:cs="宋体"/>
                <w:szCs w:val="21"/>
              </w:rPr>
            </w:pPr>
            <w:r>
              <w:rPr>
                <w:rFonts w:hint="eastAsia" w:ascii="宋体" w:hAnsi="宋体" w:cs="宋体"/>
                <w:szCs w:val="21"/>
              </w:rPr>
              <w:t>记录内容涉及：1）火灾发生的地点：公司办公室；2）火灾发生的原因：因电路短路，导致火灾；3）处置过程：报告、疏散、灭火、评审等流程。</w:t>
            </w:r>
          </w:p>
          <w:p>
            <w:pPr>
              <w:spacing w:line="360" w:lineRule="auto"/>
              <w:ind w:firstLine="420" w:firstLineChars="200"/>
              <w:rPr>
                <w:rFonts w:ascii="宋体" w:hAnsi="宋体" w:cs="宋体"/>
                <w:szCs w:val="21"/>
              </w:rPr>
            </w:pPr>
            <w:r>
              <w:rPr>
                <w:rFonts w:hint="eastAsia" w:ascii="宋体" w:cs="宋体"/>
                <w:szCs w:val="21"/>
              </w:rPr>
              <w:t>查，现场对应，通过本次演习，参与演习员工锻炼了应急机动的能力，同时完善了公司管理制度，提高了公司安全防火和应急的实战技能。同时使员工掌握了灭火器材的使用。消防器材完善、良好。</w:t>
            </w:r>
          </w:p>
        </w:tc>
        <w:tc>
          <w:tcPr>
            <w:tcW w:w="1027" w:type="dxa"/>
          </w:tcPr>
          <w:p>
            <w:r>
              <w:rPr>
                <w:rFonts w:hint="eastAsia"/>
                <w:color w:val="auto"/>
              </w:rPr>
              <w:t>符合</w:t>
            </w:r>
          </w:p>
        </w:tc>
      </w:tr>
    </w:tbl>
    <w:p>
      <w:pPr>
        <w:pStyle w:val="7"/>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5" w:type="dxa"/>
            <w:vAlign w:val="center"/>
          </w:tcPr>
          <w:p>
            <w:pPr>
              <w:rPr>
                <w:sz w:val="24"/>
                <w:szCs w:val="24"/>
              </w:rPr>
            </w:pPr>
            <w:r>
              <w:rPr>
                <w:rFonts w:hint="eastAsia"/>
                <w:sz w:val="24"/>
                <w:szCs w:val="24"/>
              </w:rPr>
              <w:t>受审核部门：工程部       主管领导：陈敬红       陪同人员：吴杜鹃</w:t>
            </w:r>
          </w:p>
        </w:tc>
        <w:tc>
          <w:tcPr>
            <w:tcW w:w="101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5" w:type="dxa"/>
            <w:vAlign w:val="center"/>
          </w:tcPr>
          <w:p>
            <w:pPr>
              <w:spacing w:before="120"/>
            </w:pPr>
            <w:r>
              <w:rPr>
                <w:rFonts w:hint="eastAsia"/>
                <w:sz w:val="24"/>
                <w:szCs w:val="24"/>
              </w:rPr>
              <w:t>审核员：文平     审核时间：2021. 4.5</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5" w:type="dxa"/>
            <w:vAlign w:val="center"/>
          </w:tcPr>
          <w:p>
            <w:pPr>
              <w:rPr>
                <w:sz w:val="24"/>
                <w:szCs w:val="24"/>
              </w:rPr>
            </w:pPr>
            <w:r>
              <w:rPr>
                <w:rFonts w:hint="eastAsia"/>
                <w:sz w:val="24"/>
                <w:szCs w:val="24"/>
              </w:rPr>
              <w:t>审核条款：</w:t>
            </w:r>
          </w:p>
        </w:tc>
        <w:tc>
          <w:tcPr>
            <w:tcW w:w="10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r>
              <w:rPr>
                <w:szCs w:val="21"/>
              </w:rPr>
              <w:t xml:space="preserve"> </w:t>
            </w:r>
          </w:p>
          <w:p>
            <w:pPr>
              <w:rPr>
                <w:rFonts w:ascii="宋体" w:hAnsi="宋体" w:cs="新宋体"/>
                <w:szCs w:val="21"/>
              </w:rPr>
            </w:pPr>
          </w:p>
        </w:tc>
        <w:tc>
          <w:tcPr>
            <w:tcW w:w="10575"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7）负责本部门环境因素、危险源的识别评价和控制措施的实施；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8）参与公司组织的应急演习、合规性评价、三标内审和三标管理评审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工程部负责人对部门职责清楚。</w:t>
            </w:r>
          </w:p>
        </w:tc>
        <w:tc>
          <w:tcPr>
            <w:tcW w:w="101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tc>
        <w:tc>
          <w:tcPr>
            <w:tcW w:w="10575" w:type="dxa"/>
          </w:tcPr>
          <w:p>
            <w:pPr>
              <w:spacing w:line="400" w:lineRule="atLeast"/>
              <w:ind w:right="170"/>
              <w:jc w:val="left"/>
              <w:rPr>
                <w:rFonts w:ascii="宋体" w:hAnsi="宋体" w:cs="Arial"/>
                <w:iCs/>
                <w:szCs w:val="21"/>
              </w:rPr>
            </w:pPr>
            <w:r>
              <w:rPr>
                <w:rFonts w:hint="eastAsia" w:ascii="宋体" w:hAnsi="宋体" w:cs="Arial"/>
                <w:iCs/>
                <w:szCs w:val="21"/>
              </w:rPr>
              <w:t>查工程部的质量、环境、安全目标为：</w:t>
            </w:r>
          </w:p>
          <w:p>
            <w:pPr>
              <w:spacing w:line="400" w:lineRule="atLeast"/>
              <w:ind w:right="170"/>
              <w:jc w:val="left"/>
              <w:rPr>
                <w:rFonts w:ascii="宋体" w:hAnsi="宋体" w:cs="宋体"/>
                <w:szCs w:val="21"/>
              </w:rPr>
            </w:pPr>
            <w:r>
              <w:rPr>
                <w:rFonts w:hint="eastAsia" w:ascii="宋体" w:hAnsi="宋体" w:cs="Arial"/>
                <w:iCs/>
                <w:szCs w:val="21"/>
              </w:rPr>
              <w:t>1、环境污染质里合格率100%；</w:t>
            </w:r>
          </w:p>
          <w:p>
            <w:pPr>
              <w:spacing w:line="400" w:lineRule="atLeast"/>
              <w:ind w:right="170"/>
              <w:jc w:val="left"/>
              <w:rPr>
                <w:rFonts w:ascii="宋体" w:hAnsi="宋体" w:cs="Arial"/>
                <w:iCs/>
                <w:szCs w:val="21"/>
              </w:rPr>
            </w:pPr>
            <w:r>
              <w:rPr>
                <w:rFonts w:hint="eastAsia" w:ascii="宋体" w:hAnsi="宋体" w:cs="宋体"/>
                <w:szCs w:val="21"/>
              </w:rPr>
              <w:t>2、</w:t>
            </w:r>
            <w:r>
              <w:rPr>
                <w:rFonts w:hint="eastAsia"/>
                <w:szCs w:val="21"/>
              </w:rPr>
              <w:t>设备完好</w:t>
            </w:r>
            <w:r>
              <w:rPr>
                <w:rFonts w:hint="eastAsia" w:ascii="宋体" w:hAnsi="宋体" w:cs="Arial"/>
                <w:iCs/>
                <w:szCs w:val="21"/>
              </w:rPr>
              <w:t>率96%；</w:t>
            </w:r>
          </w:p>
          <w:p>
            <w:pPr>
              <w:spacing w:line="400" w:lineRule="atLeast"/>
              <w:ind w:right="170"/>
              <w:jc w:val="left"/>
              <w:rPr>
                <w:rFonts w:ascii="宋体" w:hAnsi="宋体" w:cs="Arial"/>
                <w:iCs/>
                <w:szCs w:val="21"/>
              </w:rPr>
            </w:pPr>
            <w:r>
              <w:rPr>
                <w:rFonts w:hint="eastAsia" w:ascii="宋体" w:hAnsi="宋体" w:cs="Arial"/>
                <w:iCs/>
                <w:szCs w:val="21"/>
              </w:rPr>
              <w:t>3、火灾事故为零。</w:t>
            </w:r>
          </w:p>
          <w:p>
            <w:pPr>
              <w:spacing w:line="400" w:lineRule="atLeast"/>
              <w:ind w:right="170"/>
              <w:jc w:val="left"/>
              <w:rPr>
                <w:rFonts w:ascii="宋体" w:hAnsi="宋体" w:cs="Arial"/>
                <w:iCs/>
                <w:szCs w:val="21"/>
              </w:rPr>
            </w:pPr>
            <w:r>
              <w:rPr>
                <w:rFonts w:hint="eastAsia" w:ascii="宋体" w:hAnsi="宋体" w:cs="Arial"/>
                <w:iCs/>
                <w:szCs w:val="21"/>
              </w:rPr>
              <w:t>4、固废分类处置率100%</w:t>
            </w:r>
          </w:p>
          <w:p>
            <w:pPr>
              <w:spacing w:line="400" w:lineRule="atLeast"/>
              <w:ind w:right="170"/>
              <w:jc w:val="left"/>
              <w:rPr>
                <w:rFonts w:ascii="宋体" w:hAnsi="宋体" w:cs="Arial"/>
                <w:iCs/>
                <w:szCs w:val="21"/>
              </w:rPr>
            </w:pPr>
            <w:r>
              <w:rPr>
                <w:rFonts w:hint="eastAsia" w:ascii="宋体" w:hAnsi="宋体" w:cs="Arial"/>
                <w:iCs/>
                <w:szCs w:val="21"/>
              </w:rPr>
              <w:t>5、意外伤害事故为零</w:t>
            </w:r>
          </w:p>
          <w:p>
            <w:pPr>
              <w:spacing w:line="400" w:lineRule="atLeast"/>
              <w:ind w:right="170"/>
              <w:jc w:val="left"/>
              <w:rPr>
                <w:rFonts w:ascii="宋体" w:hAnsi="宋体" w:cs="宋体"/>
                <w:szCs w:val="21"/>
              </w:rPr>
            </w:pPr>
            <w:r>
              <w:rPr>
                <w:rFonts w:hint="eastAsia" w:ascii="宋体" w:hAnsi="宋体" w:cs="宋体"/>
                <w:szCs w:val="21"/>
              </w:rPr>
              <w:t>查：2021年1月-2021年3月工程部目标完成情况：</w:t>
            </w:r>
          </w:p>
          <w:p>
            <w:pPr>
              <w:spacing w:line="400" w:lineRule="atLeast"/>
              <w:ind w:right="170"/>
              <w:jc w:val="left"/>
              <w:rPr>
                <w:rFonts w:ascii="宋体" w:hAnsi="宋体" w:cs="宋体"/>
                <w:szCs w:val="21"/>
              </w:rPr>
            </w:pPr>
            <w:r>
              <w:rPr>
                <w:rFonts w:hint="eastAsia" w:ascii="宋体" w:hAnsi="宋体" w:cs="Arial"/>
                <w:iCs/>
                <w:szCs w:val="21"/>
              </w:rPr>
              <w:t>1、环境污染质里合格率100%；</w:t>
            </w:r>
          </w:p>
          <w:p>
            <w:pPr>
              <w:spacing w:line="400" w:lineRule="atLeast"/>
              <w:ind w:right="170"/>
              <w:jc w:val="left"/>
              <w:rPr>
                <w:rFonts w:ascii="宋体" w:hAnsi="宋体" w:cs="Arial"/>
                <w:iCs/>
                <w:szCs w:val="21"/>
              </w:rPr>
            </w:pPr>
            <w:r>
              <w:rPr>
                <w:rFonts w:hint="eastAsia" w:ascii="宋体" w:hAnsi="宋体" w:cs="宋体"/>
                <w:szCs w:val="21"/>
              </w:rPr>
              <w:t>2、</w:t>
            </w:r>
            <w:r>
              <w:rPr>
                <w:rFonts w:hint="eastAsia"/>
                <w:szCs w:val="21"/>
              </w:rPr>
              <w:t>设备完好</w:t>
            </w:r>
            <w:r>
              <w:rPr>
                <w:rFonts w:hint="eastAsia" w:ascii="宋体" w:hAnsi="宋体" w:cs="Arial"/>
                <w:iCs/>
                <w:szCs w:val="21"/>
              </w:rPr>
              <w:t>率100%；</w:t>
            </w:r>
          </w:p>
          <w:p>
            <w:pPr>
              <w:spacing w:line="400" w:lineRule="atLeast"/>
              <w:ind w:right="170"/>
              <w:jc w:val="left"/>
              <w:rPr>
                <w:rFonts w:ascii="宋体" w:hAnsi="宋体" w:cs="Arial"/>
                <w:iCs/>
                <w:szCs w:val="21"/>
              </w:rPr>
            </w:pPr>
            <w:r>
              <w:rPr>
                <w:rFonts w:hint="eastAsia" w:ascii="宋体" w:hAnsi="宋体" w:cs="Arial"/>
                <w:iCs/>
                <w:szCs w:val="21"/>
              </w:rPr>
              <w:t>3、火灾事故为零。</w:t>
            </w:r>
          </w:p>
          <w:p>
            <w:pPr>
              <w:spacing w:line="400" w:lineRule="atLeast"/>
              <w:ind w:right="170"/>
              <w:jc w:val="left"/>
              <w:rPr>
                <w:rFonts w:ascii="宋体" w:hAnsi="宋体" w:cs="Arial"/>
                <w:iCs/>
                <w:szCs w:val="21"/>
              </w:rPr>
            </w:pPr>
            <w:r>
              <w:rPr>
                <w:rFonts w:hint="eastAsia" w:ascii="宋体" w:hAnsi="宋体" w:cs="Arial"/>
                <w:iCs/>
                <w:szCs w:val="21"/>
              </w:rPr>
              <w:t>4、固废分类处置率100%</w:t>
            </w:r>
          </w:p>
          <w:p>
            <w:pPr>
              <w:spacing w:line="400" w:lineRule="atLeast"/>
              <w:ind w:right="170"/>
              <w:jc w:val="left"/>
              <w:rPr>
                <w:rFonts w:ascii="宋体" w:hAnsi="宋体" w:cs="Arial"/>
                <w:iCs/>
                <w:szCs w:val="21"/>
              </w:rPr>
            </w:pPr>
            <w:r>
              <w:rPr>
                <w:rFonts w:hint="eastAsia" w:ascii="宋体" w:hAnsi="宋体" w:cs="Arial"/>
                <w:iCs/>
                <w:szCs w:val="21"/>
              </w:rPr>
              <w:t>5、意外伤害事故为零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14"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pPr>
            <w:r>
              <w:rPr>
                <w:rFonts w:hint="eastAsia" w:ascii="宋体" w:hAnsi="宋体" w:cs="宋体"/>
                <w:szCs w:val="21"/>
              </w:rPr>
              <w:t>监视和测量资源</w:t>
            </w:r>
          </w:p>
        </w:tc>
        <w:tc>
          <w:tcPr>
            <w:tcW w:w="960" w:type="dxa"/>
          </w:tcPr>
          <w:p>
            <w:r>
              <w:rPr>
                <w:rFonts w:hint="eastAsia" w:ascii="宋体" w:hAnsi="宋体" w:cs="宋体"/>
                <w:szCs w:val="21"/>
              </w:rPr>
              <w:t>Q7.1.5</w:t>
            </w:r>
          </w:p>
        </w:tc>
        <w:tc>
          <w:tcPr>
            <w:tcW w:w="10575" w:type="dxa"/>
          </w:tcPr>
          <w:p>
            <w:pPr>
              <w:spacing w:line="400" w:lineRule="exact"/>
              <w:ind w:firstLine="210" w:firstLineChars="100"/>
              <w:rPr>
                <w:rFonts w:ascii="宋体" w:hAnsi="宋体" w:cs="宋体"/>
                <w:color w:val="000000"/>
                <w:szCs w:val="21"/>
              </w:rPr>
            </w:pPr>
            <w:r>
              <w:rPr>
                <w:rFonts w:hint="eastAsia" w:ascii="宋体" w:hAnsi="宋体" w:cs="宋体"/>
                <w:color w:val="000000"/>
                <w:szCs w:val="21"/>
              </w:rPr>
              <w:t>查《监视和测量设备一览表》工程部部门均按策划的要求配置了相应的检测设备，其中包括：</w:t>
            </w:r>
            <w:r>
              <w:rPr>
                <w:rFonts w:hint="eastAsia" w:ascii="宋体" w:hAnsi="宋体"/>
                <w:szCs w:val="21"/>
              </w:rPr>
              <w:t>卷尺、万用表</w:t>
            </w:r>
            <w:r>
              <w:rPr>
                <w:rFonts w:hint="eastAsia"/>
                <w:szCs w:val="21"/>
              </w:rPr>
              <w:t>、</w:t>
            </w:r>
            <w:r>
              <w:rPr>
                <w:rFonts w:hint="eastAsia" w:ascii="宋体" w:hAnsi="宋体"/>
                <w:szCs w:val="21"/>
              </w:rPr>
              <w:t>四合一气体检测仪、快速检测仪、消解仪、便携式DO计等，其中四合一气体检测仪、快速检测仪、消解仪、便携式DO计只做过程监控用，最终处理效果以第三方检测报告为准。</w:t>
            </w:r>
          </w:p>
          <w:p>
            <w:pPr>
              <w:spacing w:line="400" w:lineRule="exact"/>
              <w:ind w:firstLine="210" w:firstLineChars="100"/>
              <w:rPr>
                <w:rFonts w:ascii="宋体" w:hAnsi="宋体" w:cs="宋体"/>
                <w:szCs w:val="21"/>
              </w:rPr>
            </w:pPr>
            <w:r>
              <w:rPr>
                <w:rFonts w:hint="eastAsia" w:ascii="宋体" w:hAnsi="宋体" w:cs="宋体"/>
                <w:color w:val="000000"/>
                <w:szCs w:val="21"/>
              </w:rPr>
              <w:t>抽在用检具的检定或校准证书，</w:t>
            </w:r>
            <w:r>
              <w:rPr>
                <w:rFonts w:hint="eastAsia" w:ascii="宋体" w:hAnsi="宋体"/>
                <w:szCs w:val="21"/>
              </w:rPr>
              <w:t>卷尺、万用表能</w:t>
            </w:r>
            <w:r>
              <w:rPr>
                <w:rFonts w:hint="eastAsia" w:ascii="宋体" w:hAnsi="宋体" w:cs="宋体"/>
                <w:color w:val="000000"/>
                <w:szCs w:val="21"/>
              </w:rPr>
              <w:t>提供有效校准或检定证书。上次审核不符合改进有效。</w:t>
            </w:r>
          </w:p>
        </w:tc>
        <w:tc>
          <w:tcPr>
            <w:tcW w:w="101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spacing w:line="400" w:lineRule="exact"/>
              <w:jc w:val="left"/>
              <w:rPr>
                <w:rFonts w:ascii="宋体" w:hAnsi="宋体" w:cs="宋体"/>
                <w:szCs w:val="21"/>
              </w:rPr>
            </w:pPr>
            <w:r>
              <w:rPr>
                <w:rFonts w:hint="eastAsia" w:ascii="宋体" w:hAnsi="宋体" w:cs="宋体"/>
                <w:szCs w:val="21"/>
              </w:rPr>
              <w:t>生产和服务提供的控制/产品和服务放行(污染治理，含临时场所)</w:t>
            </w:r>
          </w:p>
          <w:p>
            <w:pPr>
              <w:adjustRightInd w:val="0"/>
              <w:snapToGrid w:val="0"/>
              <w:jc w:val="center"/>
            </w:pPr>
          </w:p>
        </w:tc>
        <w:tc>
          <w:tcPr>
            <w:tcW w:w="960" w:type="dxa"/>
          </w:tcPr>
          <w:p>
            <w:pPr>
              <w:spacing w:line="400" w:lineRule="exact"/>
              <w:jc w:val="left"/>
              <w:rPr>
                <w:rFonts w:ascii="宋体" w:hAnsi="宋体" w:cs="宋体"/>
                <w:szCs w:val="21"/>
              </w:rPr>
            </w:pPr>
            <w:r>
              <w:rPr>
                <w:rFonts w:hint="eastAsia" w:ascii="宋体" w:hAnsi="宋体" w:cs="宋体"/>
                <w:szCs w:val="21"/>
              </w:rPr>
              <w:t>8.5.1</w:t>
            </w:r>
          </w:p>
          <w:p>
            <w:pPr>
              <w:spacing w:line="400" w:lineRule="exact"/>
              <w:jc w:val="left"/>
              <w:rPr>
                <w:rFonts w:ascii="宋体" w:hAnsi="宋体" w:cs="宋体"/>
                <w:szCs w:val="21"/>
              </w:rPr>
            </w:pPr>
            <w:r>
              <w:rPr>
                <w:rFonts w:hint="eastAsia" w:ascii="宋体" w:hAnsi="宋体" w:cs="宋体"/>
                <w:szCs w:val="21"/>
              </w:rPr>
              <w:t>8.6</w:t>
            </w:r>
          </w:p>
          <w:p>
            <w:pPr>
              <w:adjustRightInd w:val="0"/>
              <w:snapToGrid w:val="0"/>
              <w:jc w:val="center"/>
            </w:pPr>
          </w:p>
        </w:tc>
        <w:tc>
          <w:tcPr>
            <w:tcW w:w="10575" w:type="dxa"/>
          </w:tcPr>
          <w:p>
            <w:pPr>
              <w:rPr>
                <w:rFonts w:ascii="宋体" w:hAnsi="宋体"/>
                <w:szCs w:val="21"/>
              </w:rPr>
            </w:pPr>
            <w:r>
              <w:rPr>
                <w:rFonts w:hint="eastAsia" w:ascii="宋体" w:hAnsi="宋体"/>
                <w:szCs w:val="21"/>
              </w:rPr>
              <w:t>公司制定了《服务过程控制程序》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spacing w:line="400" w:lineRule="exact"/>
              <w:rPr>
                <w:rFonts w:ascii="宋体" w:hAnsi="宋体"/>
                <w:b/>
                <w:szCs w:val="21"/>
              </w:rPr>
            </w:pPr>
            <w:r>
              <w:rPr>
                <w:rFonts w:hint="eastAsia" w:ascii="宋体" w:hAnsi="宋体"/>
                <w:b/>
                <w:szCs w:val="21"/>
              </w:rPr>
              <w:t>一、环境污染（废水、废气）的治理。</w:t>
            </w:r>
          </w:p>
          <w:p>
            <w:pPr>
              <w:spacing w:line="400" w:lineRule="exact"/>
              <w:rPr>
                <w:rFonts w:ascii="宋体" w:hAnsi="宋体"/>
                <w:szCs w:val="21"/>
              </w:rPr>
            </w:pPr>
            <w:r>
              <w:rPr>
                <w:rFonts w:hint="eastAsia" w:ascii="宋体" w:hAnsi="宋体"/>
                <w:b/>
                <w:szCs w:val="21"/>
              </w:rPr>
              <w:t>服务流程</w:t>
            </w:r>
            <w:r>
              <w:rPr>
                <w:rFonts w:hint="eastAsia" w:ascii="宋体" w:hAnsi="宋体"/>
                <w:szCs w:val="21"/>
              </w:rPr>
              <w:t>：</w:t>
            </w:r>
          </w:p>
          <w:p>
            <w:pPr>
              <w:spacing w:line="400" w:lineRule="exact"/>
              <w:rPr>
                <w:rFonts w:ascii="宋体" w:hAnsi="宋体"/>
                <w:szCs w:val="21"/>
              </w:rPr>
            </w:pPr>
            <w:r>
              <w:rPr>
                <w:rFonts w:hint="eastAsia" w:ascii="宋体" w:hAnsi="宋体"/>
                <w:szCs w:val="21"/>
              </w:rPr>
              <w:t>市场开发——签订合同——人员选择——进驻现场——污染治理——客户确认——售后服务</w:t>
            </w:r>
          </w:p>
          <w:p>
            <w:pPr>
              <w:adjustRightInd w:val="0"/>
              <w:snapToGrid w:val="0"/>
              <w:spacing w:line="400" w:lineRule="exact"/>
              <w:rPr>
                <w:rFonts w:ascii="宋体" w:hAnsi="宋体"/>
                <w:szCs w:val="21"/>
              </w:rPr>
            </w:pPr>
            <w:r>
              <w:rPr>
                <w:rFonts w:hint="eastAsia" w:ascii="宋体" w:hAnsi="宋体"/>
                <w:szCs w:val="21"/>
              </w:rPr>
              <w:t>污染治理设备安装好后，委托有环境检测资质的三方检测机构委托检验。</w:t>
            </w:r>
          </w:p>
          <w:p>
            <w:pPr>
              <w:adjustRightInd w:val="0"/>
              <w:snapToGrid w:val="0"/>
              <w:spacing w:line="400" w:lineRule="exact"/>
              <w:rPr>
                <w:rFonts w:ascii="宋体" w:hAnsi="宋体"/>
                <w:szCs w:val="21"/>
              </w:rPr>
            </w:pPr>
            <w:r>
              <w:rPr>
                <w:rFonts w:hint="eastAsia" w:ascii="宋体" w:hAnsi="宋体"/>
                <w:szCs w:val="21"/>
              </w:rPr>
              <w:t>1、设备使用情况：</w:t>
            </w:r>
          </w:p>
          <w:p>
            <w:pPr>
              <w:adjustRightInd w:val="0"/>
              <w:snapToGrid w:val="0"/>
              <w:spacing w:line="400" w:lineRule="exact"/>
              <w:rPr>
                <w:rFonts w:ascii="宋体" w:hAnsi="宋体"/>
                <w:szCs w:val="21"/>
              </w:rPr>
            </w:pPr>
            <w:r>
              <w:rPr>
                <w:rFonts w:hint="eastAsia" w:ascii="宋体" w:hAnsi="宋体"/>
                <w:szCs w:val="21"/>
              </w:rPr>
              <w:t>主要有：卷尺、梯子、电钻、电锤、手枪钻等，设备使用完好能够满足经营需求，公司对相关的设备进行了维护和保养，能够满足设备的运行和日常维护要求,从而确保满足规定要求。 </w:t>
            </w:r>
          </w:p>
          <w:p>
            <w:pPr>
              <w:spacing w:line="400" w:lineRule="exact"/>
              <w:rPr>
                <w:rFonts w:ascii="宋体" w:hAnsi="宋体" w:cs="宋体"/>
                <w:szCs w:val="21"/>
                <w:lang w:val="zh-CN"/>
              </w:rPr>
            </w:pPr>
            <w:r>
              <w:rPr>
                <w:rFonts w:hint="eastAsia" w:ascii="宋体" w:hAnsi="宋体"/>
                <w:color w:val="000000" w:themeColor="text1"/>
                <w:szCs w:val="21"/>
              </w:rPr>
              <w:t>2、</w:t>
            </w:r>
            <w:r>
              <w:rPr>
                <w:rFonts w:hint="eastAsia" w:ascii="宋体" w:hAnsi="宋体" w:cs="宋体"/>
                <w:szCs w:val="21"/>
                <w:lang w:val="zh-CN"/>
              </w:rPr>
              <w:t>获得的作业指导书：</w:t>
            </w:r>
          </w:p>
          <w:p>
            <w:pPr>
              <w:spacing w:line="400" w:lineRule="atLeast"/>
              <w:jc w:val="left"/>
              <w:rPr>
                <w:rFonts w:ascii="宋体" w:hAnsi="宋体"/>
                <w:szCs w:val="21"/>
              </w:rPr>
            </w:pPr>
            <w:r>
              <w:rPr>
                <w:rFonts w:hint="eastAsia" w:ascii="宋体" w:hAnsi="宋体"/>
                <w:color w:val="000000" w:themeColor="text1"/>
                <w:szCs w:val="21"/>
              </w:rPr>
              <w:t>依据《方案设计</w:t>
            </w:r>
            <w:r>
              <w:rPr>
                <w:rFonts w:hint="eastAsia" w:ascii="宋体" w:hAnsi="宋体"/>
                <w:szCs w:val="21"/>
              </w:rPr>
              <w:t>》、《技术方案》规定了实施服务的要求。</w:t>
            </w:r>
          </w:p>
          <w:p>
            <w:pPr>
              <w:adjustRightInd w:val="0"/>
              <w:snapToGrid w:val="0"/>
              <w:spacing w:line="400" w:lineRule="exact"/>
              <w:rPr>
                <w:rFonts w:ascii="宋体" w:hAnsi="宋体"/>
                <w:szCs w:val="21"/>
              </w:rPr>
            </w:pPr>
            <w:r>
              <w:rPr>
                <w:rFonts w:hint="eastAsia" w:ascii="宋体" w:hAnsi="宋体"/>
                <w:szCs w:val="21"/>
              </w:rPr>
              <w:t>关键过程：安装过程</w:t>
            </w:r>
          </w:p>
          <w:p>
            <w:pPr>
              <w:adjustRightInd w:val="0"/>
              <w:snapToGrid w:val="0"/>
              <w:spacing w:line="400" w:lineRule="exact"/>
              <w:rPr>
                <w:rFonts w:ascii="宋体" w:hAnsi="宋体"/>
                <w:szCs w:val="21"/>
              </w:rPr>
            </w:pPr>
            <w:r>
              <w:rPr>
                <w:rFonts w:hint="eastAsia" w:ascii="宋体" w:hAnsi="宋体"/>
                <w:szCs w:val="21"/>
              </w:rPr>
              <w:t>查项目实施，正在实施项目为重庆建工工业有限公司喷漆间废气净化改造项目，项目地址：重庆市江津区珞璜工业园区，实施阶段：调试。</w:t>
            </w:r>
          </w:p>
          <w:p>
            <w:pPr>
              <w:adjustRightInd w:val="0"/>
              <w:snapToGrid w:val="0"/>
              <w:spacing w:line="400" w:lineRule="exact"/>
              <w:rPr>
                <w:rFonts w:ascii="宋体" w:hAnsi="宋体"/>
                <w:szCs w:val="21"/>
              </w:rPr>
            </w:pPr>
            <w:r>
              <w:rPr>
                <w:rFonts w:hint="eastAsia" w:ascii="宋体" w:hAnsi="宋体"/>
                <w:szCs w:val="21"/>
              </w:rPr>
              <w:t>3、在临时现场查项目实施情况、提供施工组织方案。</w:t>
            </w:r>
          </w:p>
          <w:p>
            <w:pPr>
              <w:adjustRightInd w:val="0"/>
              <w:snapToGrid w:val="0"/>
              <w:spacing w:line="400" w:lineRule="exact"/>
              <w:rPr>
                <w:rFonts w:ascii="宋体" w:hAnsi="宋体"/>
                <w:szCs w:val="21"/>
              </w:rPr>
            </w:pPr>
            <w:r>
              <w:rPr>
                <w:rFonts w:hint="eastAsia" w:ascii="宋体" w:hAnsi="宋体"/>
                <w:szCs w:val="21"/>
              </w:rPr>
              <w:t>项目1名称: 喷漆间废气净化改造项目</w:t>
            </w:r>
          </w:p>
          <w:p>
            <w:pPr>
              <w:adjustRightInd w:val="0"/>
              <w:snapToGrid w:val="0"/>
              <w:spacing w:line="400" w:lineRule="exact"/>
              <w:rPr>
                <w:rFonts w:ascii="宋体" w:hAnsi="宋体"/>
                <w:szCs w:val="21"/>
              </w:rPr>
            </w:pPr>
            <w:r>
              <w:rPr>
                <w:rFonts w:hint="eastAsia" w:ascii="宋体" w:hAnsi="宋体"/>
                <w:szCs w:val="21"/>
              </w:rPr>
              <w:t>项目概况：主要对结构件进行喷涂刷漆，在喷刷漆以及调漆过程中，大量挥发性有机废气扩散至车间里，现场无收集处理措施。系统处理能力：100000m3/h。</w:t>
            </w:r>
          </w:p>
          <w:p>
            <w:pPr>
              <w:adjustRightInd w:val="0"/>
              <w:snapToGrid w:val="0"/>
              <w:spacing w:line="400" w:lineRule="exact"/>
              <w:rPr>
                <w:rFonts w:ascii="宋体" w:hAnsi="宋体"/>
                <w:szCs w:val="21"/>
              </w:rPr>
            </w:pPr>
            <w:r>
              <w:rPr>
                <w:rFonts w:hint="eastAsia" w:ascii="宋体" w:hAnsi="宋体"/>
                <w:szCs w:val="21"/>
              </w:rPr>
              <w:t>设备安装：</w:t>
            </w:r>
            <w:r>
              <w:rPr>
                <w:rFonts w:hint="eastAsia" w:ascii="宋体" w:hAnsi="宋体" w:cs="宋体"/>
                <w:szCs w:val="21"/>
              </w:rPr>
              <w:t>电动伸缩漆房</w:t>
            </w:r>
            <w:r>
              <w:rPr>
                <w:rFonts w:hint="eastAsia" w:ascii="宋体" w:hAnsi="宋体"/>
                <w:szCs w:val="21"/>
              </w:rPr>
              <w:t>1套，</w:t>
            </w:r>
            <w:r>
              <w:rPr>
                <w:rFonts w:hint="eastAsia" w:ascii="宋体" w:hAnsi="宋体" w:cs="宋体"/>
                <w:szCs w:val="21"/>
              </w:rPr>
              <w:t>净化系统（催化燃烧工艺）</w:t>
            </w:r>
            <w:r>
              <w:rPr>
                <w:rFonts w:hint="eastAsia" w:ascii="宋体" w:hAnsi="宋体"/>
                <w:szCs w:val="21"/>
              </w:rPr>
              <w:t>1套，</w:t>
            </w:r>
            <w:r>
              <w:rPr>
                <w:rFonts w:hint="eastAsia" w:ascii="宋体" w:hAnsi="宋体" w:cs="宋体"/>
                <w:szCs w:val="21"/>
              </w:rPr>
              <w:t>电气控制系统1套</w:t>
            </w:r>
            <w:r>
              <w:rPr>
                <w:rFonts w:hint="eastAsia" w:ascii="宋体" w:hAnsi="宋体"/>
                <w:szCs w:val="21"/>
              </w:rPr>
              <w:t>，</w:t>
            </w:r>
            <w:r>
              <w:rPr>
                <w:rFonts w:hint="eastAsia" w:ascii="宋体" w:hAnsi="宋体" w:cs="宋体"/>
                <w:szCs w:val="21"/>
              </w:rPr>
              <w:t>排气烟囱</w:t>
            </w:r>
            <w:r>
              <w:rPr>
                <w:rFonts w:hint="eastAsia" w:ascii="宋体" w:hAnsi="宋体"/>
                <w:szCs w:val="21"/>
              </w:rPr>
              <w:t>1套，</w:t>
            </w:r>
            <w:r>
              <w:rPr>
                <w:rFonts w:hint="eastAsia" w:ascii="宋体" w:hAnsi="宋体" w:cs="宋体"/>
                <w:szCs w:val="21"/>
              </w:rPr>
              <w:t>焊接除尘设备</w:t>
            </w:r>
            <w:r>
              <w:rPr>
                <w:rFonts w:hint="eastAsia" w:ascii="宋体" w:hAnsi="宋体"/>
                <w:szCs w:val="21"/>
              </w:rPr>
              <w:t>1套等。</w:t>
            </w:r>
          </w:p>
          <w:p>
            <w:pPr>
              <w:adjustRightInd w:val="0"/>
              <w:snapToGrid w:val="0"/>
              <w:spacing w:line="400" w:lineRule="exact"/>
              <w:rPr>
                <w:rFonts w:ascii="宋体" w:hAnsi="宋体"/>
                <w:szCs w:val="21"/>
              </w:rPr>
            </w:pP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4、项目经理：</w:t>
            </w:r>
            <w:r>
              <w:rPr>
                <w:rFonts w:hint="eastAsia" w:ascii="宋体" w:hAnsi="宋体" w:cs="宋体"/>
                <w:szCs w:val="21"/>
              </w:rPr>
              <w:t>陈敬红</w:t>
            </w:r>
            <w:r>
              <w:rPr>
                <w:rFonts w:hint="eastAsia" w:ascii="宋体" w:hAnsi="宋体"/>
                <w:color w:val="000000" w:themeColor="text1"/>
                <w:szCs w:val="21"/>
              </w:rPr>
              <w:t>，技术负责人：</w:t>
            </w:r>
            <w:r>
              <w:rPr>
                <w:rFonts w:hint="eastAsia" w:ascii="宋体" w:hAnsi="宋体" w:cs="宋体"/>
                <w:szCs w:val="21"/>
              </w:rPr>
              <w:t>杨盛华、</w:t>
            </w:r>
            <w:r>
              <w:rPr>
                <w:rFonts w:hint="eastAsia" w:ascii="宋体" w:hAnsi="宋体"/>
                <w:color w:val="000000" w:themeColor="text1"/>
                <w:szCs w:val="21"/>
              </w:rPr>
              <w:t>实施</w:t>
            </w:r>
            <w:r>
              <w:rPr>
                <w:rFonts w:hint="eastAsia" w:ascii="宋体" w:hAnsi="宋体" w:cs="宋体"/>
                <w:szCs w:val="21"/>
              </w:rPr>
              <w:t>人员：林冠祥、秦 鑫 杰、罗荣欣</w:t>
            </w:r>
            <w:r>
              <w:rPr>
                <w:rFonts w:hint="eastAsia" w:ascii="宋体" w:hAnsi="宋体"/>
                <w:color w:val="000000" w:themeColor="text1"/>
                <w:szCs w:val="21"/>
              </w:rPr>
              <w:t xml:space="preserve">  </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提供项目实施方案，方案</w:t>
            </w:r>
            <w:r>
              <w:rPr>
                <w:rFonts w:hint="eastAsia" w:ascii="宋体" w:hAnsi="宋体" w:cs="宋体"/>
                <w:szCs w:val="21"/>
              </w:rPr>
              <w:t>明确了过程的控制要求。</w:t>
            </w:r>
          </w:p>
          <w:p>
            <w:pPr>
              <w:tabs>
                <w:tab w:val="left" w:pos="0"/>
              </w:tabs>
              <w:autoSpaceDE w:val="0"/>
              <w:autoSpaceDN w:val="0"/>
              <w:adjustRightInd w:val="0"/>
              <w:spacing w:before="31" w:line="360" w:lineRule="auto"/>
              <w:outlineLvl w:val="1"/>
              <w:rPr>
                <w:rFonts w:ascii="宋体" w:hAnsi="宋体"/>
                <w:szCs w:val="21"/>
              </w:rPr>
            </w:pPr>
            <w:r>
              <w:rPr>
                <w:rFonts w:hint="eastAsia" w:ascii="宋体" w:hAnsi="宋体"/>
                <w:szCs w:val="21"/>
              </w:rPr>
              <w:t>查，喷漆间废气净化改造项目技术方案</w:t>
            </w:r>
            <w:r>
              <w:rPr>
                <w:rFonts w:hint="eastAsia" w:ascii="宋体" w:hAnsi="宋体"/>
                <w:color w:val="000000" w:themeColor="text1"/>
                <w:szCs w:val="21"/>
              </w:rPr>
              <w:t>，内容包括：</w:t>
            </w:r>
            <w:bookmarkStart w:id="3" w:name="_Toc411863001"/>
            <w:r>
              <w:rPr>
                <w:rFonts w:hint="eastAsia" w:ascii="宋体" w:hAnsi="宋体"/>
                <w:color w:val="000000" w:themeColor="text1"/>
                <w:szCs w:val="21"/>
                <w:lang w:val="zh-CN"/>
              </w:rPr>
              <w:t>1、</w:t>
            </w:r>
            <w:bookmarkEnd w:id="3"/>
            <w:bookmarkStart w:id="4" w:name="_Toc411863002"/>
            <w:r>
              <w:rPr>
                <w:rFonts w:hint="eastAsia" w:ascii="宋体" w:hAnsi="宋体"/>
                <w:color w:val="000000" w:themeColor="text1"/>
                <w:szCs w:val="21"/>
                <w:lang w:val="zh-CN"/>
              </w:rPr>
              <w:t>产污分析、2、</w:t>
            </w:r>
            <w:bookmarkEnd w:id="4"/>
            <w:r>
              <w:rPr>
                <w:rFonts w:hint="eastAsia" w:ascii="宋体" w:hAnsi="宋体"/>
                <w:color w:val="000000" w:themeColor="text1"/>
                <w:szCs w:val="21"/>
                <w:lang w:val="zh-CN"/>
              </w:rPr>
              <w:t>排放标准、</w:t>
            </w:r>
            <w:r>
              <w:rPr>
                <w:rFonts w:hint="eastAsia" w:ascii="宋体" w:hAnsi="宋体"/>
                <w:color w:val="000000" w:themeColor="text1"/>
                <w:szCs w:val="21"/>
              </w:rPr>
              <w:t>3、工艺选择、4、风量确定，5、设备选型、治理后达到的效果</w:t>
            </w:r>
            <w:r>
              <w:rPr>
                <w:rFonts w:hint="eastAsia" w:ascii="宋体" w:hAnsi="宋体"/>
                <w:szCs w:val="21"/>
              </w:rPr>
              <w:t>等</w:t>
            </w:r>
          </w:p>
          <w:p>
            <w:pPr>
              <w:spacing w:line="400" w:lineRule="exact"/>
              <w:rPr>
                <w:rFonts w:ascii="宋体" w:hAnsi="宋体"/>
                <w:szCs w:val="21"/>
              </w:rPr>
            </w:pPr>
            <w:r>
              <w:rPr>
                <w:rFonts w:hint="eastAsia" w:ascii="宋体" w:hAnsi="宋体"/>
                <w:szCs w:val="21"/>
              </w:rPr>
              <w:t>主编：秦 鑫 杰</w:t>
            </w:r>
          </w:p>
          <w:p>
            <w:pPr>
              <w:spacing w:line="400" w:lineRule="exact"/>
              <w:rPr>
                <w:rFonts w:ascii="宋体" w:hAnsi="宋体"/>
                <w:szCs w:val="21"/>
              </w:rPr>
            </w:pPr>
            <w:r>
              <w:rPr>
                <w:rFonts w:hint="eastAsia" w:ascii="宋体" w:hAnsi="宋体"/>
                <w:szCs w:val="21"/>
              </w:rPr>
              <w:t>校核：林 冠 祥</w:t>
            </w:r>
          </w:p>
          <w:p>
            <w:pPr>
              <w:spacing w:line="400" w:lineRule="exact"/>
              <w:rPr>
                <w:rFonts w:ascii="宋体" w:hAnsi="宋体"/>
                <w:szCs w:val="21"/>
              </w:rPr>
            </w:pPr>
            <w:r>
              <w:rPr>
                <w:rFonts w:hint="eastAsia" w:ascii="宋体" w:hAnsi="宋体"/>
                <w:szCs w:val="21"/>
              </w:rPr>
              <w:t>批准：杨 盛 华</w:t>
            </w:r>
          </w:p>
          <w:p>
            <w:pPr>
              <w:pStyle w:val="2"/>
              <w:rPr>
                <w:color w:val="auto"/>
                <w:sz w:val="21"/>
                <w:szCs w:val="21"/>
              </w:rPr>
            </w:pPr>
            <w:r>
              <w:rPr>
                <w:rFonts w:hint="eastAsia"/>
                <w:color w:val="auto"/>
                <w:sz w:val="21"/>
                <w:szCs w:val="21"/>
              </w:rPr>
              <w:t>现场正在进行调试：调试项目：吸附、脱附运行时间调试；系统运行温度控制调试；系统模拟运行；温度及控制数据记录。调试人：龚小魏、秦鑫杰。</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查见</w:t>
            </w:r>
            <w:r>
              <w:rPr>
                <w:rFonts w:hint="eastAsia" w:ascii="宋体" w:hAnsi="宋体"/>
                <w:szCs w:val="21"/>
              </w:rPr>
              <w:t>喷漆间废气净化改造项目</w:t>
            </w:r>
            <w:r>
              <w:rPr>
                <w:rFonts w:hint="eastAsia" w:ascii="宋体" w:hAnsi="宋体"/>
                <w:color w:val="000000" w:themeColor="text1"/>
                <w:szCs w:val="21"/>
                <w:lang w:val="zh-CN"/>
              </w:rPr>
              <w:t>《安装实施日志》：</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rPr>
              <w:t>1）</w:t>
            </w:r>
            <w:r>
              <w:rPr>
                <w:rFonts w:hint="eastAsia" w:ascii="宋体" w:hAnsi="宋体"/>
                <w:color w:val="000000" w:themeColor="text1"/>
                <w:szCs w:val="21"/>
                <w:lang w:val="zh-CN"/>
              </w:rPr>
              <w:t>时间：2021.1.22-1.25</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操作人员：6名</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主要工作任务：系统布线、送风机安装、照明安装等</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实施人员：</w:t>
            </w:r>
            <w:r>
              <w:rPr>
                <w:rFonts w:hint="eastAsia" w:ascii="宋体" w:hAnsi="宋体" w:cs="宋体"/>
                <w:szCs w:val="21"/>
              </w:rPr>
              <w:t>林冠祥、秦鑫杰</w:t>
            </w:r>
            <w:r>
              <w:rPr>
                <w:rFonts w:hint="eastAsia" w:ascii="宋体" w:hAnsi="宋体"/>
                <w:color w:val="000000" w:themeColor="text1"/>
                <w:szCs w:val="21"/>
                <w:lang w:val="zh-CN"/>
              </w:rPr>
              <w:t>等。</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使用材料：卷尺、手动工具、梯子等。</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质量监控点：安装位置是否合理，安装位置适合和图纸相对应等要求</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2）时间：2021</w:t>
            </w:r>
            <w:r>
              <w:rPr>
                <w:rFonts w:hint="eastAsia" w:ascii="宋体" w:hAnsi="宋体"/>
                <w:color w:val="000000" w:themeColor="text1"/>
                <w:szCs w:val="21"/>
              </w:rPr>
              <w:t>.1.13-1.15</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主要工作任务：净化系统和活性炭箱体组装到位</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实施人员：</w:t>
            </w:r>
            <w:r>
              <w:rPr>
                <w:rFonts w:hint="eastAsia" w:ascii="宋体" w:hAnsi="宋体" w:cs="宋体"/>
                <w:szCs w:val="21"/>
              </w:rPr>
              <w:t>林冠祥、秦鑫杰</w:t>
            </w:r>
            <w:r>
              <w:rPr>
                <w:rFonts w:hint="eastAsia" w:ascii="宋体" w:hAnsi="宋体"/>
                <w:color w:val="000000" w:themeColor="text1"/>
                <w:szCs w:val="21"/>
                <w:lang w:val="zh-CN"/>
              </w:rPr>
              <w:t>等。</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使用材料：卷尺、手动工具、梯子等。</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质量监控点：设备安装位置是否准确和图纸位置相对应等要求。</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异常情况：无</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p>
          <w:p>
            <w:pPr>
              <w:tabs>
                <w:tab w:val="left" w:pos="0"/>
              </w:tabs>
              <w:autoSpaceDE w:val="0"/>
              <w:autoSpaceDN w:val="0"/>
              <w:adjustRightInd w:val="0"/>
              <w:spacing w:before="31" w:line="360" w:lineRule="auto"/>
              <w:outlineLvl w:val="1"/>
              <w:rPr>
                <w:rFonts w:ascii="宋体" w:hAnsi="宋体"/>
                <w:szCs w:val="21"/>
              </w:rPr>
            </w:pPr>
            <w:r>
              <w:rPr>
                <w:rFonts w:hint="eastAsia" w:ascii="宋体" w:hAnsi="宋体"/>
                <w:szCs w:val="21"/>
              </w:rPr>
              <w:t>另查，水处理运行完成项目</w:t>
            </w:r>
          </w:p>
          <w:p>
            <w:pPr>
              <w:tabs>
                <w:tab w:val="left" w:pos="0"/>
              </w:tabs>
              <w:autoSpaceDE w:val="0"/>
              <w:autoSpaceDN w:val="0"/>
              <w:adjustRightInd w:val="0"/>
              <w:spacing w:before="31" w:line="360" w:lineRule="auto"/>
              <w:outlineLvl w:val="1"/>
              <w:rPr>
                <w:rFonts w:ascii="宋体" w:hAnsi="宋体"/>
                <w:szCs w:val="21"/>
              </w:rPr>
            </w:pPr>
            <w:r>
              <w:rPr>
                <w:rFonts w:hint="eastAsia" w:ascii="宋体" w:hAnsi="宋体"/>
                <w:szCs w:val="21"/>
              </w:rPr>
              <w:t>石井坡污水处理点改造建设工程-设备（污水处理）项目运行资料</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查见《安装实施日志》：</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rPr>
              <w:t>1）</w:t>
            </w:r>
            <w:r>
              <w:rPr>
                <w:rFonts w:hint="eastAsia" w:ascii="宋体" w:hAnsi="宋体"/>
                <w:color w:val="000000" w:themeColor="text1"/>
                <w:szCs w:val="21"/>
                <w:lang w:val="zh-CN"/>
              </w:rPr>
              <w:t>时间：2020.10.12-20</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操作人员：2名</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主要工作任务：预处理系统主要设备安装，包括：进水泵、平板格栅、曝气风机</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实施人员：林冠祥、陈敬红。</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使用材料：卷尺、手动工具、梯子等。</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质量监控点：安装位置是否合理，安装位置适合和图纸相对应等要求</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2）时间：2020</w:t>
            </w:r>
            <w:r>
              <w:rPr>
                <w:rFonts w:hint="eastAsia" w:ascii="宋体" w:hAnsi="宋体"/>
                <w:color w:val="000000" w:themeColor="text1"/>
                <w:szCs w:val="21"/>
              </w:rPr>
              <w:t>.11.13</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主要工作任务：污水泵、液位计设备安装到位</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实施人员：</w:t>
            </w:r>
            <w:r>
              <w:rPr>
                <w:rFonts w:hint="eastAsia" w:ascii="宋体" w:hAnsi="宋体"/>
                <w:color w:val="000000" w:themeColor="text1"/>
                <w:szCs w:val="21"/>
              </w:rPr>
              <w:t>林冠祥、陈敬红</w:t>
            </w:r>
            <w:r>
              <w:rPr>
                <w:rFonts w:hint="eastAsia" w:ascii="宋体" w:hAnsi="宋体"/>
                <w:color w:val="000000" w:themeColor="text1"/>
                <w:szCs w:val="21"/>
                <w:lang w:val="zh-CN"/>
              </w:rPr>
              <w:t>。</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使用材料：卷尺、手动工具、梯子等。</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质量监控点：设备安装位置是否准确和图纸位置相对应等要求。</w:t>
            </w:r>
          </w:p>
          <w:p>
            <w:pPr>
              <w:tabs>
                <w:tab w:val="left" w:pos="0"/>
              </w:tabs>
              <w:autoSpaceDE w:val="0"/>
              <w:autoSpaceDN w:val="0"/>
              <w:adjustRightInd w:val="0"/>
              <w:spacing w:before="31" w:line="360" w:lineRule="auto"/>
              <w:outlineLvl w:val="1"/>
              <w:rPr>
                <w:rFonts w:ascii="宋体" w:hAnsi="宋体"/>
                <w:color w:val="000000" w:themeColor="text1"/>
                <w:szCs w:val="21"/>
                <w:lang w:val="zh-CN"/>
              </w:rPr>
            </w:pPr>
            <w:r>
              <w:rPr>
                <w:rFonts w:hint="eastAsia" w:ascii="宋体" w:hAnsi="宋体"/>
                <w:color w:val="000000" w:themeColor="text1"/>
                <w:szCs w:val="21"/>
                <w:lang w:val="zh-CN"/>
              </w:rPr>
              <w:t>异常情况：无</w:t>
            </w:r>
          </w:p>
          <w:p>
            <w:pPr>
              <w:tabs>
                <w:tab w:val="left" w:pos="0"/>
              </w:tabs>
              <w:autoSpaceDE w:val="0"/>
              <w:autoSpaceDN w:val="0"/>
              <w:adjustRightInd w:val="0"/>
              <w:spacing w:before="31" w:line="360" w:lineRule="auto"/>
              <w:outlineLvl w:val="1"/>
              <w:rPr>
                <w:rFonts w:ascii="宋体" w:hAnsi="宋体"/>
                <w:szCs w:val="21"/>
                <w:lang w:val="zh-CN"/>
              </w:rPr>
            </w:pPr>
            <w:r>
              <w:rPr>
                <w:rFonts w:hint="eastAsia" w:ascii="宋体" w:hAnsi="宋体"/>
                <w:szCs w:val="21"/>
                <w:lang w:val="zh-CN"/>
              </w:rPr>
              <w:t>查《废水处理运行记录》</w:t>
            </w:r>
          </w:p>
          <w:p>
            <w:pPr>
              <w:tabs>
                <w:tab w:val="left" w:pos="0"/>
              </w:tabs>
              <w:autoSpaceDE w:val="0"/>
              <w:autoSpaceDN w:val="0"/>
              <w:adjustRightInd w:val="0"/>
              <w:spacing w:before="31" w:line="360" w:lineRule="auto"/>
              <w:outlineLvl w:val="1"/>
              <w:rPr>
                <w:rFonts w:ascii="宋体" w:hAnsi="宋体"/>
                <w:szCs w:val="21"/>
                <w:lang w:val="zh-CN"/>
              </w:rPr>
            </w:pPr>
            <w:r>
              <w:rPr>
                <w:rFonts w:hint="eastAsia" w:ascii="宋体" w:hAnsi="宋体"/>
                <w:szCs w:val="21"/>
                <w:lang w:val="zh-CN"/>
              </w:rPr>
              <w:t>时间：2020.11.20</w:t>
            </w:r>
          </w:p>
          <w:p>
            <w:pPr>
              <w:tabs>
                <w:tab w:val="left" w:pos="0"/>
              </w:tabs>
              <w:autoSpaceDE w:val="0"/>
              <w:autoSpaceDN w:val="0"/>
              <w:adjustRightInd w:val="0"/>
              <w:spacing w:before="31" w:line="360" w:lineRule="auto"/>
              <w:outlineLvl w:val="1"/>
              <w:rPr>
                <w:rFonts w:ascii="宋体" w:hAnsi="宋体"/>
                <w:szCs w:val="21"/>
                <w:lang w:val="zh-CN"/>
              </w:rPr>
            </w:pPr>
            <w:r>
              <w:rPr>
                <w:rFonts w:hint="eastAsia" w:ascii="宋体" w:hAnsi="宋体"/>
                <w:szCs w:val="21"/>
                <w:lang w:val="zh-CN"/>
              </w:rPr>
              <w:t>出水：COD449，PH值7.14,氨氮2.60、总磷1.92</w:t>
            </w:r>
          </w:p>
          <w:p>
            <w:pPr>
              <w:tabs>
                <w:tab w:val="left" w:pos="0"/>
              </w:tabs>
              <w:autoSpaceDE w:val="0"/>
              <w:autoSpaceDN w:val="0"/>
              <w:adjustRightInd w:val="0"/>
              <w:spacing w:before="31" w:line="360" w:lineRule="auto"/>
              <w:outlineLvl w:val="1"/>
              <w:rPr>
                <w:rFonts w:ascii="宋体" w:hAnsi="宋体"/>
                <w:szCs w:val="21"/>
                <w:lang w:val="zh-CN"/>
              </w:rPr>
            </w:pPr>
            <w:r>
              <w:rPr>
                <w:rFonts w:hint="eastAsia" w:ascii="宋体" w:hAnsi="宋体"/>
                <w:szCs w:val="21"/>
                <w:lang w:val="zh-CN"/>
              </w:rPr>
              <w:t>处理效果：合格</w:t>
            </w:r>
          </w:p>
          <w:p>
            <w:pPr>
              <w:tabs>
                <w:tab w:val="left" w:pos="0"/>
              </w:tabs>
              <w:autoSpaceDE w:val="0"/>
              <w:autoSpaceDN w:val="0"/>
              <w:adjustRightInd w:val="0"/>
              <w:spacing w:before="31" w:line="360" w:lineRule="auto"/>
              <w:outlineLvl w:val="1"/>
              <w:rPr>
                <w:rFonts w:ascii="宋体" w:hAnsi="宋体"/>
                <w:szCs w:val="21"/>
                <w:lang w:val="zh-CN"/>
              </w:rPr>
            </w:pPr>
            <w:r>
              <w:rPr>
                <w:rFonts w:hint="eastAsia" w:ascii="宋体" w:hAnsi="宋体"/>
                <w:szCs w:val="21"/>
                <w:lang w:val="zh-CN"/>
              </w:rPr>
              <w:t>记录：江伟</w:t>
            </w:r>
          </w:p>
          <w:p>
            <w:pPr>
              <w:tabs>
                <w:tab w:val="left" w:pos="0"/>
              </w:tabs>
              <w:autoSpaceDE w:val="0"/>
              <w:autoSpaceDN w:val="0"/>
              <w:adjustRightInd w:val="0"/>
              <w:spacing w:before="31" w:line="360" w:lineRule="auto"/>
              <w:outlineLvl w:val="1"/>
              <w:rPr>
                <w:rFonts w:ascii="宋体" w:hAnsi="宋体"/>
                <w:color w:val="000000" w:themeColor="text1"/>
                <w:szCs w:val="21"/>
              </w:rPr>
            </w:pPr>
          </w:p>
          <w:p>
            <w:pPr>
              <w:adjustRightInd w:val="0"/>
              <w:snapToGrid w:val="0"/>
              <w:spacing w:line="400" w:lineRule="exact"/>
              <w:rPr>
                <w:rFonts w:ascii="宋体" w:hAnsi="宋体"/>
                <w:szCs w:val="21"/>
              </w:rPr>
            </w:pPr>
            <w:r>
              <w:rPr>
                <w:rFonts w:hint="eastAsia" w:ascii="宋体" w:hAnsi="宋体"/>
                <w:szCs w:val="21"/>
              </w:rPr>
              <w:t>查处理效果评估，采取请第三方机构检测确认，提供有检测报告，抽报告</w:t>
            </w:r>
          </w:p>
          <w:p>
            <w:pPr>
              <w:spacing w:line="400" w:lineRule="exact"/>
              <w:rPr>
                <w:rFonts w:ascii="宋体" w:hAnsi="宋体"/>
                <w:color w:val="000000" w:themeColor="text1"/>
                <w:szCs w:val="21"/>
              </w:rPr>
            </w:pPr>
            <w:r>
              <w:rPr>
                <w:rFonts w:hint="eastAsia" w:ascii="宋体" w:hAnsi="宋体"/>
                <w:color w:val="000000" w:themeColor="text1"/>
                <w:szCs w:val="21"/>
              </w:rPr>
              <w:t>抽</w:t>
            </w:r>
            <w:r>
              <w:rPr>
                <w:rFonts w:hint="eastAsia" w:ascii="宋体" w:hAnsi="宋体"/>
                <w:szCs w:val="21"/>
              </w:rPr>
              <w:t>陈家桥固体废物转运站废气处理项目</w:t>
            </w:r>
            <w:r>
              <w:rPr>
                <w:rFonts w:hint="eastAsia" w:ascii="宋体" w:hAnsi="宋体"/>
                <w:color w:val="000000" w:themeColor="text1"/>
                <w:szCs w:val="21"/>
              </w:rPr>
              <w:t>检测报告</w:t>
            </w:r>
          </w:p>
          <w:p>
            <w:pPr>
              <w:spacing w:line="400" w:lineRule="exact"/>
              <w:rPr>
                <w:rFonts w:ascii="宋体" w:hAnsi="宋体"/>
                <w:color w:val="000000" w:themeColor="text1"/>
                <w:szCs w:val="21"/>
              </w:rPr>
            </w:pPr>
            <w:r>
              <w:rPr>
                <w:rFonts w:hint="eastAsia" w:ascii="宋体" w:hAnsi="宋体"/>
                <w:color w:val="000000" w:themeColor="text1"/>
                <w:szCs w:val="21"/>
              </w:rPr>
              <w:t>委托检验单位：重庆阳正环保科技股份有限公司</w:t>
            </w:r>
          </w:p>
          <w:p>
            <w:pPr>
              <w:spacing w:line="400" w:lineRule="exact"/>
              <w:rPr>
                <w:rFonts w:ascii="宋体" w:hAnsi="宋体"/>
                <w:color w:val="000000" w:themeColor="text1"/>
                <w:szCs w:val="21"/>
              </w:rPr>
            </w:pPr>
            <w:r>
              <w:rPr>
                <w:rFonts w:hint="eastAsia" w:ascii="宋体" w:hAnsi="宋体"/>
                <w:color w:val="000000" w:themeColor="text1"/>
                <w:szCs w:val="21"/>
              </w:rPr>
              <w:t>检测单位：重庆市政环卫检测中心</w:t>
            </w:r>
          </w:p>
          <w:p>
            <w:pPr>
              <w:spacing w:line="400" w:lineRule="exact"/>
              <w:rPr>
                <w:rFonts w:ascii="宋体" w:hAnsi="宋体"/>
                <w:color w:val="000000" w:themeColor="text1"/>
                <w:szCs w:val="21"/>
              </w:rPr>
            </w:pPr>
            <w:r>
              <w:rPr>
                <w:rFonts w:hint="eastAsia" w:ascii="宋体" w:hAnsi="宋体"/>
                <w:color w:val="000000" w:themeColor="text1"/>
                <w:szCs w:val="21"/>
              </w:rPr>
              <w:t>报告编号：渝市政（监）字（2020）第0309号</w:t>
            </w:r>
          </w:p>
          <w:p>
            <w:pPr>
              <w:spacing w:line="400" w:lineRule="exact"/>
              <w:rPr>
                <w:rFonts w:ascii="宋体" w:hAnsi="宋体"/>
                <w:color w:val="000000" w:themeColor="text1"/>
                <w:szCs w:val="21"/>
              </w:rPr>
            </w:pPr>
            <w:r>
              <w:rPr>
                <w:rFonts w:hint="eastAsia" w:ascii="宋体" w:hAnsi="宋体"/>
                <w:color w:val="000000" w:themeColor="text1"/>
                <w:szCs w:val="21"/>
              </w:rPr>
              <w:t>报告日期2020年12月11日</w:t>
            </w:r>
          </w:p>
          <w:p>
            <w:pPr>
              <w:spacing w:line="400" w:lineRule="exact"/>
              <w:rPr>
                <w:rFonts w:ascii="宋体" w:hAnsi="宋体"/>
                <w:color w:val="000000" w:themeColor="text1"/>
                <w:szCs w:val="21"/>
              </w:rPr>
            </w:pPr>
            <w:r>
              <w:rPr>
                <w:rFonts w:hint="eastAsia" w:ascii="宋体" w:hAnsi="宋体"/>
                <w:color w:val="000000" w:themeColor="text1"/>
                <w:szCs w:val="21"/>
              </w:rPr>
              <w:t>类别：废气</w:t>
            </w:r>
          </w:p>
          <w:p>
            <w:pPr>
              <w:spacing w:line="400" w:lineRule="exact"/>
              <w:rPr>
                <w:rFonts w:ascii="宋体" w:hAnsi="宋体"/>
                <w:color w:val="000000" w:themeColor="text1"/>
                <w:szCs w:val="21"/>
              </w:rPr>
            </w:pPr>
            <w:r>
              <w:rPr>
                <w:rFonts w:hint="eastAsia" w:ascii="宋体" w:hAnsi="宋体"/>
                <w:color w:val="000000" w:themeColor="text1"/>
                <w:szCs w:val="21"/>
              </w:rPr>
              <w:t>监测点位：有组织废气排放点</w:t>
            </w:r>
          </w:p>
          <w:p>
            <w:pPr>
              <w:spacing w:line="400" w:lineRule="exact"/>
              <w:rPr>
                <w:rFonts w:ascii="宋体" w:hAnsi="宋体"/>
                <w:color w:val="000000" w:themeColor="text1"/>
                <w:szCs w:val="21"/>
              </w:rPr>
            </w:pPr>
            <w:r>
              <w:rPr>
                <w:rFonts w:hint="eastAsia" w:ascii="宋体" w:hAnsi="宋体"/>
                <w:color w:val="000000" w:themeColor="text1"/>
                <w:szCs w:val="21"/>
              </w:rPr>
              <w:t>监测项目：臭气浓度、硫化氢、氨气</w:t>
            </w:r>
          </w:p>
          <w:p>
            <w:pPr>
              <w:spacing w:line="400" w:lineRule="exact"/>
              <w:rPr>
                <w:rFonts w:ascii="宋体" w:hAnsi="宋体"/>
                <w:color w:val="000000" w:themeColor="text1"/>
                <w:szCs w:val="21"/>
              </w:rPr>
            </w:pPr>
            <w:r>
              <w:rPr>
                <w:rFonts w:hint="eastAsia" w:ascii="宋体" w:hAnsi="宋体"/>
                <w:color w:val="000000" w:themeColor="text1"/>
                <w:szCs w:val="21"/>
              </w:rPr>
              <w:t>监测频率：监测一天，每天采样三次</w:t>
            </w:r>
          </w:p>
          <w:p>
            <w:pPr>
              <w:spacing w:line="400" w:lineRule="exact"/>
              <w:rPr>
                <w:rFonts w:ascii="宋体" w:hAnsi="宋体"/>
                <w:color w:val="000000" w:themeColor="text1"/>
                <w:szCs w:val="21"/>
              </w:rPr>
            </w:pPr>
            <w:r>
              <w:rPr>
                <w:rFonts w:hint="eastAsia" w:ascii="宋体" w:hAnsi="宋体"/>
                <w:color w:val="000000" w:themeColor="text1"/>
                <w:szCs w:val="21"/>
              </w:rPr>
              <w:t>监测报告包括：监测人员、监测方法、依据、监测仪器、废气监测结果等</w:t>
            </w:r>
          </w:p>
          <w:p>
            <w:pPr>
              <w:spacing w:line="400" w:lineRule="exact"/>
              <w:rPr>
                <w:rFonts w:ascii="宋体" w:hAnsi="宋体"/>
                <w:color w:val="000000" w:themeColor="text1"/>
                <w:szCs w:val="21"/>
              </w:rPr>
            </w:pPr>
            <w:r>
              <w:rPr>
                <w:rFonts w:hint="eastAsia" w:ascii="宋体" w:hAnsi="宋体"/>
                <w:color w:val="000000" w:themeColor="text1"/>
                <w:szCs w:val="21"/>
              </w:rPr>
              <w:t>监测结论：符合评价依据要求（GB14554-1993</w:t>
            </w:r>
            <w:r>
              <w:rPr>
                <w:rFonts w:ascii="宋体" w:hAnsi="宋体"/>
                <w:color w:val="000000" w:themeColor="text1"/>
                <w:szCs w:val="21"/>
              </w:rPr>
              <w:t>）</w:t>
            </w:r>
            <w:r>
              <w:rPr>
                <w:rFonts w:hint="eastAsia" w:ascii="宋体" w:hAnsi="宋体"/>
                <w:color w:val="000000" w:themeColor="text1"/>
                <w:szCs w:val="21"/>
              </w:rPr>
              <w:t>中固定排放源恶臭污染物排放标准值的要求。</w:t>
            </w:r>
          </w:p>
          <w:p>
            <w:pPr>
              <w:spacing w:line="400" w:lineRule="exact"/>
              <w:rPr>
                <w:rFonts w:ascii="宋体" w:hAnsi="宋体"/>
                <w:color w:val="000000" w:themeColor="text1"/>
                <w:szCs w:val="21"/>
              </w:rPr>
            </w:pPr>
            <w:r>
              <w:rPr>
                <w:rFonts w:hint="eastAsia" w:ascii="宋体" w:hAnsi="宋体"/>
                <w:color w:val="000000" w:themeColor="text1"/>
                <w:szCs w:val="21"/>
              </w:rPr>
              <w:t>编制：郭xx  审核人员：陈xx  签发人：蒋xxx</w:t>
            </w:r>
          </w:p>
          <w:p>
            <w:pPr>
              <w:spacing w:line="400" w:lineRule="exact"/>
              <w:rPr>
                <w:rFonts w:ascii="宋体" w:hAnsi="宋体"/>
                <w:color w:val="000000" w:themeColor="text1"/>
                <w:szCs w:val="21"/>
              </w:rPr>
            </w:pPr>
          </w:p>
          <w:p>
            <w:pPr>
              <w:spacing w:line="400" w:lineRule="exact"/>
              <w:rPr>
                <w:rFonts w:ascii="宋体" w:hAnsi="宋体"/>
                <w:color w:val="000000" w:themeColor="text1"/>
                <w:szCs w:val="21"/>
              </w:rPr>
            </w:pPr>
            <w:r>
              <w:rPr>
                <w:rFonts w:hint="eastAsia" w:ascii="宋体" w:hAnsi="宋体"/>
                <w:color w:val="000000" w:themeColor="text1"/>
                <w:szCs w:val="21"/>
              </w:rPr>
              <w:t>抽</w:t>
            </w:r>
            <w:r>
              <w:rPr>
                <w:rFonts w:hint="eastAsia" w:ascii="宋体" w:hAnsi="宋体" w:cs="宋体"/>
                <w:b/>
                <w:szCs w:val="21"/>
              </w:rPr>
              <w:t>石井坡污水处理点改造建设工程-设备（污水处理）</w:t>
            </w:r>
            <w:r>
              <w:rPr>
                <w:rFonts w:hint="eastAsia" w:ascii="宋体" w:hAnsi="宋体"/>
                <w:szCs w:val="21"/>
              </w:rPr>
              <w:t>项目</w:t>
            </w:r>
            <w:r>
              <w:rPr>
                <w:rFonts w:hint="eastAsia" w:ascii="宋体" w:hAnsi="宋体"/>
                <w:color w:val="000000" w:themeColor="text1"/>
                <w:szCs w:val="21"/>
              </w:rPr>
              <w:t>检测报告</w:t>
            </w:r>
          </w:p>
          <w:p>
            <w:pPr>
              <w:spacing w:line="400" w:lineRule="exact"/>
              <w:rPr>
                <w:rFonts w:ascii="宋体" w:hAnsi="宋体"/>
                <w:color w:val="000000" w:themeColor="text1"/>
                <w:szCs w:val="21"/>
              </w:rPr>
            </w:pPr>
            <w:r>
              <w:rPr>
                <w:rFonts w:hint="eastAsia" w:ascii="宋体" w:hAnsi="宋体"/>
                <w:color w:val="000000" w:themeColor="text1"/>
                <w:szCs w:val="21"/>
              </w:rPr>
              <w:t>委托检验单位：重庆阳正环保科技股份有限公司</w:t>
            </w:r>
          </w:p>
          <w:p>
            <w:pPr>
              <w:spacing w:line="400" w:lineRule="exact"/>
              <w:rPr>
                <w:rFonts w:ascii="宋体" w:hAnsi="宋体"/>
                <w:color w:val="000000" w:themeColor="text1"/>
                <w:szCs w:val="21"/>
              </w:rPr>
            </w:pPr>
            <w:r>
              <w:rPr>
                <w:rFonts w:hint="eastAsia" w:ascii="宋体" w:hAnsi="宋体"/>
                <w:color w:val="000000" w:themeColor="text1"/>
                <w:szCs w:val="21"/>
              </w:rPr>
              <w:t>检测单位：重庆中涵环保技术研究院有限公司</w:t>
            </w:r>
          </w:p>
          <w:p>
            <w:pPr>
              <w:spacing w:line="400" w:lineRule="exact"/>
              <w:rPr>
                <w:rFonts w:ascii="宋体" w:hAnsi="宋体"/>
                <w:color w:val="000000" w:themeColor="text1"/>
                <w:szCs w:val="21"/>
              </w:rPr>
            </w:pPr>
            <w:r>
              <w:rPr>
                <w:rFonts w:hint="eastAsia" w:ascii="宋体" w:hAnsi="宋体"/>
                <w:color w:val="000000" w:themeColor="text1"/>
                <w:szCs w:val="21"/>
              </w:rPr>
              <w:t>报告编号：中涵（检）字（2020）第HJ1082-2号</w:t>
            </w:r>
          </w:p>
          <w:p>
            <w:pPr>
              <w:spacing w:line="400" w:lineRule="exact"/>
              <w:rPr>
                <w:rFonts w:ascii="宋体" w:hAnsi="宋体"/>
                <w:color w:val="000000" w:themeColor="text1"/>
                <w:szCs w:val="21"/>
              </w:rPr>
            </w:pPr>
            <w:r>
              <w:rPr>
                <w:rFonts w:hint="eastAsia" w:ascii="宋体" w:hAnsi="宋体"/>
                <w:color w:val="000000" w:themeColor="text1"/>
                <w:szCs w:val="21"/>
              </w:rPr>
              <w:t>报告日期2020年12月8日</w:t>
            </w:r>
          </w:p>
          <w:p>
            <w:pPr>
              <w:spacing w:line="400" w:lineRule="exact"/>
              <w:rPr>
                <w:rFonts w:ascii="宋体" w:hAnsi="宋体"/>
                <w:color w:val="000000" w:themeColor="text1"/>
                <w:szCs w:val="21"/>
              </w:rPr>
            </w:pPr>
            <w:r>
              <w:rPr>
                <w:rFonts w:hint="eastAsia" w:ascii="宋体" w:hAnsi="宋体"/>
                <w:color w:val="000000" w:themeColor="text1"/>
                <w:szCs w:val="21"/>
              </w:rPr>
              <w:t>类别：废水</w:t>
            </w:r>
          </w:p>
          <w:p>
            <w:pPr>
              <w:spacing w:line="400" w:lineRule="exact"/>
              <w:rPr>
                <w:rFonts w:ascii="宋体" w:hAnsi="宋体"/>
                <w:color w:val="000000" w:themeColor="text1"/>
                <w:szCs w:val="21"/>
              </w:rPr>
            </w:pPr>
            <w:r>
              <w:rPr>
                <w:rFonts w:hint="eastAsia" w:ascii="宋体" w:hAnsi="宋体"/>
                <w:color w:val="000000" w:themeColor="text1"/>
                <w:szCs w:val="21"/>
              </w:rPr>
              <w:t>监测点位：垃圾渗滤液废水出口</w:t>
            </w:r>
          </w:p>
          <w:p>
            <w:pPr>
              <w:spacing w:line="400" w:lineRule="exact"/>
              <w:rPr>
                <w:rFonts w:ascii="宋体" w:hAnsi="宋体"/>
                <w:color w:val="000000" w:themeColor="text1"/>
                <w:szCs w:val="21"/>
              </w:rPr>
            </w:pPr>
            <w:r>
              <w:rPr>
                <w:rFonts w:hint="eastAsia" w:ascii="宋体" w:hAnsi="宋体"/>
                <w:color w:val="000000" w:themeColor="text1"/>
                <w:szCs w:val="21"/>
              </w:rPr>
              <w:t>监测项目：氨氮、总磷、总氮、PH值、化学需氧量、五日生化需氧量</w:t>
            </w:r>
          </w:p>
          <w:p>
            <w:pPr>
              <w:spacing w:line="400" w:lineRule="exact"/>
              <w:rPr>
                <w:rFonts w:ascii="宋体" w:hAnsi="宋体"/>
                <w:color w:val="000000" w:themeColor="text1"/>
                <w:szCs w:val="21"/>
              </w:rPr>
            </w:pPr>
            <w:r>
              <w:rPr>
                <w:rFonts w:hint="eastAsia" w:ascii="宋体" w:hAnsi="宋体"/>
                <w:color w:val="000000" w:themeColor="text1"/>
                <w:szCs w:val="21"/>
              </w:rPr>
              <w:t>监测频率：监测一天，每天采样三次</w:t>
            </w:r>
          </w:p>
          <w:p>
            <w:pPr>
              <w:spacing w:line="400" w:lineRule="exact"/>
              <w:rPr>
                <w:rFonts w:ascii="宋体" w:hAnsi="宋体"/>
                <w:color w:val="000000" w:themeColor="text1"/>
                <w:szCs w:val="21"/>
              </w:rPr>
            </w:pPr>
            <w:r>
              <w:rPr>
                <w:rFonts w:hint="eastAsia" w:ascii="宋体" w:hAnsi="宋体"/>
                <w:color w:val="000000" w:themeColor="text1"/>
                <w:szCs w:val="21"/>
              </w:rPr>
              <w:t>监测报告包括：监测人员、监测方法、依据、监测仪器、废气监测结果等</w:t>
            </w:r>
          </w:p>
          <w:p>
            <w:pPr>
              <w:spacing w:line="400" w:lineRule="exact"/>
              <w:rPr>
                <w:rFonts w:ascii="宋体" w:hAnsi="宋体"/>
                <w:color w:val="000000" w:themeColor="text1"/>
                <w:szCs w:val="21"/>
              </w:rPr>
            </w:pPr>
            <w:r>
              <w:rPr>
                <w:rFonts w:hint="eastAsia" w:ascii="宋体" w:hAnsi="宋体"/>
                <w:color w:val="000000" w:themeColor="text1"/>
                <w:szCs w:val="21"/>
              </w:rPr>
              <w:t>监测结论：符合评价依据要求（GB/T31962-2015）表1中B级</w:t>
            </w:r>
          </w:p>
          <w:p>
            <w:pPr>
              <w:spacing w:line="400" w:lineRule="exact"/>
              <w:rPr>
                <w:rFonts w:ascii="宋体" w:hAnsi="宋体"/>
                <w:color w:val="000000" w:themeColor="text1"/>
                <w:szCs w:val="21"/>
              </w:rPr>
            </w:pPr>
            <w:r>
              <w:rPr>
                <w:rFonts w:hint="eastAsia" w:ascii="宋体" w:hAnsi="宋体"/>
                <w:color w:val="000000" w:themeColor="text1"/>
                <w:szCs w:val="21"/>
              </w:rPr>
              <w:t>编制：张磊  审核人员：尚继业 签发人：马雯成</w:t>
            </w:r>
          </w:p>
          <w:p>
            <w:pPr>
              <w:spacing w:line="400" w:lineRule="exact"/>
              <w:rPr>
                <w:rFonts w:ascii="宋体" w:hAnsi="宋体"/>
                <w:color w:val="000000" w:themeColor="text1"/>
                <w:szCs w:val="21"/>
              </w:rPr>
            </w:pPr>
          </w:p>
          <w:p>
            <w:pPr>
              <w:spacing w:line="400" w:lineRule="atLeast"/>
              <w:rPr>
                <w:rFonts w:ascii="宋体" w:hAnsi="宋体"/>
                <w:b/>
                <w:bCs/>
                <w:color w:val="000000" w:themeColor="text1"/>
                <w:szCs w:val="21"/>
              </w:rPr>
            </w:pPr>
            <w:r>
              <w:rPr>
                <w:rFonts w:hint="eastAsia" w:ascii="宋体" w:hAnsi="宋体"/>
                <w:b/>
                <w:bCs/>
                <w:color w:val="000000" w:themeColor="text1"/>
                <w:szCs w:val="21"/>
              </w:rPr>
              <w:t>二、查环保技术咨询服务</w:t>
            </w:r>
          </w:p>
          <w:p>
            <w:pPr>
              <w:spacing w:line="400" w:lineRule="atLeast"/>
              <w:rPr>
                <w:rFonts w:ascii="宋体" w:hAnsi="宋体"/>
                <w:szCs w:val="21"/>
              </w:rPr>
            </w:pPr>
            <w:r>
              <w:rPr>
                <w:rFonts w:hint="eastAsia" w:ascii="宋体" w:hAnsi="宋体"/>
                <w:b/>
                <w:bCs/>
                <w:color w:val="000000" w:themeColor="text1"/>
                <w:szCs w:val="21"/>
              </w:rPr>
              <w:t>流程：</w:t>
            </w:r>
            <w:r>
              <w:rPr>
                <w:rFonts w:hint="eastAsia" w:ascii="宋体" w:hAnsi="宋体"/>
                <w:szCs w:val="21"/>
              </w:rPr>
              <w:t>需求访谈－－实地调研－－方案设计－－方案评审－－交付方案----顾客验收</w:t>
            </w:r>
          </w:p>
          <w:p>
            <w:pPr>
              <w:spacing w:line="400" w:lineRule="atLeast"/>
              <w:rPr>
                <w:rFonts w:ascii="宋体" w:hAnsi="宋体"/>
                <w:szCs w:val="21"/>
              </w:rPr>
            </w:pPr>
            <w:r>
              <w:rPr>
                <w:rFonts w:hint="eastAsia" w:ascii="宋体" w:hAnsi="宋体"/>
                <w:szCs w:val="21"/>
              </w:rPr>
              <w:t>目前主要做环境风险评估和应急预案修订等咨询服务。</w:t>
            </w:r>
          </w:p>
          <w:p>
            <w:pPr>
              <w:spacing w:line="400" w:lineRule="atLeast"/>
              <w:ind w:firstLine="420" w:firstLineChars="200"/>
              <w:rPr>
                <w:rFonts w:ascii="宋体" w:hAnsi="宋体"/>
                <w:szCs w:val="21"/>
              </w:rPr>
            </w:pPr>
            <w:r>
              <w:rPr>
                <w:rFonts w:hint="eastAsia" w:ascii="宋体" w:hAnsi="宋体"/>
                <w:szCs w:val="21"/>
              </w:rPr>
              <w:t>1、抽</w:t>
            </w:r>
            <w:r>
              <w:rPr>
                <w:rFonts w:hint="eastAsia" w:ascii="宋体" w:hAnsi="宋体"/>
                <w:b/>
                <w:bCs/>
                <w:color w:val="000000" w:themeColor="text1"/>
                <w:szCs w:val="21"/>
              </w:rPr>
              <w:t>环保技术咨询</w:t>
            </w:r>
            <w:r>
              <w:rPr>
                <w:rFonts w:hint="eastAsia" w:ascii="宋体" w:hAnsi="宋体"/>
                <w:szCs w:val="21"/>
              </w:rPr>
              <w:t>服务合同</w:t>
            </w:r>
          </w:p>
          <w:p>
            <w:pPr>
              <w:spacing w:line="400" w:lineRule="atLeast"/>
              <w:ind w:firstLine="420" w:firstLineChars="200"/>
              <w:rPr>
                <w:rFonts w:ascii="宋体" w:hAnsi="宋体"/>
                <w:szCs w:val="21"/>
              </w:rPr>
            </w:pPr>
            <w:r>
              <w:rPr>
                <w:rFonts w:hint="eastAsia" w:ascii="宋体" w:hAnsi="宋体"/>
                <w:szCs w:val="21"/>
              </w:rPr>
              <w:t>顾客：重庆高新区生态环境局</w:t>
            </w:r>
          </w:p>
          <w:p>
            <w:pPr>
              <w:spacing w:line="400" w:lineRule="atLeast"/>
              <w:ind w:firstLine="420" w:firstLineChars="200"/>
              <w:rPr>
                <w:rFonts w:ascii="宋体" w:hAnsi="宋体"/>
                <w:szCs w:val="21"/>
              </w:rPr>
            </w:pPr>
            <w:r>
              <w:rPr>
                <w:rFonts w:hint="eastAsia" w:ascii="宋体" w:hAnsi="宋体"/>
                <w:szCs w:val="21"/>
              </w:rPr>
              <w:t>乙方为甲方提供“重庆高新区突发环境事件风险评估和应急预案”</w:t>
            </w:r>
          </w:p>
          <w:p>
            <w:pPr>
              <w:spacing w:line="400" w:lineRule="atLeast"/>
              <w:ind w:firstLine="420" w:firstLineChars="200"/>
              <w:rPr>
                <w:rFonts w:ascii="宋体" w:hAnsi="宋体"/>
                <w:szCs w:val="21"/>
              </w:rPr>
            </w:pPr>
            <w:r>
              <w:rPr>
                <w:rFonts w:hint="eastAsia" w:ascii="宋体" w:hAnsi="宋体"/>
                <w:szCs w:val="21"/>
              </w:rPr>
              <w:t>技术服务内容：完成突发环境事件风险评估及编制风险评估报告，报告符合《企业突发环境事件风险评估指南（试行）》（环办（2014）34号）的相关要求。</w:t>
            </w:r>
          </w:p>
          <w:p>
            <w:pPr>
              <w:spacing w:line="400" w:lineRule="atLeast"/>
              <w:ind w:firstLine="420" w:firstLineChars="200"/>
              <w:rPr>
                <w:rFonts w:ascii="宋体" w:hAnsi="宋体" w:cs="宋体"/>
                <w:szCs w:val="21"/>
              </w:rPr>
            </w:pPr>
            <w:r>
              <w:rPr>
                <w:rFonts w:hint="eastAsia" w:ascii="宋体" w:hAnsi="宋体" w:cs="宋体"/>
                <w:szCs w:val="21"/>
              </w:rPr>
              <w:t>提交时间：2021年2月完成。</w:t>
            </w:r>
          </w:p>
          <w:p>
            <w:pPr>
              <w:numPr>
                <w:ilvl w:val="0"/>
                <w:numId w:val="13"/>
              </w:numPr>
              <w:spacing w:line="400" w:lineRule="atLeast"/>
              <w:rPr>
                <w:rFonts w:ascii="宋体" w:hAnsi="宋体"/>
                <w:szCs w:val="21"/>
              </w:rPr>
            </w:pPr>
            <w:r>
              <w:rPr>
                <w:rFonts w:hint="eastAsia" w:ascii="宋体" w:hAnsi="宋体" w:cs="宋体"/>
                <w:szCs w:val="21"/>
              </w:rPr>
              <w:t>查调研会议纪要，提供调研内容包括：</w:t>
            </w:r>
            <w:r>
              <w:rPr>
                <w:rFonts w:hint="eastAsia" w:ascii="宋体" w:hAnsi="宋体"/>
                <w:szCs w:val="21"/>
              </w:rPr>
              <w:t>重庆高新区的环境风险物质、生产规模、人员结构、组织架构、现有风险控制措施的有效性分析论证等。</w:t>
            </w:r>
          </w:p>
          <w:p>
            <w:pPr>
              <w:spacing w:line="400" w:lineRule="atLeast"/>
              <w:rPr>
                <w:rFonts w:ascii="宋体" w:hAnsi="宋体"/>
                <w:szCs w:val="21"/>
              </w:rPr>
            </w:pPr>
            <w:r>
              <w:rPr>
                <w:rFonts w:hint="eastAsia" w:ascii="宋体" w:hAnsi="宋体"/>
                <w:szCs w:val="21"/>
              </w:rPr>
              <w:t>参加人员：罗荣欣、秦鑫杰   甲方：邓小兵等</w:t>
            </w:r>
          </w:p>
          <w:p>
            <w:pPr>
              <w:numPr>
                <w:ilvl w:val="0"/>
                <w:numId w:val="13"/>
              </w:numPr>
              <w:spacing w:line="400" w:lineRule="atLeast"/>
              <w:rPr>
                <w:rFonts w:ascii="宋体" w:hAnsi="宋体" w:cs="宋体"/>
                <w:szCs w:val="21"/>
              </w:rPr>
            </w:pPr>
            <w:r>
              <w:rPr>
                <w:rFonts w:hint="eastAsia" w:ascii="宋体" w:hAnsi="宋体" w:cs="宋体"/>
                <w:szCs w:val="21"/>
              </w:rPr>
              <w:t>查</w:t>
            </w:r>
            <w:r>
              <w:rPr>
                <w:rFonts w:hint="eastAsia" w:ascii="宋体" w:hAnsi="宋体"/>
                <w:szCs w:val="21"/>
              </w:rPr>
              <w:t>见</w:t>
            </w:r>
            <w:r>
              <w:rPr>
                <w:rFonts w:hint="eastAsia" w:ascii="宋体" w:hAnsi="宋体" w:cs="宋体"/>
                <w:szCs w:val="21"/>
              </w:rPr>
              <w:t>：</w:t>
            </w:r>
            <w:r>
              <w:rPr>
                <w:rFonts w:hint="eastAsia" w:ascii="宋体" w:hAnsi="宋体"/>
                <w:szCs w:val="21"/>
              </w:rPr>
              <w:t>突发环境事件风险评估及应急预案</w:t>
            </w:r>
            <w:r>
              <w:rPr>
                <w:rFonts w:hint="eastAsia" w:ascii="宋体" w:hAnsi="宋体" w:cs="宋体"/>
                <w:szCs w:val="21"/>
              </w:rPr>
              <w:t>评审记录</w:t>
            </w:r>
          </w:p>
          <w:p>
            <w:pPr>
              <w:spacing w:line="400" w:lineRule="atLeast"/>
              <w:ind w:firstLine="420" w:firstLineChars="200"/>
              <w:rPr>
                <w:rFonts w:ascii="宋体" w:hAnsi="宋体" w:cs="宋体"/>
                <w:szCs w:val="21"/>
              </w:rPr>
            </w:pPr>
            <w:r>
              <w:rPr>
                <w:rFonts w:hint="eastAsia" w:ascii="宋体" w:hAnsi="宋体" w:cs="宋体"/>
                <w:szCs w:val="21"/>
              </w:rPr>
              <w:t>评审时间：2020.11.10</w:t>
            </w:r>
          </w:p>
          <w:p>
            <w:pPr>
              <w:spacing w:line="400" w:lineRule="atLeast"/>
              <w:ind w:firstLine="420" w:firstLineChars="200"/>
              <w:rPr>
                <w:rFonts w:ascii="宋体" w:hAnsi="宋体" w:cs="宋体"/>
                <w:szCs w:val="21"/>
              </w:rPr>
            </w:pPr>
            <w:r>
              <w:rPr>
                <w:rFonts w:hint="eastAsia" w:ascii="宋体" w:hAnsi="宋体" w:cs="宋体"/>
                <w:szCs w:val="21"/>
              </w:rPr>
              <w:t>评审方式：会议评审</w:t>
            </w:r>
          </w:p>
          <w:p>
            <w:pPr>
              <w:spacing w:line="400" w:lineRule="atLeast"/>
              <w:ind w:firstLine="420" w:firstLineChars="200"/>
              <w:rPr>
                <w:rFonts w:ascii="宋体" w:hAnsi="宋体" w:cs="宋体"/>
                <w:szCs w:val="21"/>
              </w:rPr>
            </w:pPr>
            <w:r>
              <w:rPr>
                <w:rFonts w:hint="eastAsia" w:ascii="宋体" w:hAnsi="宋体" w:cs="宋体"/>
                <w:szCs w:val="21"/>
              </w:rPr>
              <w:t>总体评价：达到规定的各项要求，风险等级为一级。</w:t>
            </w:r>
          </w:p>
          <w:p>
            <w:pPr>
              <w:spacing w:line="400" w:lineRule="atLeast"/>
              <w:ind w:firstLine="420" w:firstLineChars="200"/>
              <w:rPr>
                <w:rFonts w:ascii="宋体" w:hAnsi="宋体" w:cs="宋体"/>
                <w:szCs w:val="21"/>
              </w:rPr>
            </w:pPr>
            <w:r>
              <w:rPr>
                <w:rFonts w:hint="eastAsia" w:ascii="宋体" w:hAnsi="宋体" w:cs="宋体"/>
                <w:szCs w:val="21"/>
              </w:rPr>
              <w:t>专家评分：82分</w:t>
            </w:r>
          </w:p>
          <w:p>
            <w:pPr>
              <w:spacing w:line="400" w:lineRule="atLeast"/>
              <w:ind w:firstLine="420" w:firstLineChars="200"/>
              <w:rPr>
                <w:rFonts w:ascii="宋体" w:hAnsi="宋体" w:cs="宋体"/>
                <w:szCs w:val="21"/>
              </w:rPr>
            </w:pPr>
            <w:r>
              <w:rPr>
                <w:rFonts w:hint="eastAsia" w:ascii="宋体" w:hAnsi="宋体" w:cs="宋体"/>
                <w:szCs w:val="21"/>
              </w:rPr>
              <w:t>评审结论：专家组同意规定，按照与会人员意见对相关资料进行修改完善。</w:t>
            </w:r>
          </w:p>
          <w:p>
            <w:pPr>
              <w:spacing w:line="400" w:lineRule="atLeast"/>
              <w:ind w:firstLine="420" w:firstLineChars="200"/>
              <w:rPr>
                <w:rFonts w:ascii="宋体" w:hAnsi="宋体" w:cs="宋体"/>
                <w:szCs w:val="21"/>
              </w:rPr>
            </w:pPr>
            <w:r>
              <w:rPr>
                <w:rFonts w:hint="eastAsia" w:ascii="宋体" w:hAnsi="宋体" w:cs="宋体"/>
                <w:szCs w:val="21"/>
              </w:rPr>
              <w:t>评审组长：朱进</w:t>
            </w:r>
          </w:p>
          <w:p>
            <w:pPr>
              <w:spacing w:line="400" w:lineRule="atLeast"/>
              <w:ind w:firstLine="420" w:firstLineChars="200"/>
              <w:rPr>
                <w:rFonts w:ascii="宋体" w:hAnsi="宋体" w:cs="宋体"/>
                <w:szCs w:val="21"/>
              </w:rPr>
            </w:pPr>
            <w:r>
              <w:rPr>
                <w:rFonts w:hint="eastAsia" w:ascii="宋体" w:hAnsi="宋体" w:cs="宋体"/>
                <w:szCs w:val="21"/>
              </w:rPr>
              <w:t>其他评审人员：郭平、张豪文等</w:t>
            </w:r>
          </w:p>
          <w:p>
            <w:pPr>
              <w:spacing w:line="400" w:lineRule="atLeast"/>
              <w:rPr>
                <w:rFonts w:hint="eastAsia" w:ascii="宋体" w:hAnsi="宋体" w:cs="宋体"/>
                <w:szCs w:val="21"/>
              </w:rPr>
            </w:pPr>
            <w:r>
              <w:rPr>
                <w:rFonts w:hint="eastAsia" w:ascii="宋体" w:hAnsi="宋体" w:cs="宋体"/>
                <w:szCs w:val="21"/>
              </w:rPr>
              <w:t>3、查报告</w:t>
            </w:r>
          </w:p>
          <w:p>
            <w:pPr>
              <w:spacing w:line="400" w:lineRule="atLeast"/>
              <w:ind w:firstLine="420" w:firstLineChars="200"/>
              <w:rPr>
                <w:rFonts w:ascii="宋体" w:hAnsi="宋体" w:cs="宋体"/>
                <w:szCs w:val="21"/>
              </w:rPr>
            </w:pPr>
            <w:r>
              <w:rPr>
                <w:rFonts w:ascii="宋体" w:hAnsi="宋体" w:cs="宋体"/>
                <w:szCs w:val="21"/>
              </w:rPr>
              <w:t>《重庆高新区直管园区域突发环境事件风险评估报告》</w:t>
            </w:r>
          </w:p>
          <w:p>
            <w:pPr>
              <w:spacing w:line="400" w:lineRule="atLeast"/>
              <w:ind w:firstLine="420" w:firstLineChars="200"/>
              <w:rPr>
                <w:rFonts w:ascii="宋体" w:hAnsi="宋体" w:cs="宋体"/>
                <w:szCs w:val="21"/>
              </w:rPr>
            </w:pPr>
            <w:r>
              <w:rPr>
                <w:rFonts w:hint="eastAsia" w:ascii="宋体" w:hAnsi="宋体" w:cs="宋体"/>
                <w:szCs w:val="21"/>
              </w:rPr>
              <w:t>报告内容：1、总则；2、资料准备与风险识别；3、突发事件及其后果分析；4、现有风险控制和应急措施差距分析；企业突发事件风险评估。</w:t>
            </w:r>
          </w:p>
          <w:p>
            <w:pPr>
              <w:spacing w:line="400" w:lineRule="atLeast"/>
              <w:ind w:firstLine="420" w:firstLineChars="200"/>
              <w:rPr>
                <w:rFonts w:ascii="宋体" w:hAnsi="宋体" w:cs="宋体"/>
                <w:szCs w:val="21"/>
              </w:rPr>
            </w:pPr>
            <w:r>
              <w:rPr>
                <w:rFonts w:hint="eastAsia" w:ascii="宋体" w:hAnsi="宋体" w:cs="宋体"/>
                <w:szCs w:val="21"/>
              </w:rPr>
              <w:t>内容：组织机构、职责分工、工作机制、工作要求等</w:t>
            </w:r>
          </w:p>
          <w:p>
            <w:pPr>
              <w:spacing w:line="400" w:lineRule="atLeast"/>
              <w:ind w:firstLine="420" w:firstLineChars="200"/>
              <w:rPr>
                <w:rFonts w:hint="eastAsia" w:ascii="宋体" w:hAnsi="宋体" w:cs="宋体"/>
                <w:szCs w:val="21"/>
              </w:rPr>
            </w:pPr>
            <w:r>
              <w:rPr>
                <w:rFonts w:hint="eastAsia" w:ascii="宋体" w:hAnsi="宋体" w:cs="宋体"/>
                <w:szCs w:val="21"/>
              </w:rPr>
              <w:t>编制：杨萍；审核：田本强；审批：苑建涛</w:t>
            </w:r>
          </w:p>
          <w:p>
            <w:pPr>
              <w:spacing w:line="400" w:lineRule="atLeast"/>
              <w:ind w:firstLine="420" w:firstLineChars="200"/>
              <w:rPr>
                <w:rFonts w:ascii="宋体" w:hAnsi="宋体" w:cs="宋体"/>
                <w:szCs w:val="21"/>
              </w:rPr>
            </w:pPr>
            <w:r>
              <w:rPr>
                <w:rFonts w:hint="eastAsia" w:ascii="宋体" w:hAnsi="宋体" w:cs="宋体"/>
                <w:szCs w:val="21"/>
              </w:rPr>
              <w:t xml:space="preserve">  编制日期：2021年2月</w:t>
            </w:r>
          </w:p>
          <w:p>
            <w:pPr>
              <w:spacing w:line="400" w:lineRule="atLeast"/>
              <w:rPr>
                <w:rFonts w:ascii="宋体" w:hAnsi="宋体" w:cs="宋体"/>
                <w:szCs w:val="21"/>
              </w:rPr>
            </w:pPr>
            <w:r>
              <w:rPr>
                <w:rFonts w:hint="eastAsia" w:ascii="宋体" w:hAnsi="宋体" w:cs="宋体"/>
                <w:szCs w:val="21"/>
              </w:rPr>
              <w:t>4、查业主确认单；</w:t>
            </w:r>
          </w:p>
          <w:p>
            <w:pPr>
              <w:spacing w:line="400" w:lineRule="atLeast"/>
              <w:ind w:firstLine="210" w:firstLineChars="100"/>
              <w:rPr>
                <w:rFonts w:ascii="宋体" w:hAnsi="宋体" w:cs="宋体"/>
                <w:szCs w:val="21"/>
              </w:rPr>
            </w:pPr>
            <w:r>
              <w:rPr>
                <w:rFonts w:hint="eastAsia" w:ascii="宋体" w:hAnsi="宋体" w:cs="宋体"/>
                <w:szCs w:val="21"/>
              </w:rPr>
              <w:t>对编制的《突发环境事件风险评估报告》资料真实可信，现予以确认回复。</w:t>
            </w:r>
          </w:p>
          <w:p>
            <w:pPr>
              <w:spacing w:line="400" w:lineRule="atLeast"/>
              <w:ind w:firstLine="210" w:firstLineChars="100"/>
              <w:rPr>
                <w:rFonts w:ascii="宋体" w:hAnsi="宋体" w:cs="宋体"/>
                <w:szCs w:val="21"/>
              </w:rPr>
            </w:pPr>
            <w:r>
              <w:rPr>
                <w:rFonts w:hint="eastAsia" w:ascii="宋体" w:hAnsi="宋体" w:cs="宋体"/>
                <w:szCs w:val="21"/>
              </w:rPr>
              <w:t>确认人:重庆高新区生态环保局（盖章）</w:t>
            </w:r>
          </w:p>
          <w:p>
            <w:pPr>
              <w:spacing w:line="400" w:lineRule="atLeast"/>
              <w:ind w:firstLine="210" w:firstLineChars="100"/>
              <w:rPr>
                <w:rFonts w:ascii="宋体" w:hAnsi="宋体" w:cs="宋体"/>
                <w:szCs w:val="21"/>
              </w:rPr>
            </w:pPr>
            <w:r>
              <w:rPr>
                <w:rFonts w:hint="eastAsia" w:ascii="宋体" w:hAnsi="宋体" w:cs="宋体"/>
                <w:szCs w:val="21"/>
              </w:rPr>
              <w:t>日期;2021.2.26</w:t>
            </w:r>
          </w:p>
          <w:p>
            <w:pPr>
              <w:spacing w:line="400" w:lineRule="atLeast"/>
              <w:ind w:firstLine="420" w:firstLineChars="200"/>
              <w:rPr>
                <w:rFonts w:ascii="宋体" w:hAnsi="宋体" w:cs="宋体"/>
                <w:szCs w:val="21"/>
              </w:rPr>
            </w:pPr>
            <w:r>
              <w:rPr>
                <w:rFonts w:hint="eastAsia" w:ascii="宋体" w:hAnsi="宋体" w:cs="宋体"/>
                <w:szCs w:val="21"/>
              </w:rPr>
              <w:t>负责人讲，以上技术服务内容已经交付甲方，暂时无新的咨询项目。</w:t>
            </w:r>
          </w:p>
          <w:p>
            <w:pPr>
              <w:spacing w:line="400" w:lineRule="atLeast"/>
              <w:ind w:firstLine="420" w:firstLineChars="200"/>
              <w:rPr>
                <w:rFonts w:ascii="宋体" w:hAnsi="宋体" w:cs="宋体"/>
                <w:szCs w:val="21"/>
              </w:rPr>
            </w:pPr>
          </w:p>
          <w:p>
            <w:pPr>
              <w:adjustRightInd w:val="0"/>
              <w:snapToGrid w:val="0"/>
              <w:spacing w:line="400" w:lineRule="exact"/>
              <w:jc w:val="left"/>
              <w:rPr>
                <w:rFonts w:ascii="宋体" w:hAnsi="宋体" w:cs="宋体"/>
                <w:szCs w:val="21"/>
              </w:rPr>
            </w:pPr>
            <w:r>
              <w:rPr>
                <w:rFonts w:hint="eastAsia" w:ascii="宋体" w:hAnsi="宋体" w:cs="宋体"/>
                <w:szCs w:val="21"/>
              </w:rPr>
              <w:t>另查采购物料验证，检验按《材料采购技术要求标准》检验  ，</w:t>
            </w:r>
          </w:p>
          <w:p>
            <w:pPr>
              <w:spacing w:line="360" w:lineRule="auto"/>
              <w:ind w:firstLine="420" w:firstLineChars="200"/>
              <w:rPr>
                <w:rFonts w:ascii="宋体" w:hAnsi="宋体" w:cs="宋体"/>
                <w:szCs w:val="21"/>
              </w:rPr>
            </w:pPr>
            <w:r>
              <w:rPr>
                <w:rFonts w:hint="eastAsia" w:ascii="宋体" w:hAnsi="宋体" w:cs="宋体"/>
                <w:szCs w:val="21"/>
              </w:rPr>
              <w:t>负责人讲公司对部件采取在进货单上验证，采取验证其外观、规格、数量、合格证等。</w:t>
            </w:r>
            <w:r>
              <w:rPr>
                <w:rFonts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查采购物料验证记录：</w:t>
            </w:r>
          </w:p>
          <w:p>
            <w:pPr>
              <w:spacing w:line="360" w:lineRule="auto"/>
              <w:rPr>
                <w:rFonts w:ascii="宋体" w:hAnsi="宋体" w:eastAsia="PMingLiU" w:cs="宋体"/>
                <w:szCs w:val="21"/>
              </w:rPr>
            </w:pPr>
            <w:r>
              <w:rPr>
                <w:rFonts w:hint="eastAsia" w:ascii="宋体" w:hAnsi="宋体" w:cs="宋体"/>
                <w:szCs w:val="21"/>
              </w:rPr>
              <w:t>1、名称    数量    外观   合格证    结论</w:t>
            </w:r>
          </w:p>
          <w:p>
            <w:pPr>
              <w:rPr>
                <w:szCs w:val="21"/>
              </w:rPr>
            </w:pPr>
            <w:r>
              <w:rPr>
                <w:rFonts w:hint="eastAsia"/>
                <w:szCs w:val="21"/>
              </w:rPr>
              <w:t>净化器     5台     合格    有       合格</w:t>
            </w:r>
          </w:p>
          <w:p>
            <w:pPr>
              <w:spacing w:line="360" w:lineRule="auto"/>
              <w:rPr>
                <w:szCs w:val="21"/>
              </w:rPr>
            </w:pPr>
            <w:r>
              <w:rPr>
                <w:rFonts w:hint="eastAsia" w:ascii="宋体" w:hAnsi="宋体" w:cs="宋体"/>
                <w:szCs w:val="21"/>
              </w:rPr>
              <w:t>检验员：秦鑫杰   检验时间：</w:t>
            </w:r>
            <w:r>
              <w:rPr>
                <w:rFonts w:hint="eastAsia"/>
                <w:szCs w:val="21"/>
              </w:rPr>
              <w:t>2021.3.10</w:t>
            </w:r>
          </w:p>
          <w:p>
            <w:pPr>
              <w:rPr>
                <w:szCs w:val="21"/>
              </w:rPr>
            </w:pPr>
            <w:r>
              <w:rPr>
                <w:rFonts w:hint="eastAsia"/>
                <w:szCs w:val="21"/>
              </w:rPr>
              <w:t>2、污水处理器  2台   合格    有    合格</w:t>
            </w:r>
          </w:p>
          <w:p>
            <w:pPr>
              <w:spacing w:line="360" w:lineRule="auto"/>
              <w:rPr>
                <w:szCs w:val="21"/>
              </w:rPr>
            </w:pPr>
            <w:r>
              <w:rPr>
                <w:rFonts w:hint="eastAsia" w:ascii="宋体" w:hAnsi="宋体" w:cs="宋体"/>
                <w:szCs w:val="21"/>
              </w:rPr>
              <w:t>检验员：秦鑫杰  检验时间</w:t>
            </w:r>
            <w:r>
              <w:rPr>
                <w:rFonts w:hint="eastAsia"/>
                <w:szCs w:val="21"/>
              </w:rPr>
              <w:t>2021.1.23</w:t>
            </w:r>
          </w:p>
          <w:p>
            <w:pPr>
              <w:rPr>
                <w:szCs w:val="21"/>
              </w:rPr>
            </w:pPr>
            <w:r>
              <w:rPr>
                <w:rFonts w:hint="eastAsia"/>
                <w:szCs w:val="21"/>
              </w:rPr>
              <w:t>3、油烟进化器   3台   合格     有     合格</w:t>
            </w:r>
          </w:p>
          <w:p>
            <w:pPr>
              <w:spacing w:line="360" w:lineRule="auto"/>
              <w:rPr>
                <w:rFonts w:ascii="宋体" w:hAnsi="宋体" w:cs="宋体"/>
                <w:szCs w:val="21"/>
              </w:rPr>
            </w:pPr>
            <w:r>
              <w:rPr>
                <w:rFonts w:hint="eastAsia" w:ascii="宋体" w:hAnsi="宋体" w:cs="宋体"/>
                <w:szCs w:val="21"/>
              </w:rPr>
              <w:t>检验员：秦鑫杰  检验时间</w:t>
            </w:r>
            <w:r>
              <w:rPr>
                <w:rFonts w:hint="eastAsia"/>
                <w:szCs w:val="21"/>
              </w:rPr>
              <w:t>2021.3.17</w:t>
            </w:r>
          </w:p>
          <w:p>
            <w:pPr>
              <w:adjustRightInd w:val="0"/>
              <w:snapToGrid w:val="0"/>
              <w:spacing w:line="400" w:lineRule="exact"/>
              <w:jc w:val="left"/>
              <w:rPr>
                <w:rFonts w:ascii="宋体" w:hAnsi="宋体" w:cs="宋体"/>
                <w:szCs w:val="21"/>
              </w:rPr>
            </w:pPr>
            <w:r>
              <w:rPr>
                <w:rFonts w:hint="eastAsia" w:ascii="宋体" w:hAnsi="宋体" w:cs="宋体"/>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查，体系运行以来，公司未发生例外放行的情况，基本符合要求。现场查看其他采购物料均按要求进行验证入库。</w:t>
            </w:r>
          </w:p>
          <w:p>
            <w:pPr>
              <w:spacing w:line="400" w:lineRule="atLeast"/>
              <w:ind w:firstLine="420" w:firstLineChars="200"/>
              <w:rPr>
                <w:rFonts w:ascii="宋体" w:hAnsi="宋体" w:cs="宋体"/>
                <w:szCs w:val="21"/>
              </w:rPr>
            </w:pPr>
          </w:p>
          <w:p>
            <w:pPr>
              <w:spacing w:line="400" w:lineRule="exact"/>
              <w:rPr>
                <w:rFonts w:ascii="宋体" w:hAnsi="宋体"/>
                <w:szCs w:val="21"/>
              </w:rPr>
            </w:pPr>
            <w:r>
              <w:rPr>
                <w:rFonts w:hint="eastAsia" w:ascii="宋体" w:hAnsi="宋体"/>
                <w:szCs w:val="21"/>
              </w:rPr>
              <w:t>通过以上工序审核，其服务和监视测量过程基本受控。</w:t>
            </w:r>
          </w:p>
        </w:tc>
        <w:tc>
          <w:tcPr>
            <w:tcW w:w="1014" w:type="dxa"/>
          </w:tcPr>
          <w:p>
            <w:r>
              <w:rPr>
                <w:rFonts w:hint="eastAsia"/>
                <w:lang w:val="en-US" w:eastAsia="zh-CN"/>
              </w:rPr>
              <w:t>符合</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pPr>
            <w:r>
              <w:rPr>
                <w:rFonts w:hint="eastAsia" w:ascii="宋体" w:hAnsi="宋体" w:cs="宋体"/>
                <w:color w:val="000000"/>
                <w:szCs w:val="21"/>
              </w:rPr>
              <w:t>标识和可追溯性</w:t>
            </w:r>
          </w:p>
        </w:tc>
        <w:tc>
          <w:tcPr>
            <w:tcW w:w="960" w:type="dxa"/>
          </w:tcPr>
          <w:p>
            <w:pPr>
              <w:adjustRightInd w:val="0"/>
              <w:snapToGrid w:val="0"/>
              <w:jc w:val="center"/>
            </w:pPr>
            <w:r>
              <w:rPr>
                <w:rFonts w:hint="eastAsia" w:ascii="宋体" w:hAnsi="宋体" w:cs="宋体"/>
                <w:szCs w:val="21"/>
              </w:rPr>
              <w:t>Q8.5.2</w:t>
            </w:r>
          </w:p>
        </w:tc>
        <w:tc>
          <w:tcPr>
            <w:tcW w:w="10575"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查《质量手册》，公司质量体系对产品、检验状态进行了规定，标识的方法采用标牌、记录等。</w:t>
            </w:r>
          </w:p>
          <w:p>
            <w:pPr>
              <w:adjustRightInd w:val="0"/>
              <w:snapToGrid w:val="0"/>
              <w:spacing w:line="400" w:lineRule="exact"/>
              <w:ind w:firstLine="315" w:firstLineChars="150"/>
              <w:jc w:val="left"/>
              <w:rPr>
                <w:rFonts w:ascii="宋体" w:hAnsi="宋体" w:cs="宋体"/>
                <w:szCs w:val="21"/>
              </w:rPr>
            </w:pPr>
            <w:r>
              <w:rPr>
                <w:rFonts w:hint="eastAsia" w:ascii="宋体" w:hAnsi="宋体" w:cs="宋体"/>
                <w:szCs w:val="21"/>
              </w:rPr>
              <w:t>现场观察：材料采用标识牌进行标识，注明了采购日期、数量、名称等内容；</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产品检验状态采用：对合格、不合格分区进行标识；</w:t>
            </w:r>
          </w:p>
          <w:p>
            <w:pPr>
              <w:adjustRightInd w:val="0"/>
              <w:snapToGrid w:val="0"/>
              <w:spacing w:line="400" w:lineRule="exact"/>
              <w:ind w:firstLine="315" w:firstLineChars="150"/>
              <w:jc w:val="left"/>
              <w:rPr>
                <w:rFonts w:ascii="宋体" w:hAnsi="宋体" w:cs="宋体"/>
                <w:szCs w:val="21"/>
              </w:rPr>
            </w:pPr>
            <w:r>
              <w:rPr>
                <w:rFonts w:hint="eastAsia" w:ascii="宋体" w:hAnsi="宋体" w:cs="宋体"/>
                <w:szCs w:val="21"/>
              </w:rPr>
              <w:t>成品采用物料标签进行标识，注明数量、规格、品名等内容；</w:t>
            </w:r>
          </w:p>
          <w:p>
            <w:pPr>
              <w:adjustRightInd w:val="0"/>
              <w:snapToGrid w:val="0"/>
              <w:spacing w:line="400" w:lineRule="exact"/>
              <w:ind w:firstLine="315" w:firstLineChars="150"/>
              <w:jc w:val="left"/>
              <w:rPr>
                <w:rFonts w:ascii="宋体" w:hAnsi="宋体" w:cs="宋体"/>
                <w:szCs w:val="21"/>
              </w:rPr>
            </w:pPr>
            <w:r>
              <w:rPr>
                <w:rFonts w:hint="eastAsia" w:ascii="宋体" w:hAnsi="宋体" w:cs="宋体"/>
                <w:szCs w:val="21"/>
              </w:rPr>
              <w:t>记录对质检员、产品编号等进行了记录，能做到追溯的目的。</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pPr>
            <w:r>
              <w:rPr>
                <w:rFonts w:hint="eastAsia" w:ascii="宋体" w:hAnsi="宋体" w:cs="宋体"/>
                <w:color w:val="000000"/>
                <w:szCs w:val="21"/>
              </w:rPr>
              <w:t>顾客或外部供方的财产</w:t>
            </w:r>
          </w:p>
        </w:tc>
        <w:tc>
          <w:tcPr>
            <w:tcW w:w="960" w:type="dxa"/>
          </w:tcPr>
          <w:p>
            <w:pPr>
              <w:adjustRightInd w:val="0"/>
              <w:snapToGrid w:val="0"/>
              <w:jc w:val="center"/>
            </w:pPr>
            <w:r>
              <w:rPr>
                <w:rFonts w:hint="eastAsia" w:ascii="宋体" w:hAnsi="宋体" w:cs="宋体"/>
                <w:szCs w:val="21"/>
              </w:rPr>
              <w:t>Q8.5.3</w:t>
            </w:r>
          </w:p>
        </w:tc>
        <w:tc>
          <w:tcPr>
            <w:tcW w:w="10575"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公司的顾客的财产有顾客信息，公司对顾客或外部供方财产进行了保存，当顾客或外部供方财产丢失时，应告知顾客或外部供方。</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负责人讲目前没有发生顾客或外部供方财产丢失的情况</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pPr>
            <w:r>
              <w:rPr>
                <w:rFonts w:hint="eastAsia" w:ascii="宋体" w:hAnsi="宋体" w:cs="宋体"/>
                <w:color w:val="000000"/>
                <w:szCs w:val="21"/>
              </w:rPr>
              <w:t>防护</w:t>
            </w:r>
          </w:p>
        </w:tc>
        <w:tc>
          <w:tcPr>
            <w:tcW w:w="960" w:type="dxa"/>
          </w:tcPr>
          <w:p>
            <w:pPr>
              <w:adjustRightInd w:val="0"/>
              <w:snapToGrid w:val="0"/>
              <w:jc w:val="center"/>
            </w:pPr>
            <w:r>
              <w:rPr>
                <w:rFonts w:hint="eastAsia" w:ascii="宋体" w:hAnsi="宋体" w:cs="宋体"/>
                <w:szCs w:val="21"/>
              </w:rPr>
              <w:t>Q8.5.4</w:t>
            </w:r>
          </w:p>
        </w:tc>
        <w:tc>
          <w:tcPr>
            <w:tcW w:w="10575"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查，公司质量体系对产品的防护进行了规范，包括：标识、搬运、储存等保护措施。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现场观察:</w:t>
            </w:r>
          </w:p>
          <w:p>
            <w:pPr>
              <w:adjustRightInd w:val="0"/>
              <w:snapToGrid w:val="0"/>
              <w:spacing w:line="400" w:lineRule="exact"/>
              <w:jc w:val="left"/>
              <w:rPr>
                <w:rFonts w:ascii="宋体" w:hAnsi="宋体" w:cs="宋体"/>
                <w:szCs w:val="21"/>
              </w:rPr>
            </w:pPr>
            <w:r>
              <w:rPr>
                <w:rFonts w:hint="eastAsia" w:ascii="宋体" w:hAnsi="宋体" w:cs="宋体"/>
                <w:szCs w:val="21"/>
              </w:rPr>
              <w:t>1.标识：产品均采用标识牌进行了标识；</w:t>
            </w:r>
          </w:p>
          <w:p>
            <w:pPr>
              <w:adjustRightInd w:val="0"/>
              <w:snapToGrid w:val="0"/>
              <w:spacing w:line="400" w:lineRule="exact"/>
              <w:jc w:val="left"/>
              <w:rPr>
                <w:rFonts w:ascii="宋体" w:hAnsi="宋体" w:cs="宋体"/>
                <w:szCs w:val="21"/>
              </w:rPr>
            </w:pPr>
            <w:r>
              <w:rPr>
                <w:rFonts w:hint="eastAsia" w:ascii="宋体" w:hAnsi="宋体" w:cs="宋体"/>
                <w:szCs w:val="21"/>
              </w:rPr>
              <w:t>2.搬运：采用手动叉车、托盘人工搬运进行，未见有损产品质量的野蛮作业。</w:t>
            </w:r>
          </w:p>
          <w:p>
            <w:pPr>
              <w:adjustRightInd w:val="0"/>
              <w:snapToGrid w:val="0"/>
              <w:spacing w:line="400" w:lineRule="exact"/>
              <w:jc w:val="left"/>
              <w:rPr>
                <w:rFonts w:ascii="宋体" w:hAnsi="宋体" w:cs="宋体"/>
                <w:szCs w:val="21"/>
              </w:rPr>
            </w:pPr>
            <w:r>
              <w:rPr>
                <w:rFonts w:hint="eastAsia" w:ascii="宋体" w:hAnsi="宋体" w:cs="宋体"/>
                <w:szCs w:val="21"/>
              </w:rPr>
              <w:t>3.贮存：公司有小库房，各种部件均贮存在恰当的场所，通风、采光、防潮，条件良好。</w:t>
            </w:r>
          </w:p>
          <w:p>
            <w:pPr>
              <w:adjustRightInd w:val="0"/>
              <w:snapToGrid w:val="0"/>
              <w:spacing w:line="400" w:lineRule="exact"/>
              <w:jc w:val="left"/>
              <w:rPr>
                <w:rFonts w:ascii="宋体" w:hAnsi="宋体" w:cs="宋体"/>
                <w:szCs w:val="21"/>
              </w:rPr>
            </w:pPr>
            <w:r>
              <w:rPr>
                <w:rFonts w:hint="eastAsia" w:ascii="宋体" w:hAnsi="宋体" w:cs="宋体"/>
                <w:szCs w:val="21"/>
              </w:rPr>
              <w:t>4.查：产品入库，验收、保管有出入库纪录。</w:t>
            </w:r>
          </w:p>
          <w:p>
            <w:pPr>
              <w:adjustRightInd w:val="0"/>
              <w:snapToGrid w:val="0"/>
              <w:spacing w:line="400" w:lineRule="exact"/>
              <w:jc w:val="left"/>
              <w:rPr>
                <w:rFonts w:ascii="宋体" w:hAnsi="宋体" w:cs="宋体"/>
                <w:szCs w:val="21"/>
              </w:rPr>
            </w:pPr>
            <w:r>
              <w:rPr>
                <w:rFonts w:hint="eastAsia" w:ascii="宋体" w:hAnsi="宋体" w:cs="宋体"/>
                <w:szCs w:val="21"/>
              </w:rPr>
              <w:t>5.现场了解公司销售产品主要以从供方处直接发货到客户处，现场存储产品较少。</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基本符合要求。</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pPr>
            <w:r>
              <w:rPr>
                <w:rFonts w:hint="eastAsia" w:ascii="宋体" w:hAnsi="宋体" w:cs="宋体"/>
                <w:color w:val="000000"/>
                <w:szCs w:val="21"/>
              </w:rPr>
              <w:t>交付后活动</w:t>
            </w:r>
          </w:p>
        </w:tc>
        <w:tc>
          <w:tcPr>
            <w:tcW w:w="960" w:type="dxa"/>
          </w:tcPr>
          <w:p>
            <w:pPr>
              <w:adjustRightInd w:val="0"/>
              <w:snapToGrid w:val="0"/>
              <w:jc w:val="center"/>
            </w:pPr>
            <w:r>
              <w:rPr>
                <w:rFonts w:hint="eastAsia" w:ascii="宋体" w:hAnsi="宋体" w:cs="宋体"/>
                <w:szCs w:val="21"/>
              </w:rPr>
              <w:t>Q8.5.5</w:t>
            </w:r>
          </w:p>
        </w:tc>
        <w:tc>
          <w:tcPr>
            <w:tcW w:w="10575"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查问，负责人讲对于已经交付的产品，公司承诺：产成品交付后随时跟踪质量状况，发现问题，及时上门进行解决。</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查，公司与物流公司签订了运输质量保障协议，对产品运输过程的防护作了要求，能起到产品防护作用。</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2019年至今暂无客户反馈质量问题。</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pPr>
            <w:r>
              <w:rPr>
                <w:rFonts w:hint="eastAsia" w:ascii="宋体" w:hAnsi="宋体" w:cs="宋体"/>
                <w:color w:val="000000"/>
                <w:szCs w:val="21"/>
              </w:rPr>
              <w:t>更改控制</w:t>
            </w:r>
          </w:p>
        </w:tc>
        <w:tc>
          <w:tcPr>
            <w:tcW w:w="960" w:type="dxa"/>
          </w:tcPr>
          <w:p>
            <w:pPr>
              <w:adjustRightInd w:val="0"/>
              <w:snapToGrid w:val="0"/>
              <w:jc w:val="center"/>
            </w:pPr>
            <w:r>
              <w:rPr>
                <w:rFonts w:hint="eastAsia" w:ascii="宋体" w:hAnsi="宋体" w:cs="宋体"/>
                <w:szCs w:val="21"/>
              </w:rPr>
              <w:t>Q8.5.6</w:t>
            </w:r>
          </w:p>
        </w:tc>
        <w:tc>
          <w:tcPr>
            <w:tcW w:w="10575"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查，公司对产品实现过程的更改策划了管理要求。主要包括：合同更改、产品信息更改等。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现场查，公司对于更改生产信息的管理，均为重新发放生产计划，并回收作废的计划单。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查，对于合同信息等更改，必须经过评审，确认能满足要求后方能进行签订，具体按文件管理要求。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查，近期暂无合同、信息变更的情况。</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pPr>
            <w:r>
              <w:rPr>
                <w:rFonts w:hint="eastAsia" w:ascii="宋体" w:hAnsi="宋体" w:cs="宋体"/>
                <w:szCs w:val="21"/>
              </w:rPr>
              <w:t>不合格输出的控制</w:t>
            </w:r>
          </w:p>
        </w:tc>
        <w:tc>
          <w:tcPr>
            <w:tcW w:w="960" w:type="dxa"/>
          </w:tcPr>
          <w:p>
            <w:r>
              <w:rPr>
                <w:rFonts w:hint="eastAsia" w:ascii="宋体" w:hAnsi="宋体" w:cs="宋体"/>
                <w:szCs w:val="21"/>
              </w:rPr>
              <w:t xml:space="preserve">Q8.7 </w:t>
            </w:r>
          </w:p>
        </w:tc>
        <w:tc>
          <w:tcPr>
            <w:tcW w:w="10575"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---公司明确并实施处置不合格输出的途径包括以下几方面：</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a）纠正；</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b）隔离、限制、退货或暂停；</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c）告知顾客；</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d）获得让步接收的授权。</w:t>
            </w:r>
          </w:p>
          <w:p>
            <w:pPr>
              <w:adjustRightInd w:val="0"/>
              <w:snapToGrid w:val="0"/>
              <w:spacing w:line="400" w:lineRule="exact"/>
              <w:ind w:firstLine="420" w:firstLineChars="200"/>
              <w:jc w:val="left"/>
              <w:rPr>
                <w:rFonts w:ascii="宋体" w:hAnsi="宋体" w:cs="宋体"/>
                <w:szCs w:val="21"/>
              </w:rPr>
            </w:pP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公司明确并实施对适用于纠正的不合格输出，在进行纠正之后须实施再验证。</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公司明确并实施不合格处置后须保留含以下内容的记录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a）有关不合格的描述；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b）所采取措施的描述；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c）获得让步的描述；</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d）处置不合格的授权标识。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公司编制了《不合格品控制程序》，对不合格品的控制及其职责、权限及要求进行了规定。</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抽查《不合格处理单》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日期：2021年12月19日 </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不合格描述：客户反馈抽水泵不运行。</w:t>
            </w:r>
          </w:p>
          <w:p>
            <w:pPr>
              <w:adjustRightInd w:val="0"/>
              <w:snapToGrid w:val="0"/>
              <w:spacing w:line="400" w:lineRule="exact"/>
              <w:jc w:val="left"/>
              <w:rPr>
                <w:rFonts w:ascii="宋体" w:hAnsi="宋体" w:cs="宋体"/>
                <w:szCs w:val="21"/>
              </w:rPr>
            </w:pPr>
            <w:r>
              <w:rPr>
                <w:rFonts w:hint="eastAsia" w:ascii="宋体" w:hAnsi="宋体" w:cs="宋体"/>
                <w:szCs w:val="21"/>
              </w:rPr>
              <w:t>造成原因：电机保护装置坏</w:t>
            </w:r>
          </w:p>
          <w:p>
            <w:pPr>
              <w:adjustRightInd w:val="0"/>
              <w:snapToGrid w:val="0"/>
              <w:spacing w:line="400" w:lineRule="exact"/>
              <w:jc w:val="left"/>
              <w:rPr>
                <w:rFonts w:ascii="宋体" w:hAnsi="宋体" w:cs="宋体"/>
                <w:szCs w:val="21"/>
              </w:rPr>
            </w:pPr>
            <w:r>
              <w:rPr>
                <w:rFonts w:hint="eastAsia" w:ascii="宋体" w:hAnsi="宋体" w:cs="宋体"/>
                <w:szCs w:val="21"/>
              </w:rPr>
              <w:t>处理方案：立即整改，更换保护装置</w:t>
            </w:r>
            <w:r>
              <w:rPr>
                <w:rFonts w:ascii="宋体" w:hAnsi="宋体" w:cs="宋体"/>
                <w:szCs w:val="21"/>
              </w:rPr>
              <w:t xml:space="preserve"> </w:t>
            </w:r>
          </w:p>
          <w:p>
            <w:pPr>
              <w:adjustRightInd w:val="0"/>
              <w:snapToGrid w:val="0"/>
              <w:spacing w:line="400" w:lineRule="exact"/>
              <w:jc w:val="left"/>
              <w:rPr>
                <w:rFonts w:ascii="宋体" w:hAnsi="宋体" w:cs="宋体"/>
                <w:szCs w:val="21"/>
              </w:rPr>
            </w:pPr>
            <w:r>
              <w:rPr>
                <w:rFonts w:hint="eastAsia" w:ascii="宋体" w:hAnsi="宋体" w:cs="宋体"/>
                <w:szCs w:val="21"/>
              </w:rPr>
              <w:t>处理结果：处理后符合要求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验证人：秦鑫杰   2020年12月22日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纠正措施实施基本有效。</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部门对不合格品的性质、处理的措施及结论的结果进行了记录及保持。 </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pPr>
            <w:r>
              <w:rPr>
                <w:rFonts w:hint="eastAsia" w:ascii="宋体" w:hAnsi="宋体" w:cs="新宋体"/>
                <w:szCs w:val="21"/>
              </w:rPr>
              <w:t>环境因素</w:t>
            </w:r>
          </w:p>
        </w:tc>
        <w:tc>
          <w:tcPr>
            <w:tcW w:w="960" w:type="dxa"/>
          </w:tcPr>
          <w:p>
            <w:r>
              <w:rPr>
                <w:rFonts w:hint="eastAsia" w:ascii="宋体" w:hAnsi="宋体" w:cs="新宋体"/>
                <w:szCs w:val="21"/>
              </w:rPr>
              <w:t>E6.1.2</w:t>
            </w:r>
          </w:p>
        </w:tc>
        <w:tc>
          <w:tcPr>
            <w:tcW w:w="10575" w:type="dxa"/>
          </w:tcPr>
          <w:p>
            <w:pPr>
              <w:widowControl/>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，根据不同的时态、状态识别了环境因素，通过对其发生的可能性、危害性等进行评价，工程部</w:t>
            </w:r>
            <w:r>
              <w:rPr>
                <w:rFonts w:hint="eastAsia" w:ascii="宋体" w:hAnsi="宋体"/>
                <w:szCs w:val="21"/>
              </w:rPr>
              <w:t>确定的重要环境因素有：火灾、固废排放、噪声排放</w:t>
            </w:r>
            <w:r>
              <w:rPr>
                <w:rFonts w:hint="eastAsia" w:ascii="宋体"/>
                <w:szCs w:val="21"/>
              </w:rPr>
              <w:t>。</w:t>
            </w:r>
          </w:p>
          <w:p>
            <w:pPr>
              <w:rPr>
                <w:rFonts w:ascii="宋体"/>
                <w:szCs w:val="21"/>
              </w:rPr>
            </w:pPr>
            <w:r>
              <w:rPr>
                <w:rFonts w:hint="eastAsia" w:ascii="宋体"/>
                <w:szCs w:val="21"/>
              </w:rPr>
              <w:t>现场查看，工程部服务项目和流程为：</w:t>
            </w:r>
          </w:p>
          <w:p>
            <w:pPr>
              <w:tabs>
                <w:tab w:val="left" w:pos="3750"/>
              </w:tabs>
              <w:rPr>
                <w:rFonts w:ascii="宋体" w:hAnsi="宋体" w:cs="宋体"/>
                <w:szCs w:val="21"/>
              </w:rPr>
            </w:pPr>
            <w:r>
              <w:rPr>
                <w:rFonts w:hint="eastAsia" w:ascii="宋体" w:hAnsi="宋体" w:cs="宋体"/>
                <w:szCs w:val="21"/>
              </w:rPr>
              <w:t>环境污染治理流程：</w:t>
            </w:r>
          </w:p>
          <w:p>
            <w:pPr>
              <w:rPr>
                <w:rFonts w:ascii="宋体" w:hAnsi="宋体"/>
                <w:szCs w:val="21"/>
              </w:rPr>
            </w:pPr>
            <w:r>
              <w:rPr>
                <w:rFonts w:hint="eastAsia" w:ascii="宋体" w:hAnsi="宋体"/>
                <w:szCs w:val="21"/>
              </w:rPr>
              <w:t>市场开发——签订合同——人员选择——进驻现场——污染治理——客户确认——售后服务</w:t>
            </w:r>
          </w:p>
          <w:p>
            <w:pPr>
              <w:tabs>
                <w:tab w:val="left" w:pos="3750"/>
              </w:tabs>
              <w:rPr>
                <w:rFonts w:ascii="宋体" w:hAnsi="宋体" w:cs="宋体"/>
                <w:szCs w:val="21"/>
              </w:rPr>
            </w:pPr>
            <w:r>
              <w:rPr>
                <w:rFonts w:hint="eastAsia" w:ascii="宋体" w:hAnsi="宋体" w:cs="宋体"/>
                <w:szCs w:val="21"/>
              </w:rPr>
              <w:t>环保技术咨询：</w:t>
            </w:r>
          </w:p>
          <w:p>
            <w:pPr>
              <w:rPr>
                <w:rFonts w:ascii="宋体" w:hAnsi="宋体"/>
                <w:szCs w:val="21"/>
              </w:rPr>
            </w:pPr>
            <w:r>
              <w:rPr>
                <w:rFonts w:hint="eastAsia" w:ascii="宋体" w:hAnsi="宋体"/>
                <w:szCs w:val="21"/>
              </w:rPr>
              <w:t>市场开发——签订合同——技术策划——咨询服务——客户确认——售后服务</w:t>
            </w:r>
          </w:p>
          <w:p>
            <w:pPr>
              <w:spacing w:line="360" w:lineRule="exact"/>
              <w:ind w:firstLine="420" w:firstLineChars="200"/>
              <w:rPr>
                <w:rFonts w:ascii="宋体"/>
                <w:szCs w:val="21"/>
              </w:rPr>
            </w:pPr>
            <w:r>
              <w:rPr>
                <w:rFonts w:hint="eastAsia" w:ascii="宋体" w:hAnsi="宋体"/>
                <w:szCs w:val="21"/>
              </w:rPr>
              <w:t>产品服务</w:t>
            </w:r>
            <w:r>
              <w:rPr>
                <w:rFonts w:hint="eastAsia" w:ascii="宋体"/>
                <w:szCs w:val="21"/>
              </w:rPr>
              <w:t>过程中有</w:t>
            </w:r>
            <w:r>
              <w:rPr>
                <w:rFonts w:hint="eastAsia"/>
                <w:szCs w:val="21"/>
              </w:rPr>
              <w:t>废弃材料等固废；设备运行过程噪声等。</w:t>
            </w:r>
            <w:r>
              <w:rPr>
                <w:rFonts w:ascii="宋体"/>
                <w:szCs w:val="21"/>
              </w:rPr>
              <w:t xml:space="preserve"> </w:t>
            </w:r>
          </w:p>
          <w:p>
            <w:pPr>
              <w:autoSpaceDE w:val="0"/>
              <w:autoSpaceDN w:val="0"/>
              <w:adjustRightInd w:val="0"/>
              <w:spacing w:line="400" w:lineRule="exact"/>
              <w:ind w:firstLine="420" w:firstLineChars="200"/>
              <w:jc w:val="left"/>
              <w:rPr>
                <w:rFonts w:ascii="宋体" w:hAnsi="宋体" w:cs="宋体"/>
                <w:szCs w:val="21"/>
              </w:rPr>
            </w:pPr>
            <w:r>
              <w:rPr>
                <w:rFonts w:hint="eastAsia" w:ascii="宋体"/>
                <w:szCs w:val="21"/>
              </w:rPr>
              <w:t>部门的环境因素识别和重要环境因素基本到位。</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pPr>
            <w:r>
              <w:rPr>
                <w:rFonts w:hint="eastAsia" w:ascii="宋体" w:hAnsi="宋体" w:cs="新宋体"/>
                <w:szCs w:val="21"/>
              </w:rPr>
              <w:t>运行策划和控制</w:t>
            </w:r>
          </w:p>
        </w:tc>
        <w:tc>
          <w:tcPr>
            <w:tcW w:w="960" w:type="dxa"/>
          </w:tcPr>
          <w:p>
            <w:r>
              <w:rPr>
                <w:rFonts w:hint="eastAsia" w:ascii="宋体" w:hAnsi="宋体" w:cs="新宋体"/>
                <w:szCs w:val="21"/>
              </w:rPr>
              <w:t xml:space="preserve">E8.1 </w:t>
            </w:r>
          </w:p>
        </w:tc>
        <w:tc>
          <w:tcPr>
            <w:tcW w:w="10575" w:type="dxa"/>
          </w:tcPr>
          <w:p>
            <w:pPr>
              <w:spacing w:line="360" w:lineRule="exact"/>
              <w:ind w:firstLine="420" w:firstLineChars="200"/>
              <w:rPr>
                <w:szCs w:val="21"/>
              </w:rPr>
            </w:pPr>
            <w:r>
              <w:rPr>
                <w:rFonts w:hint="eastAsia"/>
                <w:szCs w:val="21"/>
              </w:rPr>
              <w:t>查，工程部实施以下环境安全管理制度：《固体废弃物管理制度》、《消防安全管理制度》、《火灾事故应急救援预案》等。</w:t>
            </w:r>
          </w:p>
          <w:p>
            <w:pPr>
              <w:spacing w:line="360" w:lineRule="exact"/>
              <w:ind w:firstLine="420" w:firstLineChars="200"/>
              <w:rPr>
                <w:szCs w:val="21"/>
              </w:rPr>
            </w:pPr>
            <w:r>
              <w:rPr>
                <w:rFonts w:hint="eastAsia"/>
                <w:szCs w:val="21"/>
              </w:rPr>
              <w:t>现场确定，工程部服务产品流程：</w:t>
            </w:r>
          </w:p>
          <w:p>
            <w:pPr>
              <w:tabs>
                <w:tab w:val="left" w:pos="3750"/>
              </w:tabs>
              <w:ind w:firstLine="420" w:firstLineChars="200"/>
              <w:rPr>
                <w:rFonts w:ascii="宋体" w:hAnsi="宋体" w:cs="宋体"/>
                <w:szCs w:val="21"/>
              </w:rPr>
            </w:pPr>
            <w:r>
              <w:rPr>
                <w:rFonts w:hint="eastAsia" w:ascii="宋体" w:hAnsi="宋体" w:cs="宋体"/>
                <w:szCs w:val="21"/>
              </w:rPr>
              <w:t>环境污染治理流程：</w:t>
            </w:r>
          </w:p>
          <w:p>
            <w:pPr>
              <w:rPr>
                <w:rFonts w:ascii="宋体" w:hAnsi="宋体"/>
                <w:szCs w:val="21"/>
              </w:rPr>
            </w:pPr>
            <w:r>
              <w:rPr>
                <w:rFonts w:hint="eastAsia" w:ascii="宋体" w:hAnsi="宋体"/>
                <w:szCs w:val="21"/>
              </w:rPr>
              <w:t>市场开发——签订合同——人员选择——进驻现场——污染治理——客户确认——售后服务</w:t>
            </w:r>
          </w:p>
          <w:p>
            <w:pPr>
              <w:tabs>
                <w:tab w:val="left" w:pos="3750"/>
              </w:tabs>
              <w:ind w:firstLine="420" w:firstLineChars="200"/>
              <w:rPr>
                <w:rFonts w:ascii="宋体" w:hAnsi="宋体" w:cs="宋体"/>
                <w:szCs w:val="21"/>
              </w:rPr>
            </w:pPr>
            <w:r>
              <w:rPr>
                <w:rFonts w:hint="eastAsia" w:ascii="宋体" w:hAnsi="宋体" w:cs="宋体"/>
                <w:szCs w:val="21"/>
              </w:rPr>
              <w:t>环保技术咨询：</w:t>
            </w:r>
          </w:p>
          <w:p>
            <w:pPr>
              <w:rPr>
                <w:rFonts w:ascii="宋体" w:hAnsi="宋体"/>
                <w:szCs w:val="21"/>
              </w:rPr>
            </w:pPr>
            <w:r>
              <w:rPr>
                <w:rFonts w:hint="eastAsia" w:ascii="宋体" w:hAnsi="宋体"/>
                <w:szCs w:val="21"/>
              </w:rPr>
              <w:t>市场开发——签订合同——技术策划——咨询服务——客户确认——售后服务</w:t>
            </w:r>
          </w:p>
          <w:p>
            <w:pPr>
              <w:rPr>
                <w:szCs w:val="21"/>
              </w:rPr>
            </w:pPr>
            <w:r>
              <w:rPr>
                <w:rFonts w:hint="eastAsia" w:ascii="宋体"/>
                <w:szCs w:val="21"/>
              </w:rPr>
              <w:t xml:space="preserve">   </w:t>
            </w:r>
            <w:r>
              <w:rPr>
                <w:rFonts w:hint="eastAsia"/>
                <w:szCs w:val="21"/>
              </w:rPr>
              <w:t>其中火灾、固废排放、噪声排放等评价为重要环境因素。针对重要环境因素，组织制定了相应的管理方案。</w:t>
            </w:r>
          </w:p>
          <w:p>
            <w:pPr>
              <w:spacing w:line="360" w:lineRule="exact"/>
              <w:ind w:firstLine="420" w:firstLineChars="200"/>
              <w:rPr>
                <w:szCs w:val="21"/>
              </w:rPr>
            </w:pPr>
            <w:r>
              <w:rPr>
                <w:rFonts w:hint="eastAsia"/>
                <w:szCs w:val="21"/>
              </w:rPr>
              <w:t>查看，公司制订的相应的安全管理制度及管理方案，对重要环境因素进行管控。</w:t>
            </w:r>
          </w:p>
          <w:p>
            <w:pPr>
              <w:spacing w:line="360" w:lineRule="exact"/>
              <w:ind w:firstLine="420" w:firstLineChars="200"/>
              <w:rPr>
                <w:szCs w:val="21"/>
              </w:rPr>
            </w:pPr>
            <w:r>
              <w:rPr>
                <w:rFonts w:hint="eastAsia"/>
                <w:szCs w:val="21"/>
              </w:rPr>
              <w:t>据称：对火灾应急设施、安防设施运行情况等进行了检查维护。如：</w:t>
            </w:r>
          </w:p>
          <w:p>
            <w:pPr>
              <w:spacing w:line="400" w:lineRule="atLeast"/>
              <w:ind w:firstLine="420" w:firstLineChars="200"/>
              <w:rPr>
                <w:rFonts w:ascii="宋体" w:hAnsi="宋体"/>
                <w:szCs w:val="21"/>
              </w:rPr>
            </w:pPr>
            <w:r>
              <w:rPr>
                <w:rFonts w:hint="eastAsia" w:ascii="宋体" w:hAnsi="宋体"/>
                <w:szCs w:val="21"/>
              </w:rPr>
              <w:t>查，办公现场张贴有“严禁吸烟”标识；</w:t>
            </w:r>
          </w:p>
          <w:p>
            <w:pPr>
              <w:spacing w:line="400" w:lineRule="atLeast"/>
              <w:ind w:firstLine="420" w:firstLineChars="200"/>
              <w:rPr>
                <w:rFonts w:ascii="宋体" w:hAnsi="宋体"/>
                <w:szCs w:val="21"/>
              </w:rPr>
            </w:pPr>
            <w:r>
              <w:rPr>
                <w:rFonts w:hint="eastAsia" w:ascii="宋体" w:hAnsi="宋体"/>
                <w:szCs w:val="21"/>
              </w:rPr>
              <w:t>现场查看：所有开关都有表箱进行防护，对操作者进行了防护。</w:t>
            </w:r>
          </w:p>
          <w:p>
            <w:pPr>
              <w:spacing w:line="400" w:lineRule="exact"/>
              <w:ind w:firstLine="315" w:firstLineChars="150"/>
              <w:rPr>
                <w:rFonts w:ascii="宋体" w:hAnsi="宋体"/>
                <w:szCs w:val="21"/>
              </w:rPr>
            </w:pPr>
            <w:r>
              <w:rPr>
                <w:rFonts w:hint="eastAsia" w:ascii="宋体" w:hAnsi="宋体"/>
                <w:szCs w:val="21"/>
              </w:rPr>
              <w:t>现场查看：电线有穿管保护，依墙固定布局、办公室有禁止吸烟提醒。</w:t>
            </w:r>
          </w:p>
          <w:p>
            <w:pPr>
              <w:ind w:firstLine="315" w:firstLineChars="150"/>
              <w:rPr>
                <w:rFonts w:ascii="宋体" w:hAnsi="宋体" w:cs="宋体"/>
                <w:szCs w:val="21"/>
              </w:rPr>
            </w:pPr>
            <w:r>
              <w:rPr>
                <w:rFonts w:hint="eastAsia" w:ascii="宋体" w:hAnsi="宋体" w:cs="宋体"/>
                <w:szCs w:val="21"/>
              </w:rPr>
              <w:t>查，服务现场：</w:t>
            </w:r>
          </w:p>
          <w:p>
            <w:pPr>
              <w:ind w:firstLine="315" w:firstLineChars="150"/>
              <w:rPr>
                <w:rFonts w:ascii="宋体" w:hAnsi="宋体" w:cs="宋体"/>
                <w:szCs w:val="21"/>
              </w:rPr>
            </w:pPr>
            <w:r>
              <w:rPr>
                <w:rFonts w:hint="eastAsia" w:ascii="宋体" w:hAnsi="宋体" w:cs="宋体"/>
                <w:szCs w:val="21"/>
              </w:rPr>
              <w:t>现场查看：暂未使用电动工具等产生噪声。</w:t>
            </w:r>
          </w:p>
          <w:p>
            <w:pPr>
              <w:rPr>
                <w:rFonts w:ascii="宋体" w:hAnsi="宋体" w:cs="宋体"/>
                <w:szCs w:val="21"/>
              </w:rPr>
            </w:pPr>
            <w:r>
              <w:rPr>
                <w:rFonts w:hint="eastAsia" w:ascii="宋体" w:hAnsi="宋体" w:cs="宋体"/>
                <w:szCs w:val="21"/>
              </w:rPr>
              <w:t>现场查看：查见公司服务过程中产生的废料、包装废弃物等服务性一般固废有处理，交由甲方处理。</w:t>
            </w:r>
          </w:p>
          <w:p>
            <w:pPr>
              <w:spacing w:line="400" w:lineRule="exact"/>
              <w:ind w:firstLine="315" w:firstLineChars="150"/>
              <w:rPr>
                <w:rFonts w:ascii="宋体" w:hAnsi="宋体" w:cs="宋体"/>
                <w:szCs w:val="21"/>
              </w:rPr>
            </w:pPr>
            <w:r>
              <w:rPr>
                <w:rFonts w:hint="eastAsia" w:ascii="宋体" w:hAnsi="宋体" w:cs="宋体"/>
                <w:szCs w:val="21"/>
              </w:rPr>
              <w:t>现场查看：查见在服务现场有防护栏等防护措施和警告标识；</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spacing w:line="400" w:lineRule="atLeast"/>
              <w:ind w:firstLine="420" w:firstLineChars="200"/>
            </w:pPr>
            <w:r>
              <w:rPr>
                <w:rFonts w:hint="eastAsia" w:cs="宋体"/>
                <w:szCs w:val="21"/>
              </w:rPr>
              <w:t>应急准备和响应</w:t>
            </w:r>
          </w:p>
        </w:tc>
        <w:tc>
          <w:tcPr>
            <w:tcW w:w="960" w:type="dxa"/>
          </w:tcPr>
          <w:p>
            <w:pPr>
              <w:spacing w:line="400" w:lineRule="atLeast"/>
              <w:rPr>
                <w:rFonts w:cs="宋体"/>
                <w:szCs w:val="21"/>
              </w:rPr>
            </w:pPr>
            <w:r>
              <w:rPr>
                <w:rFonts w:hint="eastAsia" w:cs="宋体"/>
                <w:szCs w:val="21"/>
              </w:rPr>
              <w:t>E8.2</w:t>
            </w:r>
          </w:p>
          <w:p>
            <w:pPr>
              <w:spacing w:line="400" w:lineRule="atLeast"/>
              <w:ind w:firstLine="420" w:firstLineChars="200"/>
            </w:pPr>
          </w:p>
        </w:tc>
        <w:tc>
          <w:tcPr>
            <w:tcW w:w="10575" w:type="dxa"/>
          </w:tcPr>
          <w:p>
            <w:pPr>
              <w:spacing w:line="400" w:lineRule="atLeast"/>
              <w:ind w:firstLine="420" w:firstLineChars="200"/>
              <w:rPr>
                <w:rFonts w:cs="宋体"/>
                <w:szCs w:val="21"/>
              </w:rPr>
            </w:pPr>
            <w:r>
              <w:rPr>
                <w:rFonts w:hint="eastAsia" w:cs="宋体"/>
                <w:szCs w:val="21"/>
              </w:rPr>
              <w:t>查见：《应急准备与响应控制程序》、《公司火灾应急预案》等。</w:t>
            </w:r>
          </w:p>
          <w:p>
            <w:pPr>
              <w:spacing w:line="400" w:lineRule="atLeast"/>
              <w:ind w:firstLine="420" w:firstLineChars="200"/>
              <w:rPr>
                <w:rFonts w:cs="宋体"/>
                <w:szCs w:val="21"/>
              </w:rPr>
            </w:pPr>
            <w:r>
              <w:rPr>
                <w:rFonts w:hint="eastAsia" w:cs="宋体"/>
                <w:szCs w:val="21"/>
              </w:rPr>
              <w:t>工程部于2020年12月12日参加了由公司组织的火灾应急预案演练。查看消防演练实况记录表明整个演习过程分工明确、职责清楚。通过演练，使员工掌握了安全灭火的知识以及救护的相关知识，参与演习的员工有能力启动应急预案等。</w:t>
            </w:r>
          </w:p>
          <w:p>
            <w:pPr>
              <w:spacing w:line="400" w:lineRule="atLeast"/>
              <w:ind w:firstLine="420" w:firstLineChars="200"/>
              <w:rPr>
                <w:rFonts w:ascii="宋体" w:hAnsi="宋体" w:cs="宋体"/>
                <w:szCs w:val="21"/>
              </w:rPr>
            </w:pPr>
            <w:r>
              <w:rPr>
                <w:rFonts w:hint="eastAsia" w:cs="宋体"/>
                <w:szCs w:val="21"/>
              </w:rPr>
              <w:t>工程部办公和服务现场配置有灭火器，消防栓等消防设施。每月对消防设施进行了检查。</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75" w:type="dxa"/>
          </w:tcPr>
          <w:p>
            <w:pPr>
              <w:spacing w:line="400" w:lineRule="exact"/>
              <w:ind w:firstLine="210" w:firstLineChars="100"/>
              <w:rPr>
                <w:rFonts w:ascii="宋体" w:hAnsi="宋体" w:cs="宋体"/>
                <w:szCs w:val="21"/>
              </w:rPr>
            </w:pPr>
            <w:r>
              <w:rPr>
                <w:rFonts w:hint="eastAsia" w:ascii="宋体" w:cs="宋体"/>
                <w:szCs w:val="21"/>
              </w:rPr>
              <w:t>查，经过辨识与评审形成了</w:t>
            </w:r>
            <w:r>
              <w:rPr>
                <w:rFonts w:hint="eastAsia" w:ascii="宋体" w:hAnsi="宋体" w:cs="宋体"/>
                <w:szCs w:val="21"/>
              </w:rPr>
              <w:t>《危险源辨识与风险评价表》共识别出25项危险源，包括电气使用不当造成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触电；生产过程中过程出现物体打击、机械伤害；焊接、打磨造成职业危害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触电、机械伤害、潜在火灾和职业病4</w:t>
            </w:r>
            <w:r>
              <w:rPr>
                <w:rFonts w:hint="eastAsia" w:ascii="宋体" w:hAnsi="宋体" w:cs="宋体"/>
                <w:szCs w:val="21"/>
              </w:rPr>
              <w:t>项。</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rPr>
                <w:rFonts w:ascii="宋体" w:hAnsi="宋体" w:cs="新宋体"/>
                <w:szCs w:val="21"/>
              </w:rPr>
            </w:pPr>
            <w:r>
              <w:rPr>
                <w:rFonts w:hint="eastAsia" w:ascii="宋体" w:hAnsi="宋体" w:cs="新宋体"/>
                <w:szCs w:val="21"/>
              </w:rPr>
              <w:t>信息和沟通</w:t>
            </w:r>
          </w:p>
        </w:tc>
        <w:tc>
          <w:tcPr>
            <w:tcW w:w="960" w:type="dxa"/>
          </w:tcPr>
          <w:p>
            <w:pPr>
              <w:rPr>
                <w:rFonts w:ascii="宋体" w:hAnsi="宋体" w:cs="新宋体"/>
                <w:szCs w:val="21"/>
              </w:rPr>
            </w:pPr>
            <w:r>
              <w:rPr>
                <w:rFonts w:hint="eastAsia" w:ascii="宋体" w:hAnsi="宋体" w:cs="新宋体"/>
                <w:szCs w:val="21"/>
              </w:rPr>
              <w:t>S7.4</w:t>
            </w:r>
          </w:p>
        </w:tc>
        <w:tc>
          <w:tcPr>
            <w:tcW w:w="10575" w:type="dxa"/>
          </w:tcPr>
          <w:p>
            <w:pPr>
              <w:pStyle w:val="9"/>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9"/>
              <w:spacing w:line="400" w:lineRule="exact"/>
              <w:ind w:firstLine="420" w:firstLineChars="20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pPr>
              <w:pStyle w:val="9"/>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1）告知员工：管理者代表是杨盛华、职业健康安全事务代表是吴杜鹃。</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szCs w:val="21"/>
              </w:rPr>
            </w:pPr>
            <w:r>
              <w:rPr>
                <w:rFonts w:hint="eastAsia" w:ascii="宋体" w:hAnsi="宋体"/>
                <w:szCs w:val="21"/>
              </w:rPr>
              <w:t>审核时未发现有相关方投诉和安全违规情况发生。</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w:t>
            </w:r>
          </w:p>
        </w:tc>
        <w:tc>
          <w:tcPr>
            <w:tcW w:w="10575" w:type="dxa"/>
          </w:tcPr>
          <w:p>
            <w:pPr>
              <w:spacing w:line="400" w:lineRule="atLeast"/>
              <w:ind w:firstLine="420" w:firstLineChars="200"/>
              <w:rPr>
                <w:rFonts w:ascii="宋体"/>
                <w:szCs w:val="21"/>
              </w:rPr>
            </w:pPr>
            <w:r>
              <w:rPr>
                <w:rFonts w:hint="eastAsia" w:ascii="宋体"/>
                <w:szCs w:val="21"/>
              </w:rPr>
              <w:t>查，工程部实施以下安全管理制度：《</w:t>
            </w:r>
            <w:r>
              <w:rPr>
                <w:rFonts w:hint="eastAsia" w:ascii="宋体" w:hAnsi="宋体"/>
                <w:szCs w:val="21"/>
              </w:rPr>
              <w:t>运行控制程序</w:t>
            </w:r>
            <w:r>
              <w:rPr>
                <w:rFonts w:hint="eastAsia" w:ascii="宋体"/>
                <w:szCs w:val="21"/>
              </w:rPr>
              <w:t>》、《消防安全管理制度》、《</w:t>
            </w:r>
            <w:r>
              <w:rPr>
                <w:rFonts w:hint="eastAsia"/>
                <w:szCs w:val="21"/>
              </w:rPr>
              <w:t>车间用电安全管理规定》、</w:t>
            </w:r>
            <w:r>
              <w:rPr>
                <w:rFonts w:hint="eastAsia" w:ascii="宋体" w:hAnsi="宋体" w:cs="Arial"/>
                <w:szCs w:val="21"/>
              </w:rPr>
              <w:t>《公司劳动安全管理办法》、</w:t>
            </w:r>
            <w:r>
              <w:rPr>
                <w:rFonts w:hint="eastAsia" w:ascii="宋体"/>
                <w:szCs w:val="21"/>
              </w:rPr>
              <w:t>《</w:t>
            </w:r>
            <w:r>
              <w:rPr>
                <w:rFonts w:hint="eastAsia" w:ascii="宋体" w:hAnsi="宋体" w:cs="Arial"/>
                <w:szCs w:val="21"/>
              </w:rPr>
              <w:t>消防器材管理规定程序》、《火灾事故应急救援预案》、《劳动防护用品</w:t>
            </w:r>
            <w:r>
              <w:rPr>
                <w:rFonts w:hint="eastAsia"/>
                <w:szCs w:val="21"/>
              </w:rPr>
              <w:t>管理制度</w:t>
            </w:r>
            <w:r>
              <w:rPr>
                <w:rFonts w:hint="eastAsia" w:ascii="宋体" w:hAnsi="宋体" w:cs="Arial"/>
                <w:szCs w:val="21"/>
              </w:rPr>
              <w:t>》等</w:t>
            </w:r>
            <w:r>
              <w:rPr>
                <w:rFonts w:hint="eastAsia" w:ascii="宋体"/>
                <w:szCs w:val="21"/>
              </w:rPr>
              <w:t>。</w:t>
            </w:r>
          </w:p>
          <w:p>
            <w:pPr>
              <w:spacing w:line="400" w:lineRule="atLeast"/>
              <w:ind w:firstLine="525" w:firstLineChars="250"/>
              <w:rPr>
                <w:rFonts w:ascii="宋体"/>
                <w:szCs w:val="21"/>
              </w:rPr>
            </w:pPr>
            <w:r>
              <w:rPr>
                <w:rFonts w:hint="eastAsia" w:ascii="宋体"/>
                <w:szCs w:val="21"/>
              </w:rPr>
              <w:t>查，公司环保产品生产工艺为：</w:t>
            </w:r>
          </w:p>
          <w:p>
            <w:pPr>
              <w:rPr>
                <w:rFonts w:ascii="宋体"/>
                <w:color w:val="000000"/>
                <w:sz w:val="20"/>
                <w:szCs w:val="22"/>
              </w:rPr>
            </w:pPr>
            <w:r>
              <w:rPr>
                <w:rFonts w:hint="eastAsia" w:ascii="宋体"/>
                <w:color w:val="000000"/>
                <w:sz w:val="20"/>
                <w:szCs w:val="22"/>
              </w:rPr>
              <w:t>签订合同——原材采购——检验——下料</w:t>
            </w:r>
            <w:r>
              <w:rPr>
                <w:rFonts w:hint="eastAsia" w:ascii="宋体"/>
                <w:color w:val="000000"/>
                <w:sz w:val="20"/>
              </w:rPr>
              <w:t>——焊接——</w:t>
            </w:r>
            <w:r>
              <w:rPr>
                <w:rFonts w:hint="eastAsia" w:ascii="宋体"/>
                <w:color w:val="000000"/>
                <w:sz w:val="20"/>
                <w:szCs w:val="22"/>
              </w:rPr>
              <w:t>组装——成品检验——入库。</w:t>
            </w:r>
          </w:p>
          <w:p>
            <w:pPr>
              <w:spacing w:line="400" w:lineRule="atLeast"/>
              <w:rPr>
                <w:szCs w:val="21"/>
              </w:rPr>
            </w:pPr>
            <w:r>
              <w:rPr>
                <w:rFonts w:hint="eastAsia" w:ascii="宋体"/>
                <w:szCs w:val="21"/>
              </w:rPr>
              <w:t>查不可接受风险源：</w:t>
            </w:r>
            <w:r>
              <w:rPr>
                <w:rFonts w:hint="eastAsia" w:ascii="宋体" w:hAnsi="宋体"/>
                <w:szCs w:val="21"/>
              </w:rPr>
              <w:t>火灾、触电、机械伤害和职业病。</w:t>
            </w:r>
          </w:p>
          <w:p>
            <w:pPr>
              <w:spacing w:line="400" w:lineRule="atLeast"/>
              <w:rPr>
                <w:rFonts w:ascii="宋体" w:hAnsi="宋体"/>
                <w:szCs w:val="21"/>
              </w:rPr>
            </w:pPr>
            <w:r>
              <w:rPr>
                <w:rFonts w:hint="eastAsia" w:ascii="宋体" w:hAnsi="宋体"/>
                <w:szCs w:val="21"/>
              </w:rPr>
              <w:t>查看，公司制订的相应的管理制度及管理方案，对重大风险源进行管控。</w:t>
            </w:r>
          </w:p>
          <w:p>
            <w:pPr>
              <w:spacing w:line="400" w:lineRule="exact"/>
              <w:ind w:firstLine="420" w:firstLineChars="200"/>
              <w:rPr>
                <w:rFonts w:ascii="宋体" w:hAnsi="宋体"/>
                <w:color w:val="000000"/>
                <w:szCs w:val="21"/>
              </w:rPr>
            </w:pPr>
            <w:r>
              <w:rPr>
                <w:rFonts w:hint="eastAsia" w:ascii="宋体"/>
                <w:color w:val="000000"/>
                <w:kern w:val="0"/>
                <w:szCs w:val="21"/>
              </w:rPr>
              <w:t>现场查看，公司经营正常，工程部</w:t>
            </w:r>
            <w:r>
              <w:rPr>
                <w:rFonts w:hint="eastAsia" w:ascii="宋体" w:hAnsi="宋体"/>
                <w:color w:val="000000"/>
                <w:szCs w:val="21"/>
              </w:rPr>
              <w:t>的主要危险源为：机械伤害、火灾、触电和职业病等。</w:t>
            </w:r>
          </w:p>
          <w:p>
            <w:pPr>
              <w:spacing w:line="400" w:lineRule="exact"/>
              <w:ind w:firstLine="420" w:firstLineChars="200"/>
              <w:rPr>
                <w:rFonts w:ascii="宋体" w:hAnsi="宋体"/>
                <w:color w:val="000000"/>
                <w:szCs w:val="21"/>
              </w:rPr>
            </w:pPr>
            <w:r>
              <w:rPr>
                <w:rFonts w:hint="eastAsia" w:ascii="宋体" w:hAnsi="宋体"/>
                <w:color w:val="000000"/>
                <w:szCs w:val="21"/>
              </w:rPr>
              <w:t>工程部制订了相关的危险源防护、管理措施：</w:t>
            </w:r>
          </w:p>
          <w:p>
            <w:pPr>
              <w:spacing w:line="400" w:lineRule="exact"/>
              <w:ind w:firstLine="420" w:firstLineChars="200"/>
              <w:rPr>
                <w:rFonts w:ascii="宋体" w:hAnsi="宋体"/>
                <w:color w:val="000000"/>
                <w:szCs w:val="21"/>
              </w:rPr>
            </w:pPr>
            <w:r>
              <w:rPr>
                <w:rFonts w:hint="eastAsia" w:ascii="宋体" w:hAnsi="宋体"/>
                <w:color w:val="000000"/>
                <w:szCs w:val="21"/>
              </w:rPr>
              <w:t>1、车间人员劳动防护配置了安全帽、工作服等，现场看到，员工基本按要求穿戴劳保用品如安全帽、工作服等，在焊接和打磨工序，都佩戴有口罩和护目镜情况，能有效对废气、粉尘和光污染等起到有效的防护作用；上次不合格得到改进。</w:t>
            </w:r>
          </w:p>
          <w:p>
            <w:pPr>
              <w:spacing w:line="400" w:lineRule="exact"/>
              <w:ind w:firstLine="420" w:firstLineChars="200"/>
              <w:rPr>
                <w:rFonts w:ascii="宋体" w:hAnsi="宋体"/>
                <w:color w:val="000000"/>
                <w:szCs w:val="21"/>
              </w:rPr>
            </w:pPr>
            <w:r>
              <w:rPr>
                <w:rFonts w:hint="eastAsia" w:ascii="宋体" w:hAnsi="宋体"/>
                <w:color w:val="000000"/>
                <w:szCs w:val="21"/>
              </w:rPr>
              <w:t>2、查见，工程部的行车、焊接操作人员有上岗操作证，下料操作工、组装操作工均进行了操作培训、安全培训及相关的应急预案培训，对电击、机械伤害、粉尘、火灾应急等安全管理作业有一定的防范意识；</w:t>
            </w:r>
          </w:p>
          <w:p>
            <w:pPr>
              <w:spacing w:line="400" w:lineRule="exact"/>
              <w:ind w:firstLine="420" w:firstLineChars="200"/>
              <w:rPr>
                <w:rFonts w:ascii="宋体" w:hAnsi="宋体"/>
                <w:color w:val="000000"/>
                <w:szCs w:val="21"/>
              </w:rPr>
            </w:pPr>
            <w:r>
              <w:rPr>
                <w:rFonts w:hint="eastAsia" w:ascii="宋体" w:hAnsi="宋体"/>
                <w:color w:val="000000"/>
                <w:szCs w:val="21"/>
              </w:rPr>
              <w:t>3、查见，公司提供行车安全操作规程、</w:t>
            </w:r>
            <w:r>
              <w:rPr>
                <w:rFonts w:hint="eastAsia"/>
                <w:color w:val="000000"/>
                <w:szCs w:val="21"/>
              </w:rPr>
              <w:t>切割机、焊机安全操作规程</w:t>
            </w:r>
            <w:r>
              <w:rPr>
                <w:rFonts w:hint="eastAsia" w:ascii="宋体" w:hAnsi="宋体"/>
                <w:color w:val="000000"/>
                <w:szCs w:val="21"/>
              </w:rPr>
              <w:t>等，对预防行车、焊接、切割等操作不当的安全管理能进行有效的规避；车间不得吸烟；</w:t>
            </w:r>
          </w:p>
          <w:p>
            <w:pPr>
              <w:spacing w:line="400" w:lineRule="exact"/>
              <w:ind w:firstLine="420" w:firstLineChars="200"/>
              <w:rPr>
                <w:rFonts w:ascii="宋体" w:hAnsi="宋体"/>
                <w:color w:val="FF0000"/>
                <w:szCs w:val="21"/>
              </w:rPr>
            </w:pPr>
            <w:r>
              <w:rPr>
                <w:rFonts w:hint="eastAsia" w:ascii="宋体" w:hAnsi="宋体"/>
                <w:color w:val="000000"/>
                <w:szCs w:val="21"/>
              </w:rPr>
              <w:t>4、查见，公司使用的设备为多为单台生产设备，生产设备在切割机的位置上，设置了危险标识；行车处有安全操作危险标识和年检标志，禁止站人等标识，悬挂的操作手柄保险绳完好；车间的电缆均为有防护槽的保护，开关均为空开，状态完好，配电箱有危险标识；应急灯处于通电状态，状态完好。车间的安全防护设置比较充分</w:t>
            </w:r>
            <w:r>
              <w:rPr>
                <w:rFonts w:hint="eastAsia" w:ascii="宋体" w:hAnsi="宋体"/>
                <w:szCs w:val="21"/>
              </w:rPr>
              <w:t>。</w:t>
            </w:r>
          </w:p>
          <w:p>
            <w:pPr>
              <w:spacing w:line="400" w:lineRule="exact"/>
              <w:ind w:firstLine="420" w:firstLineChars="200"/>
              <w:rPr>
                <w:rFonts w:ascii="宋体" w:hAnsi="宋体"/>
                <w:color w:val="000000"/>
                <w:szCs w:val="21"/>
              </w:rPr>
            </w:pPr>
            <w:r>
              <w:rPr>
                <w:rFonts w:hint="eastAsia" w:ascii="宋体" w:hAnsi="宋体"/>
                <w:color w:val="000000"/>
                <w:szCs w:val="21"/>
              </w:rPr>
              <w:t>5、查见，公司的特种设备行车有年检报告，设备防护、维护良好。抽查年检情况，均能提供特种设备使用标志。具体见附件</w:t>
            </w:r>
          </w:p>
          <w:p>
            <w:pPr>
              <w:spacing w:line="400" w:lineRule="exact"/>
              <w:ind w:firstLine="420" w:firstLineChars="200"/>
              <w:rPr>
                <w:rFonts w:ascii="宋体" w:hAnsi="宋体"/>
                <w:color w:val="000000"/>
                <w:szCs w:val="21"/>
              </w:rPr>
            </w:pPr>
            <w:r>
              <w:rPr>
                <w:rFonts w:hint="eastAsia" w:ascii="宋体" w:hAnsi="宋体"/>
                <w:color w:val="000000"/>
                <w:szCs w:val="21"/>
              </w:rPr>
              <w:t>6、在车间现场查看，发现通道堆放有待用板材，废物堆放过高，且不规范，存在安全隐患。</w:t>
            </w:r>
          </w:p>
          <w:p>
            <w:pPr>
              <w:spacing w:line="400" w:lineRule="exact"/>
              <w:ind w:firstLine="420" w:firstLineChars="200"/>
              <w:rPr>
                <w:rFonts w:ascii="宋体" w:hAnsi="宋体"/>
                <w:color w:val="000000"/>
                <w:szCs w:val="21"/>
              </w:rPr>
            </w:pPr>
            <w:r>
              <w:rPr>
                <w:rFonts w:hint="eastAsia" w:ascii="宋体" w:hAnsi="宋体"/>
                <w:color w:val="000000"/>
                <w:szCs w:val="21"/>
              </w:rPr>
              <w:t>7、在车间现场查看，发现部分消防设施前堆放有物料，需改进。</w:t>
            </w:r>
          </w:p>
          <w:p>
            <w:pPr>
              <w:spacing w:line="400" w:lineRule="exact"/>
              <w:ind w:firstLine="420" w:firstLineChars="200"/>
              <w:rPr>
                <w:rFonts w:ascii="宋体" w:hAnsi="宋体"/>
                <w:color w:val="000000"/>
                <w:szCs w:val="21"/>
              </w:rPr>
            </w:pPr>
          </w:p>
          <w:p>
            <w:pPr>
              <w:spacing w:line="400" w:lineRule="atLeast"/>
              <w:ind w:firstLine="525" w:firstLineChars="250"/>
              <w:rPr>
                <w:rFonts w:ascii="宋体" w:hAnsi="宋体"/>
                <w:szCs w:val="21"/>
              </w:rPr>
            </w:pPr>
            <w:r>
              <w:rPr>
                <w:rFonts w:hint="eastAsia" w:ascii="宋体" w:hAnsi="宋体"/>
                <w:szCs w:val="21"/>
              </w:rPr>
              <w:t>组织的运行控制基本符合要求。</w:t>
            </w:r>
            <w:r>
              <w:rPr>
                <w:rFonts w:ascii="宋体" w:hAnsi="宋体"/>
                <w:szCs w:val="21"/>
              </w:rPr>
              <w:t xml:space="preserve"> </w:t>
            </w:r>
          </w:p>
        </w:tc>
        <w:tc>
          <w:tcPr>
            <w:tcW w:w="101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rPr>
                <w:rFonts w:ascii="宋体" w:hAnsi="宋体" w:cs="新宋体"/>
                <w:szCs w:val="21"/>
              </w:rPr>
            </w:pPr>
            <w:r>
              <w:rPr>
                <w:rFonts w:hint="eastAsia" w:ascii="宋体" w:hAnsi="宋体" w:cs="新宋体"/>
                <w:sz w:val="18"/>
                <w:szCs w:val="18"/>
              </w:rPr>
              <w:t>应急准备和响应</w:t>
            </w:r>
          </w:p>
        </w:tc>
        <w:tc>
          <w:tcPr>
            <w:tcW w:w="960" w:type="dxa"/>
          </w:tcPr>
          <w:p>
            <w:pPr>
              <w:adjustRightInd w:val="0"/>
              <w:snapToGrid w:val="0"/>
              <w:jc w:val="center"/>
              <w:rPr>
                <w:rFonts w:ascii="宋体" w:hAnsi="宋体" w:cs="新宋体"/>
                <w:szCs w:val="21"/>
              </w:rPr>
            </w:pPr>
            <w:r>
              <w:rPr>
                <w:rFonts w:hint="eastAsia" w:ascii="宋体" w:hAnsi="宋体" w:cs="新宋体"/>
                <w:szCs w:val="21"/>
              </w:rPr>
              <w:t>S8.2</w:t>
            </w:r>
          </w:p>
        </w:tc>
        <w:tc>
          <w:tcPr>
            <w:tcW w:w="10575" w:type="dxa"/>
          </w:tcPr>
          <w:p>
            <w:pPr>
              <w:spacing w:line="400" w:lineRule="atLeast"/>
              <w:ind w:firstLine="420" w:firstLineChars="200"/>
              <w:rPr>
                <w:rFonts w:ascii="宋体" w:cs="宋体"/>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cs="宋体"/>
                <w:szCs w:val="21"/>
              </w:rPr>
              <w:t>《消防火灾应急预案》等。</w:t>
            </w:r>
          </w:p>
          <w:p>
            <w:pPr>
              <w:spacing w:line="400" w:lineRule="atLeast"/>
              <w:ind w:firstLine="420" w:firstLineChars="200"/>
              <w:rPr>
                <w:rFonts w:ascii="宋体" w:cs="宋体"/>
                <w:szCs w:val="21"/>
              </w:rPr>
            </w:pPr>
            <w:r>
              <w:rPr>
                <w:rFonts w:hint="eastAsia" w:ascii="宋体" w:cs="宋体"/>
                <w:szCs w:val="21"/>
              </w:rPr>
              <w:t>查见：消防演练实况记录：相关人员参加了由综合部2020年12月</w:t>
            </w:r>
            <w:r>
              <w:rPr>
                <w:rFonts w:hint="eastAsia" w:ascii="宋体" w:cs="宋体"/>
                <w:szCs w:val="21"/>
                <w:lang w:val="en-US" w:eastAsia="zh-CN"/>
              </w:rPr>
              <w:t>12</w:t>
            </w:r>
            <w:r>
              <w:rPr>
                <w:rFonts w:hint="eastAsia" w:ascii="宋体" w:cs="宋体"/>
                <w:szCs w:val="21"/>
              </w:rPr>
              <w:t>日组织的消防演练。整个演习过程总体控制有效，能达到预期目的。</w:t>
            </w:r>
          </w:p>
          <w:p>
            <w:pPr>
              <w:spacing w:line="400" w:lineRule="atLeast"/>
              <w:ind w:firstLine="420" w:firstLineChars="200"/>
              <w:rPr>
                <w:rFonts w:ascii="宋体" w:cs="宋体"/>
                <w:szCs w:val="21"/>
              </w:rPr>
            </w:pPr>
            <w:r>
              <w:rPr>
                <w:rFonts w:hint="eastAsia" w:ascii="宋体" w:cs="宋体"/>
                <w:szCs w:val="21"/>
              </w:rPr>
              <w:t>查，能提供有演练预案，演练计划等资料。通过演练，公司员工的安全逃生意识有明显的改善和较大提高。使员工掌握了安全逃生的方式和路径，员工能按预案执行和获救等。</w:t>
            </w:r>
          </w:p>
          <w:p>
            <w:pPr>
              <w:spacing w:line="400" w:lineRule="exact"/>
              <w:rPr>
                <w:rFonts w:ascii="宋体" w:hAnsi="宋体"/>
                <w:color w:val="FF0000"/>
                <w:szCs w:val="21"/>
              </w:rPr>
            </w:pPr>
            <w:r>
              <w:rPr>
                <w:rFonts w:ascii="宋体" w:hAnsi="宋体"/>
                <w:szCs w:val="21"/>
              </w:rPr>
              <w:t>应急准备</w:t>
            </w:r>
            <w:r>
              <w:rPr>
                <w:rFonts w:hint="eastAsia" w:ascii="宋体" w:hAnsi="宋体"/>
                <w:szCs w:val="21"/>
              </w:rPr>
              <w:t>：</w:t>
            </w:r>
            <w:r>
              <w:rPr>
                <w:rFonts w:hint="eastAsia" w:ascii="宋体" w:hAnsi="宋体" w:cs="宋体"/>
                <w:szCs w:val="21"/>
              </w:rPr>
              <w:t>在公司办公区域，配置有灭火器</w:t>
            </w:r>
            <w:r>
              <w:rPr>
                <w:rFonts w:hint="eastAsia" w:ascii="宋体" w:hAnsi="宋体"/>
                <w:szCs w:val="21"/>
              </w:rPr>
              <w:t>，符合</w:t>
            </w:r>
            <w:r>
              <w:rPr>
                <w:rFonts w:hint="eastAsia" w:ascii="宋体" w:hAnsi="宋体"/>
                <w:bCs/>
                <w:szCs w:val="21"/>
              </w:rPr>
              <w:t>管理</w:t>
            </w:r>
            <w:r>
              <w:rPr>
                <w:rFonts w:hint="eastAsia" w:ascii="宋体" w:hAnsi="宋体"/>
                <w:szCs w:val="21"/>
              </w:rPr>
              <w:t>要求。</w:t>
            </w:r>
          </w:p>
        </w:tc>
        <w:tc>
          <w:tcPr>
            <w:tcW w:w="1014" w:type="dxa"/>
          </w:tcPr>
          <w:p>
            <w:pPr>
              <w:rPr>
                <w:rFonts w:hint="eastAsia" w:eastAsia="宋体"/>
                <w:lang w:val="en-US" w:eastAsia="zh-CN"/>
              </w:rPr>
            </w:pPr>
            <w:r>
              <w:rPr>
                <w:rFonts w:hint="eastAsia"/>
                <w:lang w:val="en-US" w:eastAsia="zh-CN"/>
              </w:rPr>
              <w:t>符合</w:t>
            </w:r>
          </w:p>
        </w:tc>
      </w:tr>
    </w:tbl>
    <w:p>
      <w:pPr>
        <w:pStyle w:val="7"/>
        <w:rPr>
          <w:rFonts w:ascii="隶书" w:hAnsi="宋体" w:eastAsia="隶书"/>
          <w:bCs/>
          <w:color w:val="000000"/>
          <w:sz w:val="36"/>
          <w:szCs w:val="36"/>
        </w:rPr>
      </w:pPr>
      <w:r>
        <w:rPr>
          <w:rFonts w:hint="eastAsia"/>
        </w:rPr>
        <w:t>说明：不符合标注</w:t>
      </w:r>
      <w:r>
        <w:t>N</w:t>
      </w:r>
    </w:p>
    <w:p>
      <w:pPr>
        <w:pStyle w:val="7"/>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5842C"/>
    <w:multiLevelType w:val="singleLevel"/>
    <w:tmpl w:val="9925842C"/>
    <w:lvl w:ilvl="0" w:tentative="0">
      <w:start w:val="1"/>
      <w:numFmt w:val="decimal"/>
      <w:suff w:val="nothing"/>
      <w:lvlText w:val="%1、"/>
      <w:lvlJc w:val="left"/>
      <w:pPr>
        <w:ind w:left="-420"/>
      </w:pPr>
    </w:lvl>
  </w:abstractNum>
  <w:abstractNum w:abstractNumId="1">
    <w:nsid w:val="9FA9E2A1"/>
    <w:multiLevelType w:val="singleLevel"/>
    <w:tmpl w:val="9FA9E2A1"/>
    <w:lvl w:ilvl="0" w:tentative="0">
      <w:start w:val="1"/>
      <w:numFmt w:val="decimal"/>
      <w:suff w:val="nothing"/>
      <w:lvlText w:val="%1、"/>
      <w:lvlJc w:val="left"/>
    </w:lvl>
  </w:abstractNum>
  <w:abstractNum w:abstractNumId="2">
    <w:nsid w:val="A5E24AD5"/>
    <w:multiLevelType w:val="singleLevel"/>
    <w:tmpl w:val="A5E24AD5"/>
    <w:lvl w:ilvl="0" w:tentative="0">
      <w:start w:val="1"/>
      <w:numFmt w:val="decimal"/>
      <w:suff w:val="nothing"/>
      <w:lvlText w:val="%1、"/>
      <w:lvlJc w:val="left"/>
      <w:pPr>
        <w:ind w:left="0" w:firstLine="0"/>
      </w:pPr>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E8D13C8B"/>
    <w:multiLevelType w:val="singleLevel"/>
    <w:tmpl w:val="E8D13C8B"/>
    <w:lvl w:ilvl="0" w:tentative="0">
      <w:start w:val="1"/>
      <w:numFmt w:val="decimal"/>
      <w:suff w:val="nothing"/>
      <w:lvlText w:val="%1、"/>
      <w:lvlJc w:val="left"/>
    </w:lvl>
  </w:abstractNum>
  <w:abstractNum w:abstractNumId="5">
    <w:nsid w:val="F4F30867"/>
    <w:multiLevelType w:val="singleLevel"/>
    <w:tmpl w:val="F4F30867"/>
    <w:lvl w:ilvl="0" w:tentative="0">
      <w:start w:val="1"/>
      <w:numFmt w:val="decimal"/>
      <w:suff w:val="nothing"/>
      <w:lvlText w:val="%1）"/>
      <w:lvlJc w:val="left"/>
    </w:lvl>
  </w:abstractNum>
  <w:abstractNum w:abstractNumId="6">
    <w:nsid w:val="07B27302"/>
    <w:multiLevelType w:val="multilevel"/>
    <w:tmpl w:val="07B273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83DEA1"/>
    <w:multiLevelType w:val="singleLevel"/>
    <w:tmpl w:val="4583DEA1"/>
    <w:lvl w:ilvl="0" w:tentative="0">
      <w:start w:val="1"/>
      <w:numFmt w:val="decimal"/>
      <w:suff w:val="nothing"/>
      <w:lvlText w:val="%1）"/>
      <w:lvlJc w:val="left"/>
    </w:lvl>
  </w:abstractNum>
  <w:abstractNum w:abstractNumId="8">
    <w:nsid w:val="49572403"/>
    <w:multiLevelType w:val="singleLevel"/>
    <w:tmpl w:val="49572403"/>
    <w:lvl w:ilvl="0" w:tentative="0">
      <w:start w:val="1"/>
      <w:numFmt w:val="decimal"/>
      <w:suff w:val="nothing"/>
      <w:lvlText w:val="%1、"/>
      <w:lvlJc w:val="left"/>
    </w:lvl>
  </w:abstractNum>
  <w:abstractNum w:abstractNumId="9">
    <w:nsid w:val="4EDCA6A0"/>
    <w:multiLevelType w:val="singleLevel"/>
    <w:tmpl w:val="4EDCA6A0"/>
    <w:lvl w:ilvl="0" w:tentative="0">
      <w:start w:val="1"/>
      <w:numFmt w:val="decimal"/>
      <w:suff w:val="nothing"/>
      <w:lvlText w:val="%1）"/>
      <w:lvlJc w:val="left"/>
    </w:lvl>
  </w:abstractNum>
  <w:abstractNum w:abstractNumId="10">
    <w:nsid w:val="58FE0480"/>
    <w:multiLevelType w:val="multilevel"/>
    <w:tmpl w:val="58FE048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BF21E7"/>
    <w:multiLevelType w:val="singleLevel"/>
    <w:tmpl w:val="59BF21E7"/>
    <w:lvl w:ilvl="0" w:tentative="0">
      <w:start w:val="1"/>
      <w:numFmt w:val="decimal"/>
      <w:suff w:val="nothing"/>
      <w:lvlText w:val="%1、"/>
      <w:lvlJc w:val="left"/>
    </w:lvl>
  </w:abstractNum>
  <w:abstractNum w:abstractNumId="12">
    <w:nsid w:val="728E8112"/>
    <w:multiLevelType w:val="singleLevel"/>
    <w:tmpl w:val="728E8112"/>
    <w:lvl w:ilvl="0" w:tentative="0">
      <w:start w:val="1"/>
      <w:numFmt w:val="decimal"/>
      <w:suff w:val="nothing"/>
      <w:lvlText w:val="%1、"/>
      <w:lvlJc w:val="left"/>
    </w:lvl>
  </w:abstractNum>
  <w:num w:numId="1">
    <w:abstractNumId w:val="11"/>
  </w:num>
  <w:num w:numId="2">
    <w:abstractNumId w:val="7"/>
  </w:num>
  <w:num w:numId="3">
    <w:abstractNumId w:val="3"/>
  </w:num>
  <w:num w:numId="4">
    <w:abstractNumId w:val="5"/>
    <w:lvlOverride w:ilvl="0">
      <w:startOverride w:val="1"/>
    </w:lvlOverride>
  </w:num>
  <w:num w:numId="5">
    <w:abstractNumId w:val="1"/>
  </w:num>
  <w:num w:numId="6">
    <w:abstractNumId w:val="8"/>
  </w:num>
  <w:num w:numId="7">
    <w:abstractNumId w:val="0"/>
  </w:num>
  <w:num w:numId="8">
    <w:abstractNumId w:val="10"/>
  </w:num>
  <w:num w:numId="9">
    <w:abstractNumId w:val="4"/>
  </w:num>
  <w:num w:numId="10">
    <w:abstractNumId w:val="12"/>
  </w:num>
  <w:num w:numId="11">
    <w:abstractNumId w:val="6"/>
  </w:num>
  <w:num w:numId="12">
    <w:abstractNumId w:val="9"/>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84AE4"/>
    <w:rsid w:val="001A6597"/>
    <w:rsid w:val="00221945"/>
    <w:rsid w:val="00284AE4"/>
    <w:rsid w:val="002B5A46"/>
    <w:rsid w:val="003B6B34"/>
    <w:rsid w:val="00442F52"/>
    <w:rsid w:val="004D4E9B"/>
    <w:rsid w:val="004E7354"/>
    <w:rsid w:val="00593626"/>
    <w:rsid w:val="005A0DDE"/>
    <w:rsid w:val="00F956B6"/>
    <w:rsid w:val="04934EA1"/>
    <w:rsid w:val="05B34C41"/>
    <w:rsid w:val="09EF10B5"/>
    <w:rsid w:val="0ED67542"/>
    <w:rsid w:val="10CE52FA"/>
    <w:rsid w:val="13700662"/>
    <w:rsid w:val="169569B9"/>
    <w:rsid w:val="174141F8"/>
    <w:rsid w:val="182C6BF5"/>
    <w:rsid w:val="1A685E31"/>
    <w:rsid w:val="255D0510"/>
    <w:rsid w:val="2C93595B"/>
    <w:rsid w:val="352653C2"/>
    <w:rsid w:val="352B4301"/>
    <w:rsid w:val="36436F76"/>
    <w:rsid w:val="36F363C5"/>
    <w:rsid w:val="37DD306E"/>
    <w:rsid w:val="3FB17E68"/>
    <w:rsid w:val="426934A6"/>
    <w:rsid w:val="42934391"/>
    <w:rsid w:val="43E323FC"/>
    <w:rsid w:val="44216249"/>
    <w:rsid w:val="4FA66A11"/>
    <w:rsid w:val="50654B89"/>
    <w:rsid w:val="541D3E2D"/>
    <w:rsid w:val="55A12F89"/>
    <w:rsid w:val="5C25373A"/>
    <w:rsid w:val="627B4180"/>
    <w:rsid w:val="631C000A"/>
    <w:rsid w:val="65354E55"/>
    <w:rsid w:val="6598624C"/>
    <w:rsid w:val="6A584891"/>
    <w:rsid w:val="6EDF42ED"/>
    <w:rsid w:val="77F37FDF"/>
    <w:rsid w:val="785D63E8"/>
    <w:rsid w:val="7D0B3737"/>
    <w:rsid w:val="7D740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Document Map"/>
    <w:basedOn w:val="1"/>
    <w:semiHidden/>
    <w:unhideWhenUsed/>
    <w:qFormat/>
    <w:uiPriority w:val="99"/>
    <w:rPr>
      <w:rFonts w:ascii="宋体"/>
      <w:sz w:val="18"/>
      <w:szCs w:val="18"/>
    </w:rPr>
  </w:style>
  <w:style w:type="paragraph" w:styleId="4">
    <w:name w:val="Body Text Indent"/>
    <w:basedOn w:val="1"/>
    <w:link w:val="21"/>
    <w:qFormat/>
    <w:uiPriority w:val="0"/>
    <w:pPr>
      <w:spacing w:line="0" w:lineRule="atLeast"/>
      <w:ind w:firstLine="630"/>
    </w:pPr>
    <w:rPr>
      <w:sz w:val="28"/>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page number"/>
    <w:basedOn w:val="11"/>
    <w:qFormat/>
    <w:uiPriority w:val="99"/>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 w:type="paragraph" w:customStyle="1" w:styleId="19">
    <w:name w:val="Char Char Char Char Char Char1 Char"/>
    <w:basedOn w:val="3"/>
    <w:qFormat/>
    <w:uiPriority w:val="0"/>
    <w:pPr>
      <w:shd w:val="clear" w:color="auto" w:fill="000080"/>
    </w:pPr>
    <w:rPr>
      <w:rFonts w:ascii="Times New Roman"/>
      <w:sz w:val="21"/>
      <w:szCs w:val="24"/>
    </w:rPr>
  </w:style>
  <w:style w:type="character" w:customStyle="1" w:styleId="20">
    <w:name w:val="占位符文本1"/>
    <w:semiHidden/>
    <w:qFormat/>
    <w:uiPriority w:val="99"/>
    <w:rPr>
      <w:color w:val="808080"/>
    </w:rPr>
  </w:style>
  <w:style w:type="character" w:customStyle="1" w:styleId="21">
    <w:name w:val="正文文本缩进 Char"/>
    <w:basedOn w:val="11"/>
    <w:link w:val="4"/>
    <w:qFormat/>
    <w:uiPriority w:val="0"/>
    <w:rPr>
      <w:kern w:val="2"/>
      <w:sz w:val="28"/>
    </w:rPr>
  </w:style>
  <w:style w:type="paragraph" w:customStyle="1" w:styleId="22">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4857</Words>
  <Characters>27689</Characters>
  <Lines>230</Lines>
  <Paragraphs>64</Paragraphs>
  <TotalTime>1</TotalTime>
  <ScaleCrop>false</ScaleCrop>
  <LinksUpToDate>false</LinksUpToDate>
  <CharactersWithSpaces>32482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2021-04-07T07:53:23Z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