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眉山金房物业服务有限责任公司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现场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审核发现</w:t>
            </w:r>
            <w:r>
              <w:rPr>
                <w:rFonts w:hint="eastAsia" w:ascii="方正仿宋简体" w:eastAsia="方正仿宋简体"/>
                <w:b/>
              </w:rPr>
              <w:t>东方银座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小区</w:t>
            </w:r>
            <w:r>
              <w:rPr>
                <w:rFonts w:hint="eastAsia" w:ascii="方正仿宋简体" w:eastAsia="方正仿宋简体"/>
                <w:b/>
              </w:rPr>
              <w:t>游泳池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安装的安全护栏其中1块</w:t>
            </w:r>
            <w:r>
              <w:rPr>
                <w:rFonts w:hint="eastAsia" w:ascii="方正仿宋简体" w:eastAsia="方正仿宋简体"/>
                <w:b/>
              </w:rPr>
              <w:t>钢化玻璃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已</w:t>
            </w:r>
            <w:r>
              <w:rPr>
                <w:rFonts w:hint="eastAsia" w:ascii="方正仿宋简体" w:eastAsia="方正仿宋简体"/>
                <w:b/>
              </w:rPr>
              <w:t>损坏，但未及时进行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维修</w:t>
            </w:r>
            <w:r>
              <w:rPr>
                <w:rFonts w:hint="eastAsia" w:ascii="方正仿宋简体" w:eastAsia="方正仿宋简体"/>
                <w:b/>
              </w:rPr>
              <w:t>更换处理，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存在安全隐患。</w:t>
            </w:r>
            <w:r>
              <w:rPr>
                <w:rFonts w:hint="eastAsia" w:ascii="方正仿宋简体" w:eastAsia="方正仿宋简体"/>
                <w:b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16 标准8.5.1条款：“组织应在受控条件下进行生产和服务提供。”的要求和ISO45001：2018标准8.1.1条款：“</w:t>
            </w:r>
            <w:r>
              <w:rPr>
                <w:rFonts w:hint="eastAsia" w:ascii="方正仿宋简体" w:eastAsia="方正仿宋简体"/>
                <w:b/>
              </w:rPr>
              <w:t>为了满足职业健康安全管理体系要求和实施第6章所确定的措施，组织应策划、实施、控制和保持所需的过程，通过：b）按照准则实施过程控制；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 b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147320</wp:posOffset>
                  </wp:positionV>
                  <wp:extent cx="697230" cy="386080"/>
                  <wp:effectExtent l="0" t="0" r="3810" b="1016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104140</wp:posOffset>
                  </wp:positionV>
                  <wp:extent cx="713740" cy="395605"/>
                  <wp:effectExtent l="0" t="0" r="2540" b="63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3911B1B"/>
    <w:rsid w:val="127F5945"/>
    <w:rsid w:val="482E61A5"/>
    <w:rsid w:val="51D023BF"/>
    <w:rsid w:val="52210F34"/>
    <w:rsid w:val="676D5422"/>
    <w:rsid w:val="701A7D97"/>
    <w:rsid w:val="701C7DD1"/>
    <w:rsid w:val="77AC6BD6"/>
    <w:rsid w:val="7C9E4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2021-04-09T02:15:13Z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BDBCA482376D4A58B4B29F18D588C489</vt:lpwstr>
  </property>
</Properties>
</file>