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highlight w:val="none"/>
              </w:rPr>
              <w:t>：</w:t>
            </w:r>
            <w:r>
              <w:rPr>
                <w:rFonts w:hint="eastAsia"/>
                <w:sz w:val="24"/>
                <w:szCs w:val="24"/>
                <w:highlight w:val="none"/>
                <w:lang w:val="en-US" w:eastAsia="zh-CN"/>
              </w:rPr>
              <w:t>黄凯</w:t>
            </w:r>
            <w:r>
              <w:rPr>
                <w:rFonts w:hint="eastAsia"/>
                <w:sz w:val="24"/>
                <w:szCs w:val="24"/>
                <w:highlight w:val="none"/>
              </w:rPr>
              <w:t xml:space="preserve">   陪同人员：</w:t>
            </w:r>
            <w:r>
              <w:rPr>
                <w:rFonts w:hint="eastAsia"/>
                <w:sz w:val="24"/>
                <w:szCs w:val="24"/>
                <w:highlight w:val="none"/>
                <w:lang w:val="en-US" w:eastAsia="zh-CN"/>
              </w:rPr>
              <w:t>易学斌</w:t>
            </w:r>
            <w:r>
              <w:rPr>
                <w:rFonts w:hint="eastAsia"/>
                <w:sz w:val="24"/>
                <w:szCs w:val="24"/>
                <w:highlight w:val="none"/>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2020.4.8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QMS-2015 ：</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总则；7.1.2人员；7.1.6组织知识；7.4沟通；9.1.1监测、分析和评价总则；9.3管理评审；10.1改进 总则；10.3持续改进</w:t>
            </w:r>
          </w:p>
          <w:p>
            <w:pPr>
              <w:rPr>
                <w:rFonts w:hint="eastAsia" w:ascii="宋体" w:hAnsi="宋体" w:eastAsia="宋体" w:cs="新宋体"/>
                <w:sz w:val="18"/>
                <w:szCs w:val="18"/>
                <w:lang w:eastAsia="zh-CN"/>
              </w:rPr>
            </w:pPr>
            <w:r>
              <w:rPr>
                <w:rFonts w:hint="eastAsia" w:ascii="宋体" w:hAnsi="宋体" w:cs="新宋体"/>
                <w:sz w:val="18"/>
                <w:szCs w:val="18"/>
              </w:rPr>
              <w:t>EMS-2015 ：</w:t>
            </w:r>
          </w:p>
          <w:p>
            <w:pPr>
              <w:spacing w:line="300" w:lineRule="exact"/>
              <w:rPr>
                <w:sz w:val="24"/>
                <w:szCs w:val="24"/>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:4.1;4.2;4.3;4.4</w:t>
            </w:r>
          </w:p>
          <w:p>
            <w:pPr>
              <w:adjustRightInd w:val="0"/>
              <w:snapToGrid w:val="0"/>
              <w:rPr>
                <w:rFonts w:ascii="宋体" w:hAnsi="宋体" w:cs="宋体"/>
                <w:szCs w:val="21"/>
              </w:rPr>
            </w:pPr>
          </w:p>
          <w:p/>
        </w:tc>
        <w:tc>
          <w:tcPr>
            <w:tcW w:w="10004"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szCs w:val="21"/>
              </w:rPr>
              <w:t>员工关注的主要问题有工资、待遇、晋升机制、</w:t>
            </w:r>
            <w:r>
              <w:rPr>
                <w:rFonts w:hint="eastAsia" w:ascii="宋体" w:hAnsi="宋体" w:cs="宋体"/>
                <w:color w:val="auto"/>
                <w:szCs w:val="21"/>
              </w:rPr>
              <w:t>福利等，业主关注的主要问题服务质量、服务及时性、售后服务、成本价格等。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顾客需求和期望：服务质量符合业主要求；服务及时性；价格合理等。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员工关注的主要问题有工资、待遇、晋升机制、福利等，业主关注的主要问题是长期合作、互利共赢以及付款时间等。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r>
              <w:rPr>
                <w:rFonts w:hint="eastAsia" w:ascii="宋体" w:hAnsi="宋体" w:cs="宋体"/>
                <w:szCs w:val="21"/>
                <w:lang w:val="en-US" w:eastAsia="zh-CN"/>
              </w:rPr>
              <w:t>注册地：</w:t>
            </w:r>
            <w:bookmarkStart w:id="0" w:name="注册地址"/>
            <w:r>
              <w:t>四川省眉山市东坡区苏祠街道湖滨路108号东方首座10幢1单元1号</w:t>
            </w:r>
            <w:bookmarkEnd w:id="0"/>
            <w:r>
              <w:rPr>
                <w:rFonts w:hint="eastAsia"/>
                <w:lang w:eastAsia="zh-CN"/>
              </w:rPr>
              <w:t>；</w:t>
            </w:r>
            <w:r>
              <w:rPr>
                <w:rFonts w:hint="eastAsia" w:ascii="宋体" w:hAnsi="宋体" w:cs="宋体"/>
                <w:szCs w:val="21"/>
              </w:rPr>
              <w:t>经营地</w:t>
            </w:r>
            <w:bookmarkStart w:id="1" w:name="生产地址"/>
            <w:r>
              <w:rPr>
                <w:rFonts w:hint="eastAsia" w:ascii="宋体" w:hAnsi="宋体" w:cs="宋体"/>
                <w:szCs w:val="21"/>
                <w:lang w:eastAsia="zh-CN"/>
              </w:rPr>
              <w:t>：</w:t>
            </w:r>
            <w:bookmarkEnd w:id="1"/>
            <w:r>
              <w:t>眉山市岷江大道中段139号东方银座</w:t>
            </w:r>
            <w:r>
              <w:rPr>
                <w:rFonts w:hint="eastAsia"/>
                <w:lang w:eastAsia="zh-CN"/>
              </w:rPr>
              <w:t>，</w:t>
            </w:r>
            <w:r>
              <w:rPr>
                <w:rFonts w:hint="eastAsia"/>
              </w:rPr>
              <w:t>临时场所：</w:t>
            </w:r>
            <w:r>
              <w:rPr>
                <w:rFonts w:hint="eastAsia"/>
                <w:color w:val="000000"/>
                <w:lang w:val="en-US" w:eastAsia="zh-CN"/>
              </w:rPr>
              <w:t>眉山市东坡区岷江大道中段139号</w:t>
            </w:r>
            <w:r>
              <w:t>东方银座</w:t>
            </w:r>
          </w:p>
          <w:p>
            <w:pPr>
              <w:rPr>
                <w:color w:val="000000"/>
                <w:szCs w:val="21"/>
              </w:rPr>
            </w:pPr>
            <w:bookmarkStart w:id="2" w:name="审核范围"/>
            <w:r>
              <w:rPr>
                <w:rFonts w:hint="eastAsia" w:ascii="宋体" w:hAnsi="宋体"/>
                <w:szCs w:val="21"/>
              </w:rPr>
              <w:t>Q：物业管理服务</w:t>
            </w:r>
          </w:p>
          <w:p>
            <w:pPr>
              <w:spacing w:line="400" w:lineRule="exact"/>
              <w:jc w:val="left"/>
              <w:rPr>
                <w:rFonts w:ascii="宋体" w:hAnsi="宋体"/>
                <w:szCs w:val="21"/>
              </w:rPr>
            </w:pPr>
            <w:r>
              <w:rPr>
                <w:rFonts w:hint="eastAsia" w:ascii="宋体" w:hAnsi="宋体"/>
                <w:szCs w:val="21"/>
              </w:rPr>
              <w:t>E：物业管理服务所涉及的相关环境管理活动</w:t>
            </w:r>
            <w:bookmarkEnd w:id="2"/>
          </w:p>
          <w:p>
            <w:pPr>
              <w:spacing w:line="360" w:lineRule="auto"/>
              <w:ind w:firstLine="420" w:firstLineChars="200"/>
              <w:jc w:val="left"/>
              <w:rPr>
                <w:rFonts w:ascii="宋体" w:hAnsi="宋体" w:cs="宋体"/>
                <w:color w:val="000000"/>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val="en-US" w:eastAsia="zh-CN"/>
              </w:rPr>
              <w:t>黄凯</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易学斌</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管理方针</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5.2 </w:t>
            </w:r>
          </w:p>
          <w:p>
            <w:pPr>
              <w:rPr>
                <w:b/>
                <w:szCs w:val="21"/>
              </w:rPr>
            </w:pPr>
          </w:p>
        </w:tc>
        <w:tc>
          <w:tcPr>
            <w:tcW w:w="10004" w:type="dxa"/>
          </w:tcPr>
          <w:p>
            <w:pPr>
              <w:spacing w:line="400" w:lineRule="exact"/>
              <w:rPr>
                <w:szCs w:val="21"/>
              </w:rPr>
            </w:pPr>
            <w:r>
              <w:rPr>
                <w:rFonts w:hint="eastAsia"/>
                <w:szCs w:val="21"/>
                <w:lang w:val="en-US" w:eastAsia="zh-CN"/>
              </w:rPr>
              <w:t>质量</w:t>
            </w:r>
            <w:r>
              <w:rPr>
                <w:rFonts w:hint="eastAsia"/>
                <w:szCs w:val="21"/>
                <w:lang w:eastAsia="zh-CN"/>
              </w:rPr>
              <w:t>方针</w:t>
            </w:r>
            <w:r>
              <w:rPr>
                <w:rFonts w:hint="eastAsia"/>
                <w:szCs w:val="21"/>
              </w:rPr>
              <w:t xml:space="preserve">： </w:t>
            </w:r>
          </w:p>
          <w:p>
            <w:pPr>
              <w:spacing w:line="400" w:lineRule="exact"/>
              <w:ind w:firstLine="210" w:firstLineChars="100"/>
              <w:rPr>
                <w:szCs w:val="21"/>
              </w:rPr>
            </w:pPr>
            <w:r>
              <w:rPr>
                <w:rFonts w:hint="eastAsia"/>
                <w:szCs w:val="21"/>
              </w:rPr>
              <w:t>“与时俱进、争创一流</w:t>
            </w:r>
            <w:r>
              <w:rPr>
                <w:rFonts w:hint="eastAsia"/>
                <w:szCs w:val="21"/>
                <w:lang w:eastAsia="zh-CN"/>
              </w:rPr>
              <w:t>、</w:t>
            </w:r>
            <w:r>
              <w:rPr>
                <w:rFonts w:hint="eastAsia"/>
                <w:szCs w:val="21"/>
              </w:rPr>
              <w:t>以人为本、诚信服务”。</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w:t>
            </w:r>
            <w:r>
              <w:rPr>
                <w:rFonts w:hint="eastAsia" w:ascii="宋体" w:hAnsi="宋体" w:cs="宋体"/>
                <w:szCs w:val="21"/>
                <w:lang w:eastAsia="zh-CN"/>
              </w:rPr>
              <w:t>服务</w:t>
            </w:r>
            <w:r>
              <w:rPr>
                <w:rFonts w:hint="eastAsia" w:ascii="宋体" w:hAnsi="宋体" w:cs="宋体"/>
                <w:szCs w:val="21"/>
              </w:rPr>
              <w:t>质量标准和客户要求执行，以优良的品质获得客户的满意和忠诚；</w:t>
            </w:r>
          </w:p>
          <w:p>
            <w:pPr>
              <w:spacing w:line="400" w:lineRule="exact"/>
              <w:jc w:val="left"/>
              <w:rPr>
                <w:rFonts w:hint="eastAsia" w:ascii="宋体" w:hAnsi="宋体" w:cs="宋体"/>
                <w:szCs w:val="21"/>
                <w:lang w:eastAsia="zh-CN"/>
              </w:rPr>
            </w:pPr>
            <w:r>
              <w:rPr>
                <w:rFonts w:hint="eastAsia" w:ascii="宋体" w:hAnsi="宋体" w:cs="宋体"/>
                <w:szCs w:val="21"/>
              </w:rPr>
              <w:t>以顾客为关注焦点，关注顾客的需求，不断向客户提供满意的服务，使公司持续发展壮大，持续改进、追求创新、持续改进、不断提高</w:t>
            </w:r>
            <w:r>
              <w:rPr>
                <w:rFonts w:hint="eastAsia" w:ascii="宋体" w:hAnsi="宋体" w:cs="宋体"/>
                <w:szCs w:val="21"/>
                <w:lang w:eastAsia="zh-CN"/>
              </w:rPr>
              <w:t>服务</w:t>
            </w:r>
            <w:r>
              <w:rPr>
                <w:rFonts w:hint="eastAsia" w:ascii="宋体" w:hAnsi="宋体" w:cs="宋体"/>
                <w:szCs w:val="21"/>
              </w:rPr>
              <w:t>质量，让顾客满意</w:t>
            </w:r>
            <w:r>
              <w:rPr>
                <w:rFonts w:hint="eastAsia" w:ascii="宋体" w:hAnsi="宋体" w:cs="宋体"/>
                <w:szCs w:val="21"/>
                <w:lang w:eastAsia="zh-CN"/>
              </w:rPr>
              <w:t>。</w:t>
            </w:r>
          </w:p>
          <w:p>
            <w:pPr>
              <w:pStyle w:val="14"/>
              <w:rPr>
                <w:rFonts w:hint="eastAsia" w:ascii="宋体" w:hAnsi="宋体" w:cs="宋体"/>
                <w:szCs w:val="21"/>
                <w:lang w:val="en-US" w:eastAsia="zh-CN"/>
              </w:rPr>
            </w:pPr>
            <w:r>
              <w:rPr>
                <w:rFonts w:hint="eastAsia" w:ascii="宋体" w:hAnsi="宋体" w:cs="宋体"/>
                <w:szCs w:val="21"/>
                <w:lang w:val="en-US" w:eastAsia="zh-CN"/>
              </w:rPr>
              <w:t>环境方针：</w:t>
            </w:r>
          </w:p>
          <w:p>
            <w:pPr>
              <w:pStyle w:val="14"/>
              <w:ind w:firstLine="230" w:firstLineChars="100"/>
              <w:rPr>
                <w:rFonts w:hint="eastAsia" w:ascii="宋体" w:hAnsi="宋体" w:cs="宋体"/>
                <w:szCs w:val="21"/>
                <w:lang w:val="en-US" w:eastAsia="zh-CN"/>
              </w:rPr>
            </w:pPr>
            <w:r>
              <w:rPr>
                <w:rFonts w:hint="eastAsia" w:ascii="宋体" w:hAnsi="宋体" w:cs="宋体"/>
                <w:szCs w:val="21"/>
                <w:lang w:val="en-US" w:eastAsia="zh-CN"/>
              </w:rPr>
              <w:t>“绿色环保，遵纪守法，污染预防，持续改进”</w:t>
            </w:r>
          </w:p>
          <w:p>
            <w:pPr>
              <w:pStyle w:val="14"/>
              <w:rPr>
                <w:rFonts w:hint="eastAsia" w:ascii="宋体" w:hAnsi="宋体" w:cs="宋体"/>
                <w:szCs w:val="21"/>
                <w:lang w:val="en-US" w:eastAsia="zh-CN"/>
              </w:rPr>
            </w:pPr>
            <w:r>
              <w:rPr>
                <w:rFonts w:hint="eastAsia" w:ascii="宋体" w:hAnsi="宋体" w:cs="宋体"/>
                <w:szCs w:val="21"/>
                <w:lang w:val="en-US" w:eastAsia="zh-CN"/>
              </w:rPr>
              <w:t>其内涵包含了：</w:t>
            </w:r>
          </w:p>
          <w:p>
            <w:pPr>
              <w:pStyle w:val="14"/>
              <w:rPr>
                <w:rFonts w:hint="eastAsia" w:ascii="宋体" w:hAnsi="宋体" w:eastAsia="宋体" w:cs="宋体"/>
                <w:szCs w:val="21"/>
                <w:lang w:val="en-US" w:eastAsia="zh-CN"/>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企业的方针的内容和管理基本符合标准和法规要求。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rPr>
            </w:pPr>
            <w:r>
              <w:rPr>
                <w:rFonts w:hint="eastAsia" w:ascii="宋体" w:hAnsi="宋体" w:cs="宋体"/>
                <w:szCs w:val="21"/>
              </w:rPr>
              <w:t>应对风险和机遇的措施</w:t>
            </w:r>
          </w:p>
          <w:p>
            <w:pPr>
              <w:rPr>
                <w:rFonts w:hint="eastAsia" w:ascii="宋体" w:hAnsi="宋体" w:cs="宋体"/>
                <w:szCs w:val="21"/>
              </w:rPr>
            </w:pPr>
            <w:r>
              <w:rPr>
                <w:rFonts w:hint="eastAsia" w:ascii="宋体" w:hAnsi="宋体" w:cs="宋体"/>
                <w:szCs w:val="21"/>
              </w:rPr>
              <w:t>（含6.1.1和6.1.2）</w:t>
            </w:r>
          </w:p>
          <w:p>
            <w:pPr>
              <w:rPr>
                <w:rFonts w:hint="eastAsia" w:ascii="宋体" w:hAnsi="宋体" w:cs="宋体"/>
                <w:szCs w:val="21"/>
              </w:rPr>
            </w:pPr>
            <w:r>
              <w:rPr>
                <w:rFonts w:hint="eastAsia" w:ascii="宋体" w:hAnsi="宋体" w:cs="宋体"/>
                <w:szCs w:val="21"/>
              </w:rPr>
              <w:t>#确定的需应对的风险和机遇有哪些？</w:t>
            </w:r>
          </w:p>
          <w:p>
            <w:pPr>
              <w:rPr>
                <w:rFonts w:hint="eastAsia" w:ascii="宋体" w:hAnsi="宋体" w:cs="宋体"/>
                <w:szCs w:val="21"/>
              </w:rPr>
            </w:pPr>
            <w:r>
              <w:rPr>
                <w:rFonts w:hint="eastAsia" w:ascii="宋体" w:hAnsi="宋体" w:cs="宋体"/>
                <w:szCs w:val="21"/>
              </w:rPr>
              <w:t>.策划应对风险和机遇的措施有哪些？</w:t>
            </w:r>
          </w:p>
          <w:p>
            <w:pPr>
              <w:rPr>
                <w:rFonts w:hint="eastAsia" w:ascii="宋体" w:hAnsi="宋体" w:cs="宋体"/>
                <w:szCs w:val="21"/>
              </w:rPr>
            </w:pPr>
            <w:r>
              <w:rPr>
                <w:rFonts w:hint="eastAsia" w:ascii="宋体" w:hAnsi="宋体" w:cs="宋体"/>
                <w:szCs w:val="21"/>
              </w:rPr>
              <w:t>.如何整合并实施这些措施？</w:t>
            </w:r>
          </w:p>
          <w:p>
            <w:pPr>
              <w:rPr>
                <w:rFonts w:hint="eastAsia" w:ascii="宋体" w:hAnsi="宋体" w:cs="宋体"/>
                <w:szCs w:val="21"/>
              </w:rPr>
            </w:pPr>
            <w:r>
              <w:rPr>
                <w:rFonts w:hint="eastAsia" w:ascii="宋体" w:hAnsi="宋体" w:cs="宋体"/>
                <w:szCs w:val="21"/>
              </w:rPr>
              <w:t>.如何评价这些措施的有效性？</w:t>
            </w:r>
          </w:p>
          <w:p>
            <w:pPr>
              <w:rPr>
                <w:rFonts w:hint="eastAsia" w:ascii="宋体" w:hAnsi="宋体" w:cs="宋体"/>
                <w:szCs w:val="21"/>
              </w:rPr>
            </w:pPr>
            <w:r>
              <w:rPr>
                <w:rFonts w:hint="eastAsia" w:ascii="宋体" w:hAnsi="宋体" w:cs="宋体"/>
                <w:szCs w:val="21"/>
              </w:rPr>
              <w:t>.措施是否与风险和机遇的影响程度相适应？</w:t>
            </w:r>
          </w:p>
          <w:p>
            <w:pPr>
              <w:rPr>
                <w:rFonts w:hint="eastAsia" w:ascii="宋体" w:hAnsi="宋体" w:cs="宋体"/>
                <w:szCs w:val="21"/>
              </w:rPr>
            </w:pPr>
          </w:p>
        </w:tc>
        <w:tc>
          <w:tcPr>
            <w:tcW w:w="960" w:type="dxa"/>
            <w:vAlign w:val="top"/>
          </w:tcPr>
          <w:p>
            <w:pPr>
              <w:jc w:val="both"/>
              <w:rPr>
                <w:rFonts w:hint="eastAsia"/>
              </w:rPr>
            </w:pPr>
            <w:r>
              <w:rPr>
                <w:rFonts w:hint="eastAsia"/>
                <w:lang w:val="en-US" w:eastAsia="zh-CN"/>
              </w:rPr>
              <w:t>Q</w:t>
            </w:r>
            <w:r>
              <w:rPr>
                <w:rFonts w:hint="eastAsia"/>
              </w:rPr>
              <w:t>6.1</w:t>
            </w:r>
          </w:p>
          <w:p>
            <w:pPr>
              <w:pStyle w:val="14"/>
              <w:rPr>
                <w:rFonts w:hint="default" w:eastAsia="宋体"/>
                <w:lang w:val="en-US" w:eastAsia="zh-CN"/>
              </w:rPr>
            </w:pPr>
            <w:r>
              <w:rPr>
                <w:rFonts w:hint="eastAsia" w:ascii="宋体" w:hAnsi="宋体" w:cs="宋体"/>
                <w:szCs w:val="21"/>
                <w:lang w:val="en-US" w:eastAsia="zh-CN"/>
              </w:rPr>
              <w:t>E6.1.1</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hint="eastAsia" w:ascii="宋体" w:hAnsi="宋体" w:cs="宋体"/>
                <w:color w:val="000000"/>
                <w:szCs w:val="24"/>
              </w:rPr>
            </w:pPr>
            <w:r>
              <w:rPr>
                <w:rFonts w:hint="eastAsia" w:ascii="宋体" w:hAnsi="宋体" w:cs="宋体"/>
                <w:color w:val="000000"/>
                <w:szCs w:val="24"/>
              </w:rPr>
              <w:t>针对内部因素，还分析了财务状况、人力资源、基础设施等。</w:t>
            </w:r>
          </w:p>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公司重要环境因素有以下4项：</w:t>
            </w:r>
          </w:p>
          <w:p>
            <w:pPr>
              <w:tabs>
                <w:tab w:val="center" w:pos="3169"/>
              </w:tabs>
              <w:spacing w:line="400" w:lineRule="exact"/>
              <w:jc w:val="left"/>
              <w:rPr>
                <w:rFonts w:ascii="宋体" w:hAnsi="宋体" w:cs="宋体"/>
                <w:szCs w:val="21"/>
              </w:rPr>
            </w:pPr>
            <w:r>
              <w:rPr>
                <w:rFonts w:hint="eastAsia" w:ascii="宋体" w:hAnsi="宋体" w:cs="宋体"/>
                <w:szCs w:val="21"/>
              </w:rPr>
              <w:t>1）潜在火灾；2）固废废弃物；3）</w:t>
            </w:r>
            <w:r>
              <w:rPr>
                <w:rFonts w:hint="eastAsia" w:ascii="宋体" w:hAnsi="宋体" w:cs="宋体"/>
                <w:szCs w:val="21"/>
                <w:lang w:val="en-US" w:eastAsia="zh-CN"/>
              </w:rPr>
              <w:t>污水</w:t>
            </w:r>
            <w:r>
              <w:rPr>
                <w:rFonts w:hint="eastAsia" w:ascii="宋体" w:hAnsi="宋体" w:cs="宋体"/>
                <w:szCs w:val="21"/>
              </w:rPr>
              <w:t>排放</w:t>
            </w:r>
            <w:r>
              <w:rPr>
                <w:rFonts w:hint="eastAsia"/>
                <w:szCs w:val="21"/>
              </w:rPr>
              <w:t>。</w:t>
            </w:r>
          </w:p>
          <w:p>
            <w:pPr>
              <w:numPr>
                <w:ilvl w:val="0"/>
                <w:numId w:val="2"/>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1、潜在火灾：1）作好用电的防护工作，随时检查线路老旧，破损情况；2）做好相关电器设备的日常维护及保养；3）按消防安全管理规定配足</w:t>
            </w:r>
            <w:r>
              <w:rPr>
                <w:rFonts w:hint="eastAsia" w:ascii="宋体" w:hAnsi="宋体"/>
                <w:szCs w:val="21"/>
              </w:rPr>
              <w:t>灭火器材；4）下班前按规定检查电器开关情况，确认关机后才可下班；5）公司区内严禁吸烟；6）每年定期进行消防演练。</w:t>
            </w:r>
          </w:p>
          <w:p>
            <w:pPr>
              <w:pStyle w:val="19"/>
              <w:ind w:firstLine="0" w:firstLineChars="0"/>
            </w:pPr>
            <w:r>
              <w:rPr>
                <w:rFonts w:hint="eastAsia" w:ascii="宋体" w:hAnsi="宋体" w:cs="宋体"/>
                <w:szCs w:val="21"/>
              </w:rPr>
              <w:t>2、固废排放：1）开展教育培训，提高公司人员环保意识；2）公司固定区域存放固废，并作好标识，3）固废交物业处理，分类存放，统一回收；4）办公室人员定期不定期检查固废存放情况。</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hint="eastAsia" w:ascii="宋体" w:hAnsi="宋体" w:cs="宋体"/>
                <w:szCs w:val="21"/>
              </w:rPr>
            </w:pPr>
            <w:r>
              <w:rPr>
                <w:rFonts w:hint="eastAsia" w:ascii="宋体" w:hAnsi="宋体" w:cs="宋体"/>
                <w:szCs w:val="21"/>
              </w:rPr>
              <w:t>措施的策划</w:t>
            </w:r>
          </w:p>
        </w:tc>
        <w:tc>
          <w:tcPr>
            <w:tcW w:w="960" w:type="dxa"/>
            <w:vAlign w:val="top"/>
          </w:tcPr>
          <w:p>
            <w:pPr>
              <w:pStyle w:val="14"/>
              <w:rPr>
                <w:rFonts w:hint="default" w:ascii="宋体" w:hAnsi="宋体" w:cs="宋体"/>
                <w:szCs w:val="21"/>
                <w:lang w:val="en-US" w:eastAsia="zh-CN"/>
              </w:rPr>
            </w:pPr>
            <w:r>
              <w:rPr>
                <w:rFonts w:hint="eastAsia" w:ascii="宋体" w:hAnsi="宋体" w:cs="宋体"/>
                <w:szCs w:val="21"/>
                <w:lang w:val="en-US" w:eastAsia="zh-CN"/>
              </w:rPr>
              <w:t>E6.1.4</w:t>
            </w:r>
          </w:p>
        </w:tc>
        <w:tc>
          <w:tcPr>
            <w:tcW w:w="10004"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管理体系中所采取措施，以便管理环境、环境因素、合规性义务、组织识别的风险等等。通过合规性评价、目标考核、运行方案、管理评审、内外部沟通等方式以保证管理体系达到预期结果。具体见各部门审核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6.2 </w:t>
            </w:r>
          </w:p>
          <w:p>
            <w:pPr>
              <w:rPr>
                <w:b/>
                <w:szCs w:val="21"/>
              </w:rPr>
            </w:pPr>
          </w:p>
        </w:tc>
        <w:tc>
          <w:tcPr>
            <w:tcW w:w="10004" w:type="dxa"/>
          </w:tcPr>
          <w:p>
            <w:pPr>
              <w:rPr>
                <w:rFonts w:ascii="宋体" w:hAnsi="宋体" w:cs="宋体"/>
                <w:szCs w:val="21"/>
              </w:rPr>
            </w:pPr>
            <w:r>
              <w:rPr>
                <w:rFonts w:hint="eastAsia" w:ascii="宋体" w:hAnsi="宋体" w:cs="宋体"/>
                <w:szCs w:val="21"/>
              </w:rPr>
              <w:t>质量</w:t>
            </w:r>
            <w:r>
              <w:rPr>
                <w:rFonts w:hint="eastAsia" w:ascii="宋体" w:hAnsi="宋体" w:cs="宋体"/>
                <w:szCs w:val="21"/>
                <w:lang w:val="en-US" w:eastAsia="zh-CN"/>
              </w:rPr>
              <w:t>环境</w:t>
            </w:r>
            <w:r>
              <w:rPr>
                <w:rFonts w:hint="eastAsia" w:ascii="宋体" w:hAnsi="宋体" w:cs="宋体"/>
                <w:szCs w:val="21"/>
              </w:rPr>
              <w:t>目标：</w:t>
            </w:r>
          </w:p>
          <w:p>
            <w:pPr>
              <w:rPr>
                <w:rFonts w:hint="eastAsia" w:asciiTheme="minorEastAsia" w:hAnsiTheme="minorEastAsia" w:eastAsiaTheme="minorEastAsia" w:cstheme="minorEastAsia"/>
                <w:szCs w:val="21"/>
              </w:rPr>
            </w:pPr>
            <w:r>
              <w:rPr>
                <w:rFonts w:hint="eastAsia" w:ascii="宋体" w:hAnsi="宋体" w:cs="宋体"/>
                <w:szCs w:val="21"/>
              </w:rPr>
              <w:t>1</w:t>
            </w:r>
            <w:r>
              <w:rPr>
                <w:rFonts w:hint="eastAsia" w:ascii="宋体" w:hAnsi="宋体" w:cs="宋体"/>
                <w:szCs w:val="21"/>
                <w:lang w:eastAsia="zh-CN"/>
              </w:rPr>
              <w:t>.</w:t>
            </w:r>
            <w:r>
              <w:rPr>
                <w:rFonts w:hint="eastAsia" w:asciiTheme="minorEastAsia" w:hAnsiTheme="minorEastAsia" w:eastAsiaTheme="minorEastAsia" w:cstheme="minorEastAsia"/>
                <w:szCs w:val="21"/>
              </w:rPr>
              <w:t>物业服务合格率≥95%；</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业主满意度95分以上</w:t>
            </w:r>
          </w:p>
          <w:p>
            <w:pPr>
              <w:rPr>
                <w:rFonts w:hint="eastAsia" w:ascii="宋体" w:hAnsi="宋体" w:cs="宋体"/>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固体废弃物分类收集处理率100%</w:t>
            </w:r>
            <w:r>
              <w:rPr>
                <w:rFonts w:hint="eastAsia" w:ascii="宋体" w:hAnsi="宋体"/>
                <w:color w:val="000000"/>
                <w:szCs w:val="21"/>
              </w:rPr>
              <w:t>。</w:t>
            </w:r>
          </w:p>
          <w:p>
            <w:pPr>
              <w:rPr>
                <w:rFonts w:hint="eastAsia" w:ascii="宋体" w:hAnsi="宋体" w:cs="宋体"/>
                <w:szCs w:val="21"/>
                <w:highlight w:val="none"/>
              </w:rPr>
            </w:pPr>
            <w:r>
              <w:rPr>
                <w:rFonts w:hint="eastAsia" w:ascii="宋体" w:hAnsi="宋体" w:cs="宋体"/>
                <w:szCs w:val="21"/>
              </w:rPr>
              <w:t>查《</w:t>
            </w:r>
            <w:r>
              <w:rPr>
                <w:rFonts w:hint="eastAsia" w:ascii="宋体" w:hAnsi="宋体" w:cs="宋体"/>
                <w:szCs w:val="21"/>
                <w:highlight w:val="none"/>
              </w:rPr>
              <w:t>质量目标完成统计标》20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月对目标进行考核，考核情况为：</w:t>
            </w:r>
          </w:p>
          <w:p>
            <w:pPr>
              <w:rPr>
                <w:rFonts w:hint="eastAsia" w:asciiTheme="minorEastAsia" w:hAnsiTheme="minorEastAsia" w:eastAsiaTheme="minorEastAsia" w:cstheme="minorEastAsia"/>
                <w:szCs w:val="21"/>
              </w:rPr>
            </w:pPr>
            <w:r>
              <w:rPr>
                <w:rFonts w:hint="eastAsia" w:ascii="宋体" w:hAnsi="宋体" w:cs="宋体"/>
                <w:szCs w:val="21"/>
              </w:rPr>
              <w:t>1</w:t>
            </w:r>
            <w:r>
              <w:rPr>
                <w:rFonts w:hint="eastAsia" w:ascii="宋体" w:hAnsi="宋体" w:cs="宋体"/>
                <w:szCs w:val="21"/>
                <w:lang w:eastAsia="zh-CN"/>
              </w:rPr>
              <w:t>.</w:t>
            </w:r>
            <w:r>
              <w:rPr>
                <w:rFonts w:hint="eastAsia" w:asciiTheme="minorEastAsia" w:hAnsiTheme="minorEastAsia" w:eastAsiaTheme="minorEastAsia" w:cstheme="minorEastAsia"/>
                <w:szCs w:val="21"/>
              </w:rPr>
              <w:t>物业服务合格率</w:t>
            </w: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rPr>
              <w:t>%；</w:t>
            </w: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业主满意度9</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分</w:t>
            </w:r>
          </w:p>
          <w:p>
            <w:pPr>
              <w:rPr>
                <w:rFonts w:hint="eastAsia" w:ascii="宋体" w:hAnsi="宋体" w:cs="宋体"/>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固体废弃物分类收集处理率100%</w:t>
            </w:r>
            <w:r>
              <w:rPr>
                <w:rFonts w:hint="eastAsia" w:ascii="宋体" w:hAnsi="宋体"/>
                <w:color w:val="000000"/>
                <w:szCs w:val="21"/>
              </w:rPr>
              <w:t>。</w:t>
            </w:r>
          </w:p>
          <w:p>
            <w:pPr>
              <w:rPr>
                <w:rFonts w:ascii="宋体" w:hAnsi="宋体" w:cs="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hint="eastAsia"/>
              </w:rPr>
            </w:pPr>
            <w:r>
              <w:rPr>
                <w:rFonts w:hint="eastAsia"/>
              </w:rPr>
              <w:t xml:space="preserve">Q7.1.1 </w:t>
            </w:r>
          </w:p>
          <w:p>
            <w:pPr>
              <w:pStyle w:val="14"/>
              <w:rPr>
                <w:rFonts w:hint="default" w:eastAsia="宋体"/>
                <w:lang w:val="en-US" w:eastAsia="zh-CN"/>
              </w:rPr>
            </w:pPr>
            <w:r>
              <w:rPr>
                <w:rFonts w:hint="eastAsia" w:ascii="宋体" w:hAnsi="宋体" w:cs="宋体"/>
                <w:szCs w:val="21"/>
                <w:lang w:val="en-US" w:eastAsia="zh-CN"/>
              </w:rPr>
              <w:t>E7.1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询问总经理，企业为了实施质量、环境管理体系，并持续改进其有效性、增强顾客满意度和体系正常运行提供了充足的资金及必要的资源，为提高员工</w:t>
            </w:r>
            <w:r>
              <w:rPr>
                <w:rFonts w:hint="eastAsia" w:ascii="宋体" w:hAnsi="宋体" w:cs="宋体"/>
                <w:szCs w:val="21"/>
                <w:lang w:eastAsia="zh-CN"/>
              </w:rPr>
              <w:t>服务</w:t>
            </w:r>
            <w:r>
              <w:rPr>
                <w:rFonts w:hint="eastAsia" w:ascii="宋体" w:hAnsi="宋体" w:cs="宋体"/>
                <w:szCs w:val="21"/>
              </w:rPr>
              <w:t>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总经理对资源的配备比较重视，人力资源、设备和工作环境等可满足物业管理</w:t>
            </w:r>
            <w:r>
              <w:rPr>
                <w:rFonts w:hint="eastAsia" w:ascii="宋体" w:hAnsi="宋体" w:cs="宋体"/>
                <w:szCs w:val="21"/>
                <w:lang w:val="en-US" w:eastAsia="zh-CN"/>
              </w:rPr>
              <w:t>服务</w:t>
            </w:r>
            <w:r>
              <w:rPr>
                <w:rFonts w:hint="eastAsia" w:ascii="宋体" w:hAnsi="宋体" w:cs="宋体"/>
                <w:szCs w:val="21"/>
              </w:rPr>
              <w:t>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004"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val="en-US" w:eastAsia="zh-CN"/>
              </w:rPr>
              <w:t>管理</w:t>
            </w:r>
            <w:r>
              <w:rPr>
                <w:rFonts w:hint="eastAsia" w:ascii="宋体" w:hAnsi="宋体" w:cs="宋体"/>
                <w:szCs w:val="21"/>
              </w:rPr>
              <w:t>方针和</w:t>
            </w:r>
            <w:r>
              <w:rPr>
                <w:rFonts w:hint="eastAsia" w:ascii="宋体" w:hAnsi="宋体" w:cs="宋体"/>
                <w:szCs w:val="21"/>
                <w:lang w:val="en-US" w:eastAsia="zh-CN"/>
              </w:rPr>
              <w:t>管理</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9.1.1 </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w:t>
            </w:r>
            <w:r>
              <w:rPr>
                <w:rFonts w:hint="eastAsia" w:ascii="宋体" w:hAnsi="宋体" w:cs="宋体"/>
                <w:szCs w:val="21"/>
                <w:lang w:val="en-US" w:eastAsia="zh-CN"/>
              </w:rPr>
              <w:t>E</w:t>
            </w:r>
            <w:r>
              <w:rPr>
                <w:rFonts w:hint="eastAsia" w:ascii="宋体" w:hAnsi="宋体" w:cs="宋体"/>
                <w:szCs w:val="21"/>
              </w:rPr>
              <w:t>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监视和测量管理程序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内部审核管理控制程序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理评审制度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应急准备与响应管理程序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合规义务管理程序</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 xml:space="preserve">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黄凯</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eastAsia="宋体" w:cs="宋体"/>
                <w:sz w:val="21"/>
                <w:szCs w:val="21"/>
              </w:rPr>
              <w:t>进一步完善新标准实施的工作，保证公司体系正常实施</w:t>
            </w:r>
            <w:r>
              <w:rPr>
                <w:rFonts w:hint="eastAsia" w:ascii="宋体" w:hAnsi="宋体"/>
                <w:kern w:val="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lang w:eastAsia="zh-CN"/>
              </w:rPr>
              <w:t>管理方针</w:t>
            </w:r>
            <w:r>
              <w:rPr>
                <w:rFonts w:hint="eastAsia" w:ascii="宋体" w:hAnsi="宋体" w:cs="宋体"/>
                <w:szCs w:val="21"/>
              </w:rPr>
              <w:t>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月至今未收到顾客</w:t>
            </w:r>
            <w:r>
              <w:rPr>
                <w:rFonts w:hint="eastAsia" w:ascii="宋体" w:hAnsi="宋体" w:cs="宋体"/>
                <w:szCs w:val="21"/>
                <w:lang w:eastAsia="zh-CN"/>
              </w:rPr>
              <w:t>及</w:t>
            </w:r>
            <w:r>
              <w:rPr>
                <w:rFonts w:hint="eastAsia" w:ascii="宋体" w:hAnsi="宋体" w:cs="宋体"/>
                <w:szCs w:val="21"/>
              </w:rPr>
              <w:t>相关</w:t>
            </w:r>
            <w:r>
              <w:rPr>
                <w:rFonts w:hint="eastAsia" w:ascii="宋体" w:hAnsi="宋体" w:cs="宋体"/>
                <w:szCs w:val="21"/>
                <w:lang w:eastAsia="zh-CN"/>
              </w:rPr>
              <w:t>方关于重大服务质量问题的</w:t>
            </w:r>
            <w:r>
              <w:rPr>
                <w:rFonts w:hint="eastAsia" w:ascii="宋体" w:hAnsi="宋体" w:cs="宋体"/>
                <w:szCs w:val="21"/>
              </w:rPr>
              <w:t>投诉；</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w:t>
            </w:r>
            <w:r>
              <w:rPr>
                <w:rFonts w:hint="eastAsia" w:ascii="宋体" w:hAnsi="宋体" w:cs="宋体"/>
                <w:szCs w:val="21"/>
                <w:lang w:eastAsia="zh-CN"/>
              </w:rPr>
              <w:t>管理方针</w:t>
            </w:r>
            <w:r>
              <w:rPr>
                <w:rFonts w:hint="eastAsia" w:ascii="宋体" w:hAnsi="宋体" w:cs="宋体"/>
                <w:szCs w:val="21"/>
              </w:rPr>
              <w:t>、目标适宜，体系符合企业现状，公司建立的管理体系适宜、充分、有效</w:t>
            </w:r>
            <w:r>
              <w:rPr>
                <w:rFonts w:hint="eastAsia" w:ascii="宋体" w:hAnsi="宋体" w:cs="宋体"/>
                <w:szCs w:val="21"/>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w:t>
            </w:r>
            <w:r>
              <w:rPr>
                <w:rFonts w:hint="eastAsia" w:ascii="宋体" w:hAnsi="宋体" w:cs="宋体"/>
                <w:szCs w:val="21"/>
                <w:lang w:val="en-US" w:eastAsia="zh-CN"/>
              </w:rPr>
              <w:t>E</w:t>
            </w:r>
            <w:r>
              <w:rPr>
                <w:rFonts w:hint="eastAsia" w:ascii="宋体" w:hAnsi="宋体" w:cs="宋体"/>
                <w:szCs w:val="21"/>
              </w:rPr>
              <w:t>10.1;10.3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eastAsia="宋体" w:cs="宋体"/>
                <w:b w:val="0"/>
                <w:bCs w:val="0"/>
                <w:color w:val="000000" w:themeColor="text1"/>
                <w:sz w:val="21"/>
                <w:szCs w:val="21"/>
              </w:rPr>
              <w:t>《管理评审制度》、《监视和测量管理程序》、《纠正措施管理程序》及《内部审核管理程序》，</w:t>
            </w:r>
            <w:r>
              <w:rPr>
                <w:rFonts w:hint="eastAsia" w:ascii="宋体" w:hAnsi="宋体" w:cs="宋体"/>
                <w:b w:val="0"/>
                <w:bCs w:val="0"/>
                <w:color w:val="000000" w:themeColor="text1"/>
                <w:sz w:val="21"/>
                <w:szCs w:val="21"/>
              </w:rPr>
              <w:t>对持续改进的过程予以规定，以实现质量管理体系及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eastAsia="zh-CN"/>
              </w:rPr>
              <w:t>管理方针</w:t>
            </w:r>
            <w:r>
              <w:rPr>
                <w:rFonts w:hint="eastAsia" w:ascii="宋体" w:hAnsi="宋体" w:cs="宋体"/>
                <w:b w:val="0"/>
                <w:bCs w:val="0"/>
                <w:color w:val="000000" w:themeColor="text1"/>
                <w:sz w:val="21"/>
                <w:szCs w:val="21"/>
              </w:rPr>
              <w:t>、目标的达成分析、内部质量审核结果、数据资料统计分析、纠正和预防措施和管理评审等方式，以推动质量管理体系的持续改进。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eastAsia="zh-CN"/>
              </w:rPr>
              <w:t>管理方针</w:t>
            </w:r>
            <w:r>
              <w:rPr>
                <w:rFonts w:hint="eastAsia" w:ascii="宋体" w:hAnsi="宋体" w:cs="宋体"/>
                <w:b w:val="0"/>
                <w:bCs w:val="0"/>
                <w:color w:val="000000" w:themeColor="text1"/>
                <w:sz w:val="21"/>
                <w:szCs w:val="21"/>
              </w:rPr>
              <w:t>和目标等来实现对质量管理体系的改进，另外主要通过日常工作中发现的问题及时予以调整解决来实现。</w:t>
            </w:r>
          </w:p>
        </w:tc>
        <w:tc>
          <w:tcPr>
            <w:tcW w:w="1585" w:type="dxa"/>
          </w:tcPr>
          <w:p>
            <w:r>
              <w:rPr>
                <w:rFonts w:hint="eastAsia"/>
                <w:lang w:val="en-US" w:eastAsia="zh-CN"/>
              </w:rPr>
              <w:t>符合</w:t>
            </w:r>
          </w:p>
        </w:tc>
      </w:tr>
    </w:tbl>
    <w:p>
      <w:r>
        <w:ptab w:relativeTo="margin" w:alignment="center" w:leader="none"/>
      </w:r>
    </w:p>
    <w:p>
      <w:pPr>
        <w:pStyle w:val="9"/>
      </w:pPr>
      <w:r>
        <w:rPr>
          <w:rFonts w:hint="eastAsia"/>
        </w:rPr>
        <w:t>说明：不符合标注N</w:t>
      </w: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val="en-US" w:eastAsia="zh-CN"/>
              </w:rPr>
              <w:t>黄凯</w:t>
            </w:r>
            <w:r>
              <w:rPr>
                <w:rFonts w:hint="eastAsia"/>
                <w:sz w:val="24"/>
                <w:szCs w:val="24"/>
              </w:rPr>
              <w:t xml:space="preserve"> </w:t>
            </w:r>
            <w:r>
              <w:rPr>
                <w:rFonts w:hint="eastAsia"/>
                <w:sz w:val="24"/>
                <w:szCs w:val="24"/>
                <w:lang w:eastAsia="zh-CN"/>
              </w:rPr>
              <w:t>，</w:t>
            </w:r>
            <w:r>
              <w:rPr>
                <w:rFonts w:hint="eastAsia"/>
                <w:sz w:val="24"/>
                <w:szCs w:val="24"/>
              </w:rPr>
              <w:t xml:space="preserve"> 陪同人员：</w:t>
            </w:r>
            <w:r>
              <w:rPr>
                <w:rFonts w:hint="eastAsia"/>
                <w:sz w:val="24"/>
                <w:szCs w:val="24"/>
                <w:lang w:val="en-US" w:eastAsia="zh-CN"/>
              </w:rPr>
              <w:t xml:space="preserve">易学斌 </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杨珍全</w:t>
            </w:r>
            <w:r>
              <w:rPr>
                <w:rFonts w:hint="eastAsia"/>
                <w:sz w:val="24"/>
                <w:szCs w:val="24"/>
              </w:rPr>
              <w:t>，   审核时间：</w:t>
            </w:r>
            <w:r>
              <w:rPr>
                <w:rFonts w:hint="eastAsia"/>
                <w:sz w:val="24"/>
                <w:szCs w:val="24"/>
                <w:lang w:eastAsia="zh-CN"/>
              </w:rPr>
              <w:t>2020.4.8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ISO45001：2018：</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9.3管理评审；10.1事件、不符合和纠正措施；10.2持续改进。</w:t>
            </w:r>
          </w:p>
          <w:p>
            <w:pPr>
              <w:rPr>
                <w:sz w:val="24"/>
                <w:szCs w:val="24"/>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公司确定的相关方有员工、业主、顾客、政府机构、审核机构、供方等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员工关注的主要问题有工资、待遇、晋升机制、福利等，业主关注的主要问题服务质量、服务及时性、售后服务、成本价格等。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查见《相关方要求识别和控制》</w:t>
            </w:r>
          </w:p>
          <w:p>
            <w:pPr>
              <w:spacing w:line="360" w:lineRule="auto"/>
              <w:ind w:firstLine="420" w:firstLineChars="200"/>
              <w:rPr>
                <w:rFonts w:ascii="宋体" w:hAnsi="宋体" w:cs="宋体"/>
                <w:color w:val="auto"/>
                <w:szCs w:val="21"/>
              </w:rPr>
            </w:pPr>
            <w:r>
              <w:rPr>
                <w:rFonts w:hint="eastAsia" w:ascii="宋体" w:hAnsi="宋体" w:cs="宋体"/>
                <w:color w:val="auto"/>
                <w:szCs w:val="21"/>
                <w:lang w:eastAsia="zh-CN"/>
              </w:rPr>
              <w:t>抽查</w:t>
            </w:r>
            <w:r>
              <w:rPr>
                <w:rFonts w:hint="eastAsia" w:ascii="宋体" w:hAnsi="宋体" w:cs="宋体"/>
                <w:color w:val="auto"/>
                <w:szCs w:val="21"/>
              </w:rPr>
              <w:t>顾客需求和期望：服务质量符合业主要求；服务及时性；价格合理等。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员工关注的主要问题有工资、待遇、晋升机制、福利等，业主关注的主要问题是长期合作、互利共赢以及付款时间等。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r>
              <w:rPr>
                <w:rFonts w:hint="eastAsia" w:ascii="宋体" w:hAnsi="宋体" w:cs="宋体"/>
                <w:szCs w:val="21"/>
                <w:lang w:val="en-US" w:eastAsia="zh-CN"/>
              </w:rPr>
              <w:t>注册地：</w:t>
            </w:r>
            <w:r>
              <w:t>四川省眉山市东坡区苏祠街道湖滨路108号东方首座10幢1单元1号</w:t>
            </w:r>
            <w:r>
              <w:rPr>
                <w:rFonts w:hint="eastAsia"/>
                <w:lang w:eastAsia="zh-CN"/>
              </w:rPr>
              <w:t>；</w:t>
            </w:r>
            <w:r>
              <w:rPr>
                <w:rFonts w:hint="eastAsia" w:ascii="宋体" w:hAnsi="宋体" w:cs="宋体"/>
                <w:szCs w:val="21"/>
              </w:rPr>
              <w:t>经营地</w:t>
            </w:r>
            <w:r>
              <w:rPr>
                <w:rFonts w:hint="eastAsia" w:ascii="宋体" w:hAnsi="宋体" w:cs="宋体"/>
                <w:szCs w:val="21"/>
                <w:lang w:eastAsia="zh-CN"/>
              </w:rPr>
              <w:t>：</w:t>
            </w:r>
            <w:r>
              <w:t>眉山市岷江大道中段139号东方银座</w:t>
            </w:r>
            <w:r>
              <w:rPr>
                <w:rFonts w:hint="eastAsia"/>
                <w:lang w:eastAsia="zh-CN"/>
              </w:rPr>
              <w:t>，</w:t>
            </w:r>
            <w:r>
              <w:rPr>
                <w:rFonts w:hint="eastAsia"/>
              </w:rPr>
              <w:t>临时场所：</w:t>
            </w:r>
            <w:r>
              <w:rPr>
                <w:rFonts w:hint="eastAsia"/>
                <w:color w:val="000000"/>
                <w:lang w:val="en-US" w:eastAsia="zh-CN"/>
              </w:rPr>
              <w:t>眉山市东坡区岷江大道中段139号</w:t>
            </w:r>
            <w:r>
              <w:t>东方银座</w:t>
            </w:r>
          </w:p>
          <w:p>
            <w:pPr>
              <w:spacing w:line="400" w:lineRule="exact"/>
              <w:jc w:val="left"/>
              <w:rPr>
                <w:rFonts w:ascii="宋体" w:hAnsi="宋体"/>
                <w:szCs w:val="21"/>
              </w:rPr>
            </w:pPr>
            <w:r>
              <w:rPr>
                <w:rFonts w:hint="eastAsia" w:ascii="宋体" w:hAnsi="宋体"/>
                <w:szCs w:val="21"/>
              </w:rPr>
              <w:t>O：物业管理服务所涉及的相关职业健康安全管理活动。</w:t>
            </w:r>
          </w:p>
          <w:p>
            <w:pPr>
              <w:spacing w:line="360" w:lineRule="auto"/>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004" w:type="dxa"/>
          </w:tcPr>
          <w:p>
            <w:pPr>
              <w:spacing w:line="400" w:lineRule="exact"/>
              <w:jc w:val="left"/>
              <w:rPr>
                <w:rFonts w:hint="eastAsia" w:ascii="宋体" w:hAnsi="宋体" w:eastAsia="宋体" w:cs="宋体"/>
                <w:szCs w:val="21"/>
                <w:lang w:eastAsia="zh-CN"/>
              </w:rPr>
            </w:pPr>
            <w:r>
              <w:rPr>
                <w:rFonts w:hint="eastAsia" w:ascii="宋体" w:hAnsi="宋体" w:cs="宋体"/>
                <w:szCs w:val="21"/>
              </w:rPr>
              <w:t>总</w:t>
            </w:r>
            <w:r>
              <w:rPr>
                <w:rFonts w:hint="eastAsia" w:ascii="宋体" w:hAnsi="宋体" w:eastAsia="宋体" w:cs="宋体"/>
                <w:szCs w:val="21"/>
              </w:rPr>
              <w:t>经理：</w:t>
            </w:r>
            <w:r>
              <w:rPr>
                <w:rFonts w:hint="eastAsia" w:ascii="宋体" w:hAnsi="宋体" w:cs="宋体"/>
                <w:szCs w:val="21"/>
                <w:lang w:eastAsia="zh-CN"/>
              </w:rPr>
              <w:t>黄凯</w:t>
            </w:r>
            <w:r>
              <w:rPr>
                <w:rFonts w:hint="eastAsia" w:ascii="宋体" w:hAnsi="宋体" w:eastAsia="宋体" w:cs="宋体"/>
                <w:szCs w:val="21"/>
              </w:rPr>
              <w:t>；管代：</w:t>
            </w:r>
            <w:r>
              <w:rPr>
                <w:rFonts w:hint="eastAsia" w:ascii="宋体" w:hAnsi="宋体" w:cs="宋体"/>
                <w:szCs w:val="21"/>
                <w:lang w:val="en-US" w:eastAsia="zh-CN"/>
              </w:rPr>
              <w:t>易学斌</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eastAsia="zh-CN"/>
              </w:rPr>
              <w:t>管理方针</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004" w:type="dxa"/>
          </w:tcPr>
          <w:p>
            <w:pPr>
              <w:spacing w:line="400" w:lineRule="exact"/>
              <w:rPr>
                <w:szCs w:val="21"/>
              </w:rPr>
            </w:pPr>
            <w:r>
              <w:rPr>
                <w:rFonts w:hint="eastAsia"/>
                <w:szCs w:val="21"/>
              </w:rPr>
              <w:t xml:space="preserve">职业健康安全方针： </w:t>
            </w:r>
          </w:p>
          <w:p>
            <w:pPr>
              <w:spacing w:line="400" w:lineRule="exact"/>
              <w:ind w:firstLine="210" w:firstLineChars="100"/>
              <w:rPr>
                <w:szCs w:val="21"/>
              </w:rPr>
            </w:pPr>
            <w:r>
              <w:rPr>
                <w:rFonts w:hint="eastAsia"/>
                <w:szCs w:val="21"/>
              </w:rPr>
              <w:t>“保障健康  确保安全</w:t>
            </w:r>
            <w:r>
              <w:rPr>
                <w:rFonts w:hint="eastAsia"/>
                <w:szCs w:val="21"/>
                <w:lang w:val="en-US" w:eastAsia="zh-CN"/>
              </w:rPr>
              <w:t xml:space="preserve"> </w:t>
            </w:r>
            <w:r>
              <w:rPr>
                <w:rFonts w:hint="eastAsia"/>
                <w:szCs w:val="21"/>
              </w:rPr>
              <w:t>遵守法规  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《信息交流和协商沟通管理程序》</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告知员工：职</w:t>
            </w:r>
            <w:r>
              <w:rPr>
                <w:rFonts w:hint="eastAsia" w:ascii="宋体" w:hAnsi="宋体" w:cs="宋体"/>
                <w:color w:val="auto"/>
                <w:szCs w:val="21"/>
                <w:highlight w:val="none"/>
              </w:rPr>
              <w:t>业健康安全事务代表是</w:t>
            </w:r>
            <w:r>
              <w:rPr>
                <w:rFonts w:hint="eastAsia" w:ascii="宋体" w:hAnsi="宋体" w:cs="宋体"/>
                <w:color w:val="auto"/>
                <w:szCs w:val="21"/>
                <w:highlight w:val="none"/>
                <w:lang w:eastAsia="zh-CN"/>
              </w:rPr>
              <w:t>黄万旗</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ind w:firstLine="420" w:firstLineChars="200"/>
              <w:rPr>
                <w:color w:val="auto"/>
                <w:szCs w:val="21"/>
                <w:highlight w:val="none"/>
              </w:rPr>
            </w:pPr>
            <w:r>
              <w:rPr>
                <w:rFonts w:hint="eastAsia"/>
                <w:color w:val="auto"/>
                <w:szCs w:val="21"/>
                <w:highlight w:val="none"/>
              </w:rPr>
              <w:t>与</w:t>
            </w:r>
            <w:r>
              <w:rPr>
                <w:rFonts w:hint="eastAsia" w:ascii="宋体" w:hAnsi="宋体" w:cs="宋体"/>
                <w:color w:val="auto"/>
                <w:szCs w:val="21"/>
                <w:highlight w:val="none"/>
              </w:rPr>
              <w:t>职业健康安全事务代表</w:t>
            </w:r>
            <w:r>
              <w:rPr>
                <w:rFonts w:hint="eastAsia" w:ascii="宋体" w:hAnsi="宋体" w:cs="宋体"/>
                <w:color w:val="auto"/>
                <w:szCs w:val="21"/>
                <w:highlight w:val="none"/>
                <w:lang w:eastAsia="zh-CN"/>
              </w:rPr>
              <w:t>黄万旗</w:t>
            </w:r>
            <w:r>
              <w:rPr>
                <w:rFonts w:hint="eastAsia"/>
                <w:color w:val="auto"/>
                <w:szCs w:val="21"/>
                <w:highlight w:val="none"/>
              </w:rPr>
              <w:t>交</w:t>
            </w:r>
            <w:r>
              <w:rPr>
                <w:rFonts w:hint="eastAsia"/>
                <w:color w:val="auto"/>
                <w:szCs w:val="21"/>
                <w:highlight w:val="none"/>
                <w:lang w:val="en-GB"/>
              </w:rPr>
              <w:t>谈，</w:t>
            </w:r>
            <w:r>
              <w:rPr>
                <w:rFonts w:hint="eastAsia"/>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黄万旗</w:t>
            </w:r>
            <w:r>
              <w:rPr>
                <w:rFonts w:hint="eastAsia" w:ascii="宋体" w:hAnsi="宋体" w:cs="宋体"/>
                <w:color w:val="auto"/>
                <w:szCs w:val="21"/>
                <w:highlight w:val="none"/>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val="en-US" w:eastAsia="zh-CN"/>
              </w:rPr>
              <w:t>重大危险源</w:t>
            </w:r>
            <w:r>
              <w:rPr>
                <w:rFonts w:hint="eastAsia" w:ascii="宋体" w:hAnsi="宋体" w:cs="宋体"/>
                <w:szCs w:val="21"/>
              </w:rPr>
              <w:t>识别评价控制程序》，内容包括</w:t>
            </w:r>
            <w:r>
              <w:rPr>
                <w:rFonts w:hint="eastAsia" w:ascii="宋体" w:hAnsi="宋体" w:cs="宋体"/>
                <w:szCs w:val="21"/>
                <w:lang w:val="en-US" w:eastAsia="zh-CN"/>
              </w:rPr>
              <w:t>重大危险源</w:t>
            </w:r>
            <w:r>
              <w:rPr>
                <w:rFonts w:hint="eastAsia" w:ascii="宋体" w:hAnsi="宋体" w:cs="宋体"/>
                <w:szCs w:val="21"/>
              </w:rPr>
              <w:t>的识别、确认、汇总、评价和</w:t>
            </w:r>
            <w:r>
              <w:rPr>
                <w:rFonts w:hint="eastAsia" w:ascii="宋体" w:hAnsi="宋体" w:cs="宋体"/>
                <w:szCs w:val="21"/>
                <w:lang w:val="en-US" w:eastAsia="zh-CN"/>
              </w:rPr>
              <w:t>重大危险源</w:t>
            </w:r>
            <w:r>
              <w:rPr>
                <w:rFonts w:hint="eastAsia" w:ascii="宋体" w:hAnsi="宋体" w:cs="宋体"/>
                <w:szCs w:val="21"/>
              </w:rPr>
              <w:t>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w:t>
            </w:r>
            <w:r>
              <w:rPr>
                <w:rFonts w:hint="eastAsia" w:ascii="宋体" w:hAnsi="宋体" w:cs="宋体"/>
                <w:szCs w:val="21"/>
                <w:lang w:val="en-US" w:eastAsia="zh-CN"/>
              </w:rPr>
              <w:t>四</w:t>
            </w:r>
            <w:r>
              <w:rPr>
                <w:rFonts w:hint="eastAsia" w:ascii="宋体" w:hAnsi="宋体" w:cs="宋体"/>
                <w:szCs w:val="21"/>
              </w:rPr>
              <w:t>项：</w:t>
            </w:r>
          </w:p>
          <w:p>
            <w:pPr>
              <w:tabs>
                <w:tab w:val="center" w:pos="3169"/>
              </w:tabs>
              <w:spacing w:line="400" w:lineRule="exact"/>
              <w:jc w:val="left"/>
              <w:rPr>
                <w:rFonts w:hint="default" w:ascii="宋体" w:hAnsi="宋体" w:eastAsia="宋体" w:cs="宋体"/>
                <w:szCs w:val="21"/>
                <w:lang w:val="en-US" w:eastAsia="zh-CN"/>
              </w:rPr>
            </w:pPr>
            <w:r>
              <w:rPr>
                <w:rFonts w:hint="eastAsia"/>
                <w:szCs w:val="21"/>
              </w:rPr>
              <w:t>1）火灾；2）触电；3）</w:t>
            </w:r>
            <w:r>
              <w:rPr>
                <w:rFonts w:hint="eastAsia"/>
                <w:szCs w:val="21"/>
                <w:lang w:val="en-US" w:eastAsia="zh-CN"/>
              </w:rPr>
              <w:t>人身</w:t>
            </w:r>
            <w:r>
              <w:rPr>
                <w:rFonts w:hint="eastAsia"/>
                <w:szCs w:val="21"/>
              </w:rPr>
              <w:t>伤害</w:t>
            </w:r>
            <w:r>
              <w:rPr>
                <w:rFonts w:hint="eastAsia"/>
                <w:szCs w:val="21"/>
                <w:lang w:eastAsia="zh-CN"/>
              </w:rPr>
              <w:t>；</w:t>
            </w:r>
            <w:r>
              <w:rPr>
                <w:rFonts w:hint="eastAsia"/>
                <w:szCs w:val="21"/>
                <w:lang w:val="en-US" w:eastAsia="zh-CN"/>
              </w:rPr>
              <w:t>4）机械伤害</w:t>
            </w:r>
          </w:p>
          <w:p>
            <w:pPr>
              <w:tabs>
                <w:tab w:val="center" w:pos="3169"/>
              </w:tabs>
              <w:spacing w:line="400" w:lineRule="exact"/>
              <w:jc w:val="left"/>
              <w:rPr>
                <w:rFonts w:ascii="宋体" w:hAnsi="宋体" w:cs="宋体"/>
                <w:szCs w:val="21"/>
              </w:rPr>
            </w:pPr>
            <w:r>
              <w:rPr>
                <w:rFonts w:hint="eastAsia" w:ascii="宋体" w:hAnsi="宋体" w:cs="宋体"/>
                <w:szCs w:val="21"/>
              </w:rPr>
              <w:t>抽查以下重要危险源的方法控制措施：</w:t>
            </w:r>
          </w:p>
          <w:p>
            <w:pPr>
              <w:numPr>
                <w:ilvl w:val="0"/>
                <w:numId w:val="3"/>
              </w:numPr>
              <w:spacing w:line="400" w:lineRule="exact"/>
              <w:rPr>
                <w:rFonts w:ascii="宋体" w:hAnsi="宋体" w:cs="宋体"/>
                <w:szCs w:val="21"/>
              </w:rPr>
            </w:pPr>
            <w:r>
              <w:rPr>
                <w:rFonts w:hint="eastAsia" w:ascii="宋体" w:hAnsi="宋体" w:cs="宋体"/>
                <w:szCs w:val="21"/>
              </w:rPr>
              <w:t>触电：</w:t>
            </w:r>
          </w:p>
          <w:p>
            <w:pPr>
              <w:spacing w:line="400" w:lineRule="exact"/>
              <w:jc w:val="left"/>
              <w:rPr>
                <w:rFonts w:ascii="宋体" w:hAnsi="宋体" w:cs="宋体"/>
                <w:szCs w:val="21"/>
              </w:rPr>
            </w:pPr>
            <w:r>
              <w:rPr>
                <w:rFonts w:hint="eastAsia" w:ascii="宋体" w:hAnsi="宋体" w:cs="宋体"/>
                <w:szCs w:val="21"/>
              </w:rPr>
              <w:t>1）做好对外电的防护工作，保持安全间距和防护措施；</w:t>
            </w:r>
          </w:p>
          <w:p>
            <w:pPr>
              <w:spacing w:line="400" w:lineRule="exact"/>
              <w:jc w:val="left"/>
              <w:rPr>
                <w:rFonts w:ascii="宋体" w:hAnsi="宋体" w:cs="宋体"/>
                <w:szCs w:val="21"/>
              </w:rPr>
            </w:pPr>
            <w:r>
              <w:rPr>
                <w:rFonts w:hint="eastAsia" w:ascii="宋体" w:hAnsi="宋体" w:cs="宋体"/>
                <w:szCs w:val="21"/>
              </w:rPr>
              <w:t>2）按临时用电规范做好一机一闸一漏一箱，全部漏电开关应选用符合规范的型号；</w:t>
            </w:r>
          </w:p>
          <w:p>
            <w:pPr>
              <w:spacing w:line="400" w:lineRule="exact"/>
              <w:jc w:val="left"/>
              <w:rPr>
                <w:rFonts w:ascii="宋体" w:hAnsi="宋体" w:cs="宋体"/>
                <w:szCs w:val="21"/>
              </w:rPr>
            </w:pPr>
            <w:r>
              <w:rPr>
                <w:rFonts w:hint="eastAsia" w:ascii="宋体" w:hAnsi="宋体" w:cs="宋体"/>
                <w:szCs w:val="21"/>
              </w:rPr>
              <w:t>3）做好用电设备的运行前检查工作，加强日常的维护防护工作；</w:t>
            </w:r>
          </w:p>
          <w:p>
            <w:pPr>
              <w:spacing w:line="400" w:lineRule="exact"/>
              <w:jc w:val="left"/>
              <w:rPr>
                <w:rFonts w:ascii="宋体" w:hAnsi="宋体" w:cs="宋体"/>
                <w:szCs w:val="21"/>
              </w:rPr>
            </w:pPr>
            <w:r>
              <w:rPr>
                <w:rFonts w:hint="eastAsia" w:ascii="宋体" w:hAnsi="宋体" w:cs="宋体"/>
                <w:szCs w:val="21"/>
              </w:rPr>
              <w:t>4）做好用电管理，有动力线和照明线的电箱，电缆全部使用三相五线制；</w:t>
            </w:r>
          </w:p>
          <w:p>
            <w:pPr>
              <w:pStyle w:val="14"/>
              <w:rPr>
                <w:rFonts w:ascii="宋体" w:hAnsi="宋体" w:cs="宋体"/>
                <w:szCs w:val="21"/>
              </w:rPr>
            </w:pPr>
            <w:r>
              <w:rPr>
                <w:rFonts w:hint="eastAsia" w:ascii="宋体" w:hAnsi="宋体" w:cs="宋体"/>
                <w:szCs w:val="21"/>
              </w:rPr>
              <w:t xml:space="preserve">5）按要求填写配电每日运行及检查记录； </w:t>
            </w:r>
          </w:p>
          <w:p>
            <w:pPr>
              <w:pStyle w:val="14"/>
              <w:rPr>
                <w:rFonts w:ascii="宋体" w:hAnsi="宋体" w:cs="宋体"/>
                <w:szCs w:val="21"/>
              </w:rPr>
            </w:pPr>
            <w:r>
              <w:rPr>
                <w:rFonts w:hint="eastAsia" w:ascii="宋体" w:hAnsi="宋体" w:cs="宋体"/>
                <w:szCs w:val="21"/>
              </w:rPr>
              <w:t xml:space="preserve">6）做好员工的三级安全教育培训，安全用电工作培训； </w:t>
            </w:r>
          </w:p>
          <w:p>
            <w:pPr>
              <w:pStyle w:val="14"/>
              <w:rPr>
                <w:rFonts w:ascii="宋体" w:hAnsi="宋体" w:cs="宋体"/>
                <w:szCs w:val="21"/>
              </w:rPr>
            </w:pPr>
            <w:r>
              <w:rPr>
                <w:rFonts w:hint="eastAsia" w:ascii="宋体" w:hAnsi="宋体" w:cs="宋体"/>
                <w:szCs w:val="21"/>
              </w:rPr>
              <w:t xml:space="preserve">7）临时用电使用前进行联合临时用电验收； </w:t>
            </w:r>
          </w:p>
          <w:p>
            <w:pPr>
              <w:pStyle w:val="14"/>
              <w:rPr>
                <w:rFonts w:ascii="宋体" w:hAnsi="宋体" w:cs="宋体"/>
                <w:szCs w:val="21"/>
              </w:rPr>
            </w:pPr>
            <w:r>
              <w:rPr>
                <w:rFonts w:hint="eastAsia" w:ascii="宋体" w:hAnsi="宋体" w:cs="宋体"/>
                <w:szCs w:val="21"/>
              </w:rPr>
              <w:t>8）雷雨天气禁止户外作业。</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004"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004"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职业健康安全目标：</w:t>
            </w:r>
          </w:p>
          <w:p>
            <w:pPr>
              <w:pStyle w:val="14"/>
              <w:numPr>
                <w:ilvl w:val="0"/>
                <w:numId w:val="0"/>
              </w:numPr>
              <w:rPr>
                <w:rFonts w:hint="eastAsia" w:ascii="宋体" w:hAnsi="宋体" w:cs="宋体"/>
                <w:kern w:val="0"/>
                <w:szCs w:val="21"/>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w:t>
            </w:r>
            <w:r>
              <w:rPr>
                <w:rFonts w:hint="eastAsia" w:ascii="宋体" w:hAnsi="宋体" w:cs="宋体"/>
                <w:kern w:val="0"/>
                <w:szCs w:val="21"/>
              </w:rPr>
              <w:t>火灾触电事故发生次数为0</w:t>
            </w:r>
          </w:p>
          <w:p>
            <w:pPr>
              <w:pStyle w:val="14"/>
              <w:numPr>
                <w:ilvl w:val="0"/>
                <w:numId w:val="0"/>
              </w:numP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r>
              <w:rPr>
                <w:rFonts w:hint="eastAsia" w:ascii="宋体" w:hAnsi="宋体" w:cs="宋体"/>
                <w:kern w:val="0"/>
                <w:szCs w:val="21"/>
              </w:rPr>
              <w:t>伤亡事故为0。</w:t>
            </w:r>
          </w:p>
          <w:p>
            <w:pPr>
              <w:pStyle w:val="20"/>
              <w:spacing w:line="360" w:lineRule="auto"/>
              <w:ind w:left="42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查《目标考核表》</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月-20</w:t>
            </w:r>
            <w:r>
              <w:rPr>
                <w:rFonts w:hint="eastAsia" w:ascii="宋体" w:hAnsi="宋体" w:cs="宋体"/>
                <w:szCs w:val="21"/>
                <w:highlight w:val="none"/>
                <w:lang w:val="en-US" w:eastAsia="zh-CN"/>
              </w:rPr>
              <w:t>21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eastAsia="宋体" w:cs="宋体"/>
                <w:kern w:val="2"/>
                <w:sz w:val="21"/>
                <w:szCs w:val="21"/>
                <w:highlight w:val="none"/>
                <w:lang w:val="en-US" w:eastAsia="zh-CN" w:bidi="ar-SA"/>
              </w:rPr>
              <w:t>对目标进行考核，考核情况为：</w:t>
            </w:r>
          </w:p>
          <w:p>
            <w:pPr>
              <w:pStyle w:val="20"/>
              <w:spacing w:line="360" w:lineRule="auto"/>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安全目标、指标： </w:t>
            </w:r>
          </w:p>
          <w:p>
            <w:pPr>
              <w:pStyle w:val="14"/>
              <w:numPr>
                <w:ilvl w:val="0"/>
                <w:numId w:val="0"/>
              </w:numPr>
              <w:rPr>
                <w:rFonts w:hint="eastAsia" w:ascii="宋体" w:hAnsi="宋体" w:cs="宋体"/>
                <w:kern w:val="0"/>
                <w:szCs w:val="21"/>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bidi="ar-SA"/>
              </w:rPr>
              <w:t>）</w:t>
            </w:r>
            <w:r>
              <w:rPr>
                <w:rFonts w:hint="eastAsia" w:ascii="宋体" w:hAnsi="宋体" w:cs="宋体"/>
                <w:kern w:val="0"/>
                <w:szCs w:val="21"/>
              </w:rPr>
              <w:t>火灾触电事故发生次数为0</w:t>
            </w:r>
          </w:p>
          <w:p>
            <w:pPr>
              <w:pStyle w:val="14"/>
              <w:numPr>
                <w:ilvl w:val="0"/>
                <w:numId w:val="0"/>
              </w:numPr>
              <w:ind w:leftChars="0"/>
              <w:rPr>
                <w:rFonts w:hint="eastAsia" w:ascii="宋体" w:hAnsi="宋体" w:eastAsia="宋体" w:cs="宋体"/>
                <w:kern w:val="2"/>
                <w:sz w:val="21"/>
                <w:szCs w:val="21"/>
                <w:lang w:val="en-US" w:eastAsia="zh-CN" w:bidi="ar-SA"/>
              </w:rPr>
            </w:pPr>
            <w:r>
              <w:rPr>
                <w:rFonts w:hint="eastAsia" w:ascii="宋体" w:hAnsi="宋体" w:cs="宋体"/>
                <w:kern w:val="0"/>
                <w:szCs w:val="21"/>
                <w:lang w:val="en-US" w:eastAsia="zh-CN"/>
              </w:rPr>
              <w:t>2）</w:t>
            </w:r>
            <w:r>
              <w:rPr>
                <w:rFonts w:hint="eastAsia" w:ascii="宋体" w:hAnsi="宋体" w:cs="宋体"/>
                <w:kern w:val="0"/>
                <w:szCs w:val="21"/>
              </w:rPr>
              <w:t>伤亡事故为0。</w:t>
            </w:r>
          </w:p>
          <w:p>
            <w:pPr>
              <w:pStyle w:val="20"/>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w:t>
            </w:r>
            <w:r>
              <w:rPr>
                <w:rFonts w:hint="eastAsia" w:ascii="宋体" w:hAnsi="宋体" w:cs="宋体"/>
                <w:szCs w:val="21"/>
                <w:lang w:eastAsia="zh-CN"/>
              </w:rPr>
              <w:t>可</w:t>
            </w:r>
            <w:r>
              <w:rPr>
                <w:rFonts w:hint="eastAsia" w:ascii="宋体" w:hAnsi="宋体" w:eastAsia="宋体" w:cs="宋体"/>
                <w:szCs w:val="21"/>
                <w:lang w:eastAsia="zh-CN"/>
              </w:rPr>
              <w:t>满足</w:t>
            </w:r>
            <w:r>
              <w:rPr>
                <w:rFonts w:hint="eastAsia" w:ascii="宋体" w:hAnsi="宋体" w:eastAsia="宋体" w:cs="宋体"/>
                <w:szCs w:val="21"/>
              </w:rPr>
              <w:t>物业管理</w:t>
            </w:r>
            <w:r>
              <w:rPr>
                <w:rFonts w:hint="eastAsia" w:ascii="宋体" w:hAnsi="宋体" w:cs="宋体"/>
                <w:szCs w:val="21"/>
                <w:lang w:val="en-US" w:eastAsia="zh-CN"/>
              </w:rPr>
              <w:t>服务</w:t>
            </w:r>
            <w:r>
              <w:rPr>
                <w:rFonts w:hint="eastAsia" w:ascii="宋体" w:hAnsi="宋体" w:eastAsia="宋体" w:cs="宋体"/>
                <w:szCs w:val="21"/>
                <w:lang w:eastAsia="zh-CN"/>
              </w:rPr>
              <w:t>的</w:t>
            </w:r>
            <w:r>
              <w:rPr>
                <w:rFonts w:hint="eastAsia" w:ascii="宋体" w:hAnsi="宋体" w:eastAsia="宋体" w:cs="宋体"/>
                <w:szCs w:val="21"/>
              </w:rPr>
              <w:t>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val="en-US" w:eastAsia="zh-CN"/>
              </w:rPr>
              <w:t>管理</w:t>
            </w:r>
            <w:r>
              <w:rPr>
                <w:rFonts w:hint="eastAsia" w:ascii="宋体" w:hAnsi="宋体" w:cs="宋体"/>
                <w:szCs w:val="21"/>
              </w:rPr>
              <w:t>方针和</w:t>
            </w:r>
            <w:r>
              <w:rPr>
                <w:rFonts w:hint="eastAsia" w:ascii="宋体" w:hAnsi="宋体" w:cs="宋体"/>
                <w:szCs w:val="21"/>
                <w:lang w:val="en-US" w:eastAsia="zh-CN"/>
              </w:rPr>
              <w:t>管理</w:t>
            </w:r>
            <w:r>
              <w:rPr>
                <w:rFonts w:hint="eastAsia" w:ascii="宋体" w:hAnsi="宋体" w:cs="宋体"/>
                <w:szCs w:val="21"/>
              </w:rPr>
              <w:t>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w:t>
            </w:r>
            <w:r>
              <w:rPr>
                <w:rFonts w:hint="eastAsia" w:ascii="宋体" w:hAnsi="宋体" w:cs="宋体"/>
                <w:szCs w:val="21"/>
                <w:lang w:val="en-US" w:eastAsia="zh-CN"/>
              </w:rPr>
              <w:t>E</w:t>
            </w:r>
            <w:r>
              <w:rPr>
                <w:rFonts w:hint="eastAsia" w:ascii="宋体" w:hAnsi="宋体" w:cs="宋体"/>
                <w:szCs w:val="21"/>
              </w:rPr>
              <w:t>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bCs/>
                <w:color w:val="000000"/>
                <w:spacing w:val="-20"/>
                <w:szCs w:val="21"/>
              </w:rPr>
              <w:t>监视和测量管理程序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内部审核管理控制程序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w:t>
            </w:r>
            <w:r>
              <w:rPr>
                <w:rFonts w:hint="eastAsia" w:ascii="宋体" w:hAnsi="宋体"/>
                <w:bCs/>
                <w:color w:val="000000"/>
                <w:spacing w:val="-20"/>
                <w:szCs w:val="21"/>
              </w:rPr>
              <w:t>理评审制度</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应急准备与响应管理程序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（5）《</w:t>
            </w:r>
            <w:r>
              <w:rPr>
                <w:rFonts w:hint="eastAsia" w:ascii="宋体" w:hAnsi="宋体"/>
                <w:bCs/>
                <w:color w:val="000000"/>
                <w:spacing w:val="-20"/>
                <w:szCs w:val="21"/>
              </w:rPr>
              <w:t>合规义务管理程序</w:t>
            </w:r>
            <w:r>
              <w:rPr>
                <w:rFonts w:hint="eastAsia" w:ascii="宋体" w:hAnsi="宋体" w:cs="宋体"/>
                <w:szCs w:val="21"/>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黄凯</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宋体"/>
                <w:szCs w:val="21"/>
                <w:lang w:eastAsia="zh-CN"/>
              </w:rPr>
              <w:t>：</w:t>
            </w:r>
            <w:r>
              <w:rPr>
                <w:rFonts w:hint="eastAsia" w:ascii="宋体" w:hAnsi="宋体" w:eastAsia="宋体" w:cs="宋体"/>
                <w:sz w:val="21"/>
                <w:szCs w:val="21"/>
              </w:rPr>
              <w:t>进一步完善新标准实施的工作，保证公司体系正常实施</w:t>
            </w:r>
            <w:r>
              <w:rPr>
                <w:rFonts w:hint="eastAsia" w:ascii="宋体" w:hAnsi="宋体"/>
                <w:kern w:val="0"/>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lang w:eastAsia="zh-CN"/>
              </w:rPr>
              <w:t>管理方针</w:t>
            </w:r>
            <w:r>
              <w:rPr>
                <w:rFonts w:hint="eastAsia" w:ascii="宋体" w:hAnsi="宋体" w:cs="宋体"/>
                <w:szCs w:val="21"/>
              </w:rPr>
              <w:t>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月至今未收到顾客</w:t>
            </w:r>
            <w:r>
              <w:rPr>
                <w:rFonts w:hint="eastAsia" w:ascii="宋体" w:hAnsi="宋体" w:cs="宋体"/>
                <w:szCs w:val="21"/>
                <w:lang w:eastAsia="zh-CN"/>
              </w:rPr>
              <w:t>及</w:t>
            </w:r>
            <w:r>
              <w:rPr>
                <w:rFonts w:hint="eastAsia" w:ascii="宋体" w:hAnsi="宋体" w:cs="宋体"/>
                <w:szCs w:val="21"/>
              </w:rPr>
              <w:t>相关</w:t>
            </w:r>
            <w:r>
              <w:rPr>
                <w:rFonts w:hint="eastAsia" w:ascii="宋体" w:hAnsi="宋体" w:cs="宋体"/>
                <w:szCs w:val="21"/>
                <w:lang w:eastAsia="zh-CN"/>
              </w:rPr>
              <w:t>方关于重大服务质量问题的</w:t>
            </w:r>
            <w:r>
              <w:rPr>
                <w:rFonts w:hint="eastAsia" w:ascii="宋体" w:hAnsi="宋体" w:cs="宋体"/>
                <w:szCs w:val="21"/>
              </w:rPr>
              <w:t>投诉；</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w:t>
            </w:r>
            <w:r>
              <w:rPr>
                <w:rFonts w:hint="eastAsia" w:ascii="宋体" w:hAnsi="宋体" w:cs="宋体"/>
                <w:szCs w:val="21"/>
                <w:lang w:eastAsia="zh-CN"/>
              </w:rPr>
              <w:t>管理方针</w:t>
            </w:r>
            <w:r>
              <w:rPr>
                <w:rFonts w:hint="eastAsia" w:ascii="宋体" w:hAnsi="宋体" w:cs="宋体"/>
                <w:szCs w:val="21"/>
              </w:rPr>
              <w:t>、目标适宜，体系符合企业现状，公司建立的管理体系适宜、充分、有效</w:t>
            </w:r>
            <w:r>
              <w:rPr>
                <w:rFonts w:hint="eastAsia" w:ascii="宋体" w:hAnsi="宋体" w:cs="宋体"/>
                <w:szCs w:val="21"/>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vAlign w:val="top"/>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eastAsia="宋体" w:cs="宋体"/>
                <w:b w:val="0"/>
                <w:bCs w:val="0"/>
                <w:color w:val="000000" w:themeColor="text1"/>
                <w:sz w:val="21"/>
                <w:szCs w:val="21"/>
              </w:rPr>
              <w:t>《管理评审制度》、《监视和测量管理程序》、《纠正措施管理程序》及《内部审核管理程序》，</w:t>
            </w:r>
            <w:r>
              <w:rPr>
                <w:rFonts w:hint="eastAsia" w:ascii="宋体" w:hAnsi="宋体" w:cs="宋体"/>
                <w:b w:val="0"/>
                <w:bCs w:val="0"/>
                <w:color w:val="000000" w:themeColor="text1"/>
                <w:sz w:val="21"/>
                <w:szCs w:val="21"/>
              </w:rPr>
              <w:t>对持续改进的过程予以规定，以实现质量管理体系及</w:t>
            </w:r>
            <w:r>
              <w:rPr>
                <w:rFonts w:hint="eastAsia" w:ascii="宋体" w:hAnsi="宋体" w:cs="宋体"/>
                <w:b w:val="0"/>
                <w:bCs w:val="0"/>
                <w:color w:val="000000" w:themeColor="text1"/>
                <w:sz w:val="21"/>
                <w:szCs w:val="21"/>
                <w:lang w:eastAsia="zh-CN"/>
              </w:rPr>
              <w:t>服务质量</w:t>
            </w:r>
            <w:r>
              <w:rPr>
                <w:rFonts w:hint="eastAsia" w:ascii="宋体" w:hAnsi="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eastAsia="zh-CN"/>
              </w:rPr>
              <w:t>管理方针</w:t>
            </w:r>
            <w:r>
              <w:rPr>
                <w:rFonts w:hint="eastAsia" w:ascii="宋体" w:hAnsi="宋体" w:cs="宋体"/>
                <w:b w:val="0"/>
                <w:bCs w:val="0"/>
                <w:color w:val="000000" w:themeColor="text1"/>
                <w:sz w:val="21"/>
                <w:szCs w:val="21"/>
              </w:rPr>
              <w:t>、目标的达成分析、内部质量审核结果、数据资料统计分析、纠正和预防措施和管理评审等方式，以推动质量管理体系的持续改进。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eastAsia="zh-CN"/>
              </w:rPr>
              <w:t>管理方针</w:t>
            </w:r>
            <w:r>
              <w:rPr>
                <w:rFonts w:hint="eastAsia" w:ascii="宋体" w:hAnsi="宋体" w:cs="宋体"/>
                <w:b w:val="0"/>
                <w:bCs w:val="0"/>
                <w:color w:val="000000" w:themeColor="text1"/>
                <w:sz w:val="21"/>
                <w:szCs w:val="21"/>
              </w:rPr>
              <w:t>和目标等来实现对质量管理体系的改进，另外主要通过日常工作中发现的问题及时予以调整解决来实现。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hint="eastAsia" w:ascii="宋体" w:hAnsi="宋体" w:cs="宋体"/>
                <w:szCs w:val="21"/>
              </w:rPr>
            </w:pPr>
            <w:r>
              <w:rPr>
                <w:rFonts w:hint="eastAsia" w:ascii="宋体" w:hAnsi="宋体" w:cs="宋体"/>
                <w:sz w:val="21"/>
                <w:szCs w:val="21"/>
              </w:rPr>
              <w:t>范围的确认，资质的确认，法律法规执行情况，投诉或事故/政府主管部门监督抽查情况</w:t>
            </w:r>
            <w:r>
              <w:rPr>
                <w:rFonts w:hint="eastAsia" w:ascii="宋体" w:hAnsi="宋体" w:cs="宋体"/>
                <w:sz w:val="21"/>
                <w:szCs w:val="21"/>
                <w:lang w:eastAsia="zh-CN"/>
              </w:rPr>
              <w:t>，</w:t>
            </w:r>
            <w:r>
              <w:rPr>
                <w:rFonts w:hint="eastAsia" w:ascii="宋体" w:hAnsi="宋体" w:cs="宋体"/>
                <w:sz w:val="21"/>
                <w:szCs w:val="21"/>
                <w:lang w:val="en-US" w:eastAsia="zh-CN"/>
              </w:rPr>
              <w:t>一阶段不符合的验证</w:t>
            </w:r>
            <w:r>
              <w:rPr>
                <w:rFonts w:hint="eastAsia" w:ascii="宋体" w:hAnsi="宋体" w:cs="宋体"/>
                <w:sz w:val="21"/>
                <w:szCs w:val="21"/>
              </w:rPr>
              <w:t>。</w:t>
            </w:r>
          </w:p>
        </w:tc>
        <w:tc>
          <w:tcPr>
            <w:tcW w:w="960" w:type="dxa"/>
          </w:tcPr>
          <w:p>
            <w:pPr>
              <w:rPr>
                <w:rFonts w:ascii="宋体" w:hAnsi="宋体"/>
                <w:szCs w:val="21"/>
              </w:rPr>
            </w:pPr>
          </w:p>
        </w:tc>
        <w:tc>
          <w:tcPr>
            <w:tcW w:w="10004" w:type="dxa"/>
            <w:vAlign w:val="top"/>
          </w:tcPr>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现场确认，公司质量、环境、职业健康安全管理体系覆盖范围：</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Q：</w:t>
            </w:r>
            <w:r>
              <w:rPr>
                <w:rFonts w:hint="eastAsia" w:ascii="宋体" w:hAnsi="宋体" w:cs="宋体"/>
                <w:b w:val="0"/>
                <w:bCs w:val="0"/>
                <w:color w:val="auto"/>
                <w:kern w:val="2"/>
                <w:sz w:val="21"/>
                <w:szCs w:val="21"/>
                <w:highlight w:val="none"/>
                <w:lang w:val="en-US" w:eastAsia="zh-CN" w:bidi="ar-SA"/>
              </w:rPr>
              <w:t>物业管理服务</w:t>
            </w:r>
          </w:p>
          <w:p>
            <w:pP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E：</w:t>
            </w:r>
            <w:r>
              <w:rPr>
                <w:rFonts w:hint="eastAsia" w:ascii="宋体" w:hAnsi="宋体" w:cs="宋体"/>
                <w:b w:val="0"/>
                <w:bCs w:val="0"/>
                <w:color w:val="auto"/>
                <w:kern w:val="2"/>
                <w:sz w:val="21"/>
                <w:szCs w:val="21"/>
                <w:highlight w:val="none"/>
                <w:lang w:val="en-US" w:eastAsia="zh-CN" w:bidi="ar-SA"/>
              </w:rPr>
              <w:t>物业管理服务</w:t>
            </w:r>
            <w:r>
              <w:rPr>
                <w:rFonts w:hint="eastAsia" w:ascii="宋体" w:hAnsi="宋体" w:eastAsia="宋体" w:cs="宋体"/>
                <w:b w:val="0"/>
                <w:bCs w:val="0"/>
                <w:color w:val="auto"/>
                <w:kern w:val="2"/>
                <w:sz w:val="21"/>
                <w:szCs w:val="21"/>
                <w:highlight w:val="none"/>
                <w:lang w:val="en-US" w:eastAsia="zh-CN" w:bidi="ar-SA"/>
              </w:rPr>
              <w:t>所涉及的相关环境管理活动</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O：</w:t>
            </w:r>
            <w:r>
              <w:rPr>
                <w:rFonts w:hint="eastAsia" w:ascii="宋体" w:hAnsi="宋体" w:cs="宋体"/>
                <w:b w:val="0"/>
                <w:bCs w:val="0"/>
                <w:color w:val="auto"/>
                <w:kern w:val="2"/>
                <w:sz w:val="21"/>
                <w:szCs w:val="21"/>
                <w:highlight w:val="none"/>
                <w:lang w:val="en-US" w:eastAsia="zh-CN" w:bidi="ar-SA"/>
              </w:rPr>
              <w:t>物业管理服务</w:t>
            </w:r>
            <w:r>
              <w:rPr>
                <w:rFonts w:hint="eastAsia" w:ascii="宋体" w:hAnsi="宋体" w:eastAsia="宋体" w:cs="宋体"/>
                <w:b w:val="0"/>
                <w:bCs w:val="0"/>
                <w:color w:val="auto"/>
                <w:kern w:val="2"/>
                <w:sz w:val="21"/>
                <w:szCs w:val="21"/>
                <w:highlight w:val="none"/>
                <w:lang w:val="en-US" w:eastAsia="zh-CN" w:bidi="ar-SA"/>
              </w:rPr>
              <w:t>所涉及的相关职业健康安全管理活动。</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提供营业执照（三证合一），检查有效，经营范围包含认证范围。公司严格执行国标及行业要求和法律、法规要求。</w:t>
            </w:r>
          </w:p>
          <w:p>
            <w:pPr>
              <w:pStyle w:val="3"/>
              <w:adjustRightInd w:val="0"/>
              <w:snapToGrid w:val="0"/>
              <w:spacing w:before="0" w:after="0" w:line="360" w:lineRule="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rPr>
              <w:t>自20</w:t>
            </w:r>
            <w:r>
              <w:rPr>
                <w:rFonts w:hint="eastAsia" w:ascii="宋体" w:hAnsi="宋体" w:cs="宋体"/>
                <w:b w:val="0"/>
                <w:bCs w:val="0"/>
                <w:color w:val="auto"/>
                <w:sz w:val="21"/>
                <w:szCs w:val="21"/>
                <w:highlight w:val="none"/>
                <w:lang w:val="en-US" w:eastAsia="zh-CN"/>
              </w:rPr>
              <w:t>20</w:t>
            </w:r>
            <w:r>
              <w:rPr>
                <w:rFonts w:hint="eastAsia" w:ascii="宋体" w:hAnsi="宋体" w:cs="宋体"/>
                <w:b w:val="0"/>
                <w:bCs w:val="0"/>
                <w:color w:val="auto"/>
                <w:sz w:val="21"/>
                <w:szCs w:val="21"/>
                <w:highlight w:val="none"/>
              </w:rPr>
              <w:t>年</w:t>
            </w:r>
            <w:r>
              <w:rPr>
                <w:rFonts w:hint="eastAsia" w:ascii="宋体" w:hAnsi="宋体" w:cs="宋体"/>
                <w:b w:val="0"/>
                <w:bCs w:val="0"/>
                <w:color w:val="auto"/>
                <w:sz w:val="21"/>
                <w:szCs w:val="21"/>
                <w:highlight w:val="none"/>
                <w:lang w:val="en-US" w:eastAsia="zh-CN"/>
              </w:rPr>
              <w:t>8</w:t>
            </w:r>
            <w:r>
              <w:rPr>
                <w:rFonts w:hint="eastAsia" w:ascii="宋体" w:hAnsi="宋体" w:cs="宋体"/>
                <w:b w:val="0"/>
                <w:bCs w:val="0"/>
                <w:color w:val="auto"/>
                <w:sz w:val="21"/>
                <w:szCs w:val="21"/>
                <w:highlight w:val="none"/>
              </w:rPr>
              <w:t>月以来，公司无重大</w:t>
            </w:r>
            <w:r>
              <w:rPr>
                <w:rFonts w:hint="eastAsia" w:ascii="宋体" w:hAnsi="宋体" w:cs="宋体"/>
                <w:b w:val="0"/>
                <w:bCs w:val="0"/>
                <w:color w:val="auto"/>
                <w:sz w:val="21"/>
                <w:szCs w:val="21"/>
                <w:highlight w:val="none"/>
                <w:lang w:val="en-US" w:eastAsia="zh-CN"/>
              </w:rPr>
              <w:t>生产</w:t>
            </w:r>
            <w:r>
              <w:rPr>
                <w:rFonts w:hint="eastAsia" w:ascii="宋体" w:hAnsi="宋体" w:cs="宋体"/>
                <w:b w:val="0"/>
                <w:bCs w:val="0"/>
                <w:color w:val="auto"/>
                <w:sz w:val="21"/>
                <w:szCs w:val="21"/>
                <w:highlight w:val="none"/>
              </w:rPr>
              <w:t>质量投诉，通过顾客满意度调查，</w:t>
            </w:r>
            <w:r>
              <w:rPr>
                <w:rFonts w:hint="eastAsia" w:ascii="宋体" w:hAnsi="宋体" w:cs="宋体"/>
                <w:b w:val="0"/>
                <w:bCs w:val="0"/>
                <w:color w:val="auto"/>
                <w:sz w:val="21"/>
                <w:szCs w:val="21"/>
                <w:highlight w:val="none"/>
                <w:lang w:val="en-US" w:eastAsia="zh-CN"/>
              </w:rPr>
              <w:t>顾客</w:t>
            </w:r>
            <w:r>
              <w:rPr>
                <w:rFonts w:hint="eastAsia" w:ascii="宋体" w:hAnsi="宋体" w:cs="宋体"/>
                <w:b w:val="0"/>
                <w:bCs w:val="0"/>
                <w:color w:val="auto"/>
                <w:sz w:val="21"/>
                <w:szCs w:val="21"/>
                <w:highlight w:val="none"/>
              </w:rPr>
              <w:t>对公司提供的</w:t>
            </w:r>
            <w:r>
              <w:rPr>
                <w:rFonts w:hint="eastAsia" w:ascii="宋体" w:hAnsi="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rPr>
              <w:t>普遍反映较好。</w:t>
            </w:r>
          </w:p>
          <w:p>
            <w:pPr>
              <w:pStyle w:val="3"/>
              <w:adjustRightInd w:val="0"/>
              <w:snapToGrid w:val="0"/>
              <w:spacing w:before="0" w:after="0" w:line="360" w:lineRule="auto"/>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无重大环境和职业健康安全的问题和投诉。</w:t>
            </w:r>
          </w:p>
          <w:p>
            <w:pPr>
              <w:pStyle w:val="3"/>
              <w:adjustRightInd w:val="0"/>
              <w:snapToGrid w:val="0"/>
              <w:spacing w:before="0" w:after="0"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一阶段问题验证：一阶段审核</w:t>
            </w:r>
            <w:r>
              <w:rPr>
                <w:rFonts w:hint="eastAsia" w:ascii="宋体" w:hAnsi="宋体" w:cs="宋体"/>
                <w:b w:val="0"/>
                <w:bCs w:val="0"/>
                <w:color w:val="auto"/>
                <w:sz w:val="21"/>
                <w:szCs w:val="21"/>
                <w:highlight w:val="none"/>
                <w:lang w:val="en-US" w:eastAsia="zh-CN"/>
              </w:rPr>
              <w:t>无问题发现，无需更改</w:t>
            </w:r>
            <w:r>
              <w:rPr>
                <w:rFonts w:hint="eastAsia" w:ascii="宋体" w:hAnsi="宋体" w:eastAsia="宋体" w:cs="宋体"/>
                <w:b w:val="0"/>
                <w:bCs w:val="0"/>
                <w:color w:val="auto"/>
                <w:sz w:val="21"/>
                <w:szCs w:val="21"/>
                <w:highlight w:val="none"/>
              </w:rPr>
              <w:t xml:space="preserve">。 </w:t>
            </w:r>
          </w:p>
        </w:tc>
        <w:tc>
          <w:tcPr>
            <w:tcW w:w="1585" w:type="dxa"/>
          </w:tcPr>
          <w:p/>
        </w:tc>
      </w:tr>
    </w:tbl>
    <w:p>
      <w:r>
        <w:ptab w:relativeTo="margin" w:alignment="center" w:leader="none"/>
      </w:r>
    </w:p>
    <w:p>
      <w:pPr>
        <w:pStyle w:val="9"/>
        <w:rPr>
          <w:rFonts w:hint="eastAsia"/>
        </w:rPr>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行政人事部</w:t>
            </w:r>
            <w:r>
              <w:rPr>
                <w:rFonts w:hint="eastAsia"/>
                <w:sz w:val="24"/>
                <w:szCs w:val="24"/>
              </w:rPr>
              <w:t xml:space="preserve">   主管领导：</w:t>
            </w:r>
            <w:r>
              <w:rPr>
                <w:rFonts w:hint="eastAsia" w:ascii="宋体" w:hAnsi="宋体"/>
                <w:sz w:val="24"/>
                <w:lang w:eastAsia="zh-CN"/>
              </w:rPr>
              <w:t>李宇</w:t>
            </w:r>
            <w:r>
              <w:rPr>
                <w:rFonts w:hint="eastAsia"/>
                <w:sz w:val="24"/>
                <w:szCs w:val="24"/>
              </w:rPr>
              <w:t>， 陪同人员：</w:t>
            </w:r>
            <w:r>
              <w:rPr>
                <w:rFonts w:hint="eastAsia"/>
                <w:sz w:val="24"/>
                <w:szCs w:val="24"/>
                <w:lang w:val="en-US" w:eastAsia="zh-CN"/>
              </w:rPr>
              <w:t>易学斌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val="en-US" w:eastAsia="zh-CN"/>
              </w:rPr>
              <w:t>余家龙</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 ：</w:t>
            </w:r>
            <w:r>
              <w:rPr>
                <w:rFonts w:hint="eastAsia" w:ascii="宋体" w:hAnsi="宋体" w:cs="新宋体"/>
                <w:sz w:val="18"/>
                <w:szCs w:val="18"/>
                <w:lang w:val="en-US" w:eastAsia="zh-CN"/>
              </w:rPr>
              <w:t>余家龙</w:t>
            </w:r>
          </w:p>
          <w:p>
            <w:pPr>
              <w:spacing w:line="300" w:lineRule="exact"/>
              <w:rPr>
                <w:sz w:val="24"/>
                <w:szCs w:val="24"/>
              </w:rPr>
            </w:pPr>
            <w:r>
              <w:rPr>
                <w:rFonts w:hint="eastAsia" w:ascii="宋体" w:hAnsi="宋体" w:cs="新宋体"/>
                <w:sz w:val="18"/>
                <w:szCs w:val="18"/>
              </w:rPr>
              <w:t>5.3岗位/职责 /权限；6.2质量目标及其实现的策划；7.1.4过程运行环境；7.2能力；7.3意识；7.4沟通；7.5文件化信息；9.2内部审核；</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行政人事部</w:t>
            </w:r>
            <w:r>
              <w:rPr>
                <w:rFonts w:hint="eastAsia" w:ascii="宋体" w:hAnsi="宋体" w:cs="宋体"/>
                <w:szCs w:val="21"/>
              </w:rPr>
              <w:t>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行政人事部</w:t>
            </w:r>
            <w:r>
              <w:rPr>
                <w:rFonts w:hint="eastAsia" w:ascii="宋体" w:hAnsi="宋体" w:cs="宋体"/>
                <w:szCs w:val="21"/>
              </w:rPr>
              <w:t>和财务部负责人能基本阐述本部门的主要职责。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宋体"/>
                <w:szCs w:val="21"/>
                <w:lang w:eastAsia="zh-CN"/>
              </w:rPr>
              <w:t>行政人事部</w:t>
            </w:r>
            <w:r>
              <w:rPr>
                <w:rFonts w:hint="eastAsia" w:ascii="宋体" w:hAnsi="宋体" w:cs="宋体"/>
                <w:szCs w:val="21"/>
              </w:rPr>
              <w:t>的目标是：</w:t>
            </w:r>
          </w:p>
          <w:p>
            <w:pPr>
              <w:tabs>
                <w:tab w:val="center" w:pos="3169"/>
              </w:tabs>
              <w:spacing w:line="400" w:lineRule="exact"/>
              <w:jc w:val="left"/>
              <w:rPr>
                <w:rFonts w:hint="eastAsia" w:ascii="宋体" w:hAnsi="宋体" w:cs="宋体"/>
                <w:szCs w:val="21"/>
              </w:rPr>
            </w:pPr>
            <w:r>
              <w:rPr>
                <w:rFonts w:hint="eastAsia" w:ascii="宋体" w:hAnsi="宋体" w:cs="宋体"/>
                <w:szCs w:val="21"/>
              </w:rPr>
              <w:t>1、质量、环境、职业健康安全目标        考核情况（</w:t>
            </w:r>
            <w:r>
              <w:rPr>
                <w:rFonts w:hint="eastAsia" w:ascii="宋体" w:hAnsi="宋体" w:cs="宋体"/>
                <w:szCs w:val="21"/>
                <w:lang w:eastAsia="zh-CN"/>
              </w:rPr>
              <w:t>2020.9--2021.3</w:t>
            </w:r>
            <w:r>
              <w:rPr>
                <w:rFonts w:hint="eastAsia" w:ascii="宋体" w:hAnsi="宋体" w:cs="宋体"/>
                <w:szCs w:val="21"/>
                <w:lang w:val="en-US" w:eastAsia="zh-CN"/>
              </w:rPr>
              <w:t>月</w:t>
            </w:r>
            <w:r>
              <w:rPr>
                <w:rFonts w:hint="eastAsia" w:ascii="宋体" w:hAnsi="宋体" w:cs="宋体"/>
                <w:szCs w:val="21"/>
              </w:rPr>
              <w:t>考核频次：季度/次）</w:t>
            </w:r>
          </w:p>
          <w:p>
            <w:pPr>
              <w:tabs>
                <w:tab w:val="center" w:pos="3169"/>
              </w:tabs>
              <w:spacing w:line="400" w:lineRule="exact"/>
              <w:jc w:val="left"/>
              <w:rPr>
                <w:rFonts w:hint="eastAsia" w:ascii="宋体" w:hAnsi="宋体" w:cs="宋体"/>
                <w:szCs w:val="21"/>
              </w:rPr>
            </w:pPr>
            <w:r>
              <w:rPr>
                <w:rFonts w:hint="eastAsia" w:ascii="宋体" w:hAnsi="宋体" w:cs="宋体"/>
                <w:szCs w:val="21"/>
              </w:rPr>
              <w:t>1）受控文件发放登记率100%；                      100%</w:t>
            </w:r>
          </w:p>
          <w:p>
            <w:pPr>
              <w:tabs>
                <w:tab w:val="center" w:pos="3169"/>
              </w:tabs>
              <w:spacing w:line="400" w:lineRule="exact"/>
              <w:jc w:val="left"/>
              <w:rPr>
                <w:rFonts w:hint="eastAsia" w:ascii="宋体" w:hAnsi="宋体" w:cs="宋体"/>
                <w:szCs w:val="21"/>
              </w:rPr>
            </w:pPr>
            <w:r>
              <w:rPr>
                <w:rFonts w:hint="eastAsia" w:ascii="宋体" w:hAnsi="宋体" w:cs="宋体"/>
                <w:szCs w:val="21"/>
              </w:rPr>
              <w:t xml:space="preserve">2）培训效果评价实施率100%；               </w:t>
            </w:r>
            <w:r>
              <w:rPr>
                <w:rFonts w:hint="eastAsia" w:ascii="宋体" w:hAnsi="宋体" w:cs="宋体"/>
                <w:szCs w:val="21"/>
                <w:lang w:val="en-US" w:eastAsia="zh-CN"/>
              </w:rPr>
              <w:t xml:space="preserve">      </w:t>
            </w:r>
            <w:r>
              <w:rPr>
                <w:rFonts w:hint="eastAsia" w:ascii="宋体" w:hAnsi="宋体" w:cs="宋体"/>
                <w:szCs w:val="21"/>
              </w:rPr>
              <w:t xml:space="preserve"> 100%</w:t>
            </w:r>
          </w:p>
          <w:p>
            <w:pPr>
              <w:tabs>
                <w:tab w:val="center" w:pos="3169"/>
              </w:tabs>
              <w:spacing w:line="400" w:lineRule="exact"/>
              <w:jc w:val="left"/>
              <w:rPr>
                <w:rFonts w:hint="eastAsia" w:ascii="宋体" w:hAnsi="宋体" w:cs="宋体"/>
                <w:szCs w:val="21"/>
                <w:lang w:eastAsia="zh-CN"/>
              </w:rPr>
            </w:pPr>
            <w:r>
              <w:rPr>
                <w:rFonts w:hint="eastAsia" w:ascii="宋体" w:hAnsi="宋体" w:cs="宋体"/>
                <w:szCs w:val="21"/>
              </w:rPr>
              <w:t>3）</w:t>
            </w:r>
            <w:r>
              <w:rPr>
                <w:rFonts w:hint="eastAsia" w:ascii="宋体" w:hAnsi="宋体" w:cs="宋体"/>
                <w:szCs w:val="21"/>
                <w:lang w:val="en-US" w:eastAsia="zh-CN"/>
              </w:rPr>
              <w:t>人员培训合格率不低于95%</w:t>
            </w:r>
            <w:r>
              <w:rPr>
                <w:rFonts w:hint="eastAsia" w:ascii="宋体" w:hAnsi="宋体" w:cs="宋体"/>
                <w:szCs w:val="21"/>
              </w:rPr>
              <w:t xml:space="preserve">；                     100%     </w:t>
            </w:r>
            <w:r>
              <w:rPr>
                <w:rFonts w:hint="eastAsia" w:ascii="宋体" w:hAnsi="宋体" w:cs="宋体"/>
                <w:szCs w:val="21"/>
                <w:lang w:val="en-US" w:eastAsia="zh-CN"/>
              </w:rPr>
              <w:t xml:space="preserve">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合同评审及时率100%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100%</w:t>
            </w:r>
          </w:p>
          <w:p>
            <w:pPr>
              <w:tabs>
                <w:tab w:val="center" w:pos="3169"/>
              </w:tabs>
              <w:spacing w:line="400" w:lineRule="exact"/>
              <w:jc w:val="left"/>
              <w:rPr>
                <w:rFonts w:hint="eastAsia"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月的《质量目标统计表》和考核记录，经考核均完成目标任务，但不能提供数据的实证性材料，需改进。</w:t>
            </w:r>
          </w:p>
          <w:p>
            <w:pPr>
              <w:spacing w:line="340" w:lineRule="exact"/>
              <w:rPr>
                <w:rFonts w:ascii="宋体" w:hAnsi="宋体" w:cs="宋体"/>
                <w:szCs w:val="21"/>
              </w:rPr>
            </w:pPr>
            <w:r>
              <w:rPr>
                <w:rFonts w:hint="eastAsia" w:ascii="宋体" w:hAnsi="宋体" w:cs="宋体"/>
                <w:szCs w:val="21"/>
              </w:rPr>
              <w:t>目标指标管理方案基本适宜，能够完成。</w:t>
            </w:r>
          </w:p>
          <w:p>
            <w:pPr>
              <w:spacing w:line="400" w:lineRule="exact"/>
              <w:jc w:val="left"/>
              <w:rPr>
                <w:rFonts w:ascii="宋体" w:hAnsi="宋体" w:cs="宋体"/>
                <w:szCs w:val="21"/>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a）社会因素（如无歧视、和谐稳定、无对抗）；</w:t>
            </w:r>
          </w:p>
          <w:p>
            <w:pPr>
              <w:tabs>
                <w:tab w:val="center" w:pos="3169"/>
              </w:tabs>
              <w:spacing w:line="400" w:lineRule="exact"/>
              <w:jc w:val="left"/>
              <w:rPr>
                <w:rFonts w:ascii="宋体" w:hAnsi="宋体" w:cs="宋体"/>
                <w:szCs w:val="21"/>
              </w:rPr>
            </w:pPr>
            <w:r>
              <w:rPr>
                <w:rFonts w:hint="eastAsia" w:ascii="宋体" w:hAnsi="宋体" w:cs="宋体"/>
                <w:szCs w:val="21"/>
              </w:rPr>
              <w:t>b）心理因素（如舒缓心理压力、预防过度疲劳、保护个人情感）；</w:t>
            </w:r>
          </w:p>
          <w:p>
            <w:pPr>
              <w:tabs>
                <w:tab w:val="center" w:pos="3169"/>
              </w:tabs>
              <w:spacing w:line="400" w:lineRule="exact"/>
              <w:jc w:val="left"/>
              <w:rPr>
                <w:rFonts w:ascii="宋体" w:hAnsi="宋体" w:cs="宋体"/>
                <w:szCs w:val="21"/>
              </w:rPr>
            </w:pPr>
            <w:r>
              <w:rPr>
                <w:rFonts w:hint="eastAsia" w:ascii="宋体" w:hAnsi="宋体" w:cs="宋体"/>
                <w:szCs w:val="21"/>
              </w:rPr>
              <w:t>c）物理因素（如温度、热量、湿度、照明、空气流通、卫生、噪音。</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以上相关的社会因素、心理因素、物理因素等均基本满足要求。如：办公室的温度管控。</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cs="新宋体"/>
                <w:szCs w:val="21"/>
              </w:rPr>
            </w:pPr>
          </w:p>
        </w:tc>
        <w:tc>
          <w:tcPr>
            <w:tcW w:w="10004" w:type="dxa"/>
          </w:tcPr>
          <w:p>
            <w:pPr>
              <w:tabs>
                <w:tab w:val="center" w:pos="3169"/>
              </w:tabs>
              <w:spacing w:line="400" w:lineRule="exact"/>
              <w:jc w:val="left"/>
            </w:pPr>
            <w:r>
              <w:rPr>
                <w:rFonts w:hint="eastAsia"/>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pPr>
            <w:r>
              <w:rPr>
                <w:rFonts w:hint="eastAsia"/>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pPr>
            <w:r>
              <w:rPr>
                <w:rFonts w:hint="eastAsia"/>
              </w:rPr>
              <w:t>公司的关键岗位在学历、经历、资质上均有要求。</w:t>
            </w:r>
          </w:p>
          <w:p>
            <w:pPr>
              <w:tabs>
                <w:tab w:val="center" w:pos="3169"/>
              </w:tabs>
              <w:spacing w:line="400" w:lineRule="exact"/>
              <w:jc w:val="left"/>
            </w:pPr>
            <w:r>
              <w:rPr>
                <w:rFonts w:hint="eastAsia"/>
              </w:rPr>
              <w:t>抽关键岗位人员资质要求：</w:t>
            </w:r>
          </w:p>
          <w:p>
            <w:pPr>
              <w:tabs>
                <w:tab w:val="center" w:pos="3169"/>
              </w:tabs>
              <w:spacing w:line="400" w:lineRule="exact"/>
              <w:jc w:val="left"/>
              <w:rPr>
                <w:rFonts w:hint="eastAsia"/>
              </w:rPr>
            </w:pPr>
            <w:r>
              <w:rPr>
                <w:rFonts w:hint="eastAsia"/>
              </w:rPr>
              <w:t xml:space="preserve">姓名    </w:t>
            </w:r>
            <w:r>
              <w:rPr>
                <w:rFonts w:hint="eastAsia"/>
                <w:lang w:val="en-US" w:eastAsia="zh-CN"/>
              </w:rPr>
              <w:t xml:space="preserve">      </w:t>
            </w:r>
            <w:r>
              <w:rPr>
                <w:rFonts w:hint="eastAsia"/>
              </w:rPr>
              <w:t xml:space="preserve">职业（工种）及等级 </w:t>
            </w:r>
            <w:r>
              <w:rPr>
                <w:rFonts w:hint="eastAsia"/>
                <w:lang w:val="en-US" w:eastAsia="zh-CN"/>
              </w:rPr>
              <w:t xml:space="preserve">      </w:t>
            </w:r>
            <w:r>
              <w:rPr>
                <w:rFonts w:hint="eastAsia"/>
              </w:rPr>
              <w:t xml:space="preserve">证号编号  </w:t>
            </w:r>
            <w:r>
              <w:rPr>
                <w:rFonts w:hint="eastAsia"/>
                <w:lang w:val="en-US" w:eastAsia="zh-CN"/>
              </w:rPr>
              <w:t xml:space="preserve">                </w:t>
            </w:r>
            <w:r>
              <w:rPr>
                <w:rFonts w:hint="eastAsia"/>
              </w:rPr>
              <w:t>发证机构</w:t>
            </w:r>
          </w:p>
          <w:p>
            <w:pPr>
              <w:tabs>
                <w:tab w:val="center" w:pos="3169"/>
              </w:tabs>
              <w:spacing w:line="400" w:lineRule="exact"/>
              <w:jc w:val="left"/>
              <w:rPr>
                <w:rFonts w:hint="eastAsia"/>
                <w:highlight w:val="none"/>
              </w:rPr>
            </w:pPr>
            <w:r>
              <w:rPr>
                <w:rFonts w:hint="eastAsia"/>
                <w:highlight w:val="none"/>
                <w:lang w:val="en-US" w:eastAsia="zh-CN"/>
              </w:rPr>
              <w:t>黄政</w:t>
            </w:r>
            <w:r>
              <w:rPr>
                <w:rFonts w:hint="eastAsia"/>
                <w:highlight w:val="none"/>
              </w:rPr>
              <w:t xml:space="preserve">  </w:t>
            </w:r>
            <w:r>
              <w:rPr>
                <w:rFonts w:hint="eastAsia"/>
                <w:highlight w:val="none"/>
                <w:lang w:val="en-US" w:eastAsia="zh-CN"/>
              </w:rPr>
              <w:t xml:space="preserve">       低压</w:t>
            </w:r>
            <w:r>
              <w:rPr>
                <w:rFonts w:hint="eastAsia"/>
                <w:highlight w:val="none"/>
              </w:rPr>
              <w:t xml:space="preserve">电工作业     </w:t>
            </w:r>
            <w:r>
              <w:rPr>
                <w:rFonts w:hint="eastAsia"/>
                <w:highlight w:val="none"/>
                <w:lang w:val="en-US" w:eastAsia="zh-CN"/>
              </w:rPr>
              <w:t xml:space="preserve">          </w:t>
            </w:r>
            <w:r>
              <w:rPr>
                <w:rFonts w:hint="eastAsia"/>
                <w:highlight w:val="none"/>
              </w:rPr>
              <w:t>T51</w:t>
            </w:r>
            <w:r>
              <w:rPr>
                <w:rFonts w:hint="eastAsia"/>
                <w:highlight w:val="none"/>
                <w:lang w:val="en-US" w:eastAsia="zh-CN"/>
              </w:rPr>
              <w:t>1122196912204172</w:t>
            </w:r>
            <w:r>
              <w:rPr>
                <w:rFonts w:hint="eastAsia"/>
                <w:highlight w:val="none"/>
              </w:rPr>
              <w:t xml:space="preserve">    </w:t>
            </w:r>
            <w:r>
              <w:rPr>
                <w:rFonts w:hint="eastAsia"/>
                <w:highlight w:val="none"/>
                <w:lang w:val="en-US" w:eastAsia="zh-CN"/>
              </w:rPr>
              <w:t xml:space="preserve">   乐山市应急管理局</w:t>
            </w:r>
            <w:r>
              <w:rPr>
                <w:rFonts w:hint="eastAsia"/>
                <w:highlight w:val="none"/>
              </w:rPr>
              <w:t>；</w:t>
            </w:r>
          </w:p>
          <w:p>
            <w:pPr>
              <w:tabs>
                <w:tab w:val="center" w:pos="3169"/>
              </w:tabs>
              <w:spacing w:line="400" w:lineRule="exact"/>
              <w:jc w:val="left"/>
              <w:rPr>
                <w:rFonts w:hint="eastAsia"/>
                <w:highlight w:val="none"/>
              </w:rPr>
            </w:pPr>
            <w:r>
              <w:rPr>
                <w:rFonts w:hint="eastAsia"/>
                <w:highlight w:val="none"/>
                <w:lang w:val="en-US" w:eastAsia="zh-CN"/>
              </w:rPr>
              <w:t>吴永辉</w:t>
            </w:r>
            <w:r>
              <w:rPr>
                <w:rFonts w:hint="eastAsia"/>
                <w:highlight w:val="none"/>
              </w:rPr>
              <w:t xml:space="preserve">   </w:t>
            </w:r>
            <w:r>
              <w:rPr>
                <w:rFonts w:hint="eastAsia"/>
                <w:highlight w:val="none"/>
                <w:lang w:val="en-US" w:eastAsia="zh-CN"/>
              </w:rPr>
              <w:t xml:space="preserve">    消防设施操作证</w:t>
            </w:r>
            <w:r>
              <w:rPr>
                <w:rFonts w:hint="eastAsia"/>
                <w:highlight w:val="none"/>
              </w:rPr>
              <w:t xml:space="preserve">    </w:t>
            </w:r>
            <w:r>
              <w:rPr>
                <w:rFonts w:hint="eastAsia"/>
                <w:highlight w:val="none"/>
                <w:lang w:val="en-US" w:eastAsia="zh-CN"/>
              </w:rPr>
              <w:t xml:space="preserve">         511122197408028813</w:t>
            </w:r>
            <w:r>
              <w:rPr>
                <w:rFonts w:hint="eastAsia"/>
                <w:highlight w:val="none"/>
              </w:rPr>
              <w:t xml:space="preserve">     </w:t>
            </w:r>
            <w:r>
              <w:rPr>
                <w:rFonts w:hint="eastAsia"/>
                <w:highlight w:val="none"/>
                <w:lang w:val="en-US" w:eastAsia="zh-CN"/>
              </w:rPr>
              <w:t xml:space="preserve">   消防行业职业技能检定中心</w:t>
            </w:r>
            <w:r>
              <w:rPr>
                <w:rFonts w:hint="eastAsia"/>
                <w:highlight w:val="none"/>
              </w:rPr>
              <w:t>；</w:t>
            </w:r>
          </w:p>
          <w:p>
            <w:pPr>
              <w:tabs>
                <w:tab w:val="center" w:pos="3169"/>
              </w:tabs>
              <w:spacing w:line="400" w:lineRule="exact"/>
              <w:jc w:val="left"/>
            </w:pPr>
          </w:p>
          <w:p>
            <w:pPr>
              <w:tabs>
                <w:tab w:val="center" w:pos="3169"/>
              </w:tabs>
              <w:spacing w:line="400" w:lineRule="exact"/>
              <w:ind w:firstLine="210" w:firstLineChars="100"/>
              <w:jc w:val="left"/>
            </w:pPr>
            <w:r>
              <w:rPr>
                <w:rFonts w:hint="eastAsia"/>
              </w:rPr>
              <w:t>提供有20</w:t>
            </w:r>
            <w:r>
              <w:rPr>
                <w:rFonts w:hint="eastAsia"/>
                <w:lang w:val="en-US" w:eastAsia="zh-CN"/>
              </w:rPr>
              <w:t>20</w:t>
            </w:r>
            <w:r>
              <w:rPr>
                <w:rFonts w:hint="eastAsia"/>
              </w:rPr>
              <w:t>-202</w:t>
            </w:r>
            <w:r>
              <w:rPr>
                <w:rFonts w:hint="eastAsia"/>
                <w:lang w:val="en-US" w:eastAsia="zh-CN"/>
              </w:rPr>
              <w:t>1</w:t>
            </w:r>
            <w:r>
              <w:rPr>
                <w:rFonts w:hint="eastAsia"/>
              </w:rPr>
              <w:t>年度培训计划表，计划培训</w:t>
            </w:r>
            <w:r>
              <w:rPr>
                <w:rFonts w:hint="eastAsia"/>
                <w:lang w:val="en-US" w:eastAsia="zh-CN"/>
              </w:rPr>
              <w:t>7</w:t>
            </w:r>
            <w:r>
              <w:rPr>
                <w:rFonts w:hint="eastAsia"/>
              </w:rPr>
              <w:t>次，已培训</w:t>
            </w:r>
            <w:r>
              <w:rPr>
                <w:rFonts w:hint="eastAsia"/>
                <w:lang w:val="en-US" w:eastAsia="zh-CN"/>
              </w:rPr>
              <w:t>5</w:t>
            </w:r>
            <w:r>
              <w:rPr>
                <w:rFonts w:hint="eastAsia"/>
              </w:rPr>
              <w:t>次。</w:t>
            </w:r>
          </w:p>
          <w:p>
            <w:pPr>
              <w:spacing w:line="360" w:lineRule="auto"/>
              <w:ind w:firstLine="210" w:firstLineChars="100"/>
            </w:pPr>
            <w:r>
              <w:rPr>
                <w:rFonts w:hint="eastAsia"/>
              </w:rPr>
              <w:t>抽查培训计划和培训记录。</w:t>
            </w:r>
          </w:p>
          <w:p>
            <w:pPr>
              <w:spacing w:line="360" w:lineRule="auto"/>
              <w:rPr>
                <w:rFonts w:hint="eastAsia"/>
              </w:rPr>
            </w:pPr>
            <w:r>
              <w:rPr>
                <w:rFonts w:hint="eastAsia"/>
                <w:lang w:val="en-US" w:eastAsia="zh-CN"/>
              </w:rPr>
              <w:t>1）</w:t>
            </w:r>
            <w:r>
              <w:rPr>
                <w:rFonts w:hint="eastAsia"/>
              </w:rPr>
              <w:t>20</w:t>
            </w:r>
            <w:r>
              <w:rPr>
                <w:rFonts w:hint="eastAsia"/>
                <w:lang w:val="en-US" w:eastAsia="zh-CN"/>
              </w:rPr>
              <w:t>20</w:t>
            </w:r>
            <w:r>
              <w:rPr>
                <w:rFonts w:hint="eastAsia"/>
              </w:rPr>
              <w:t>.</w:t>
            </w:r>
            <w:r>
              <w:rPr>
                <w:rFonts w:hint="eastAsia"/>
                <w:lang w:val="en-US" w:eastAsia="zh-CN"/>
              </w:rPr>
              <w:t>11</w:t>
            </w:r>
            <w:r>
              <w:rPr>
                <w:rFonts w:hint="eastAsia"/>
              </w:rPr>
              <w:t>.</w:t>
            </w:r>
            <w:r>
              <w:rPr>
                <w:rFonts w:hint="eastAsia"/>
                <w:lang w:val="en-US" w:eastAsia="zh-CN"/>
              </w:rPr>
              <w:t>11</w:t>
            </w:r>
            <w:r>
              <w:rPr>
                <w:rFonts w:hint="eastAsia"/>
              </w:rPr>
              <w:t>，</w:t>
            </w:r>
            <w:r>
              <w:rPr>
                <w:rFonts w:hint="eastAsia"/>
                <w:lang w:val="en-US" w:eastAsia="zh-CN"/>
              </w:rPr>
              <w:t>内审员</w:t>
            </w:r>
            <w:r>
              <w:rPr>
                <w:rFonts w:hint="eastAsia"/>
                <w:lang w:eastAsia="zh-CN"/>
              </w:rPr>
              <w:t>培训</w:t>
            </w:r>
            <w:r>
              <w:rPr>
                <w:rFonts w:hint="eastAsia"/>
              </w:rPr>
              <w:t>,培训老师：</w:t>
            </w:r>
            <w:r>
              <w:rPr>
                <w:rFonts w:hint="eastAsia"/>
                <w:lang w:val="en-US" w:eastAsia="zh-CN"/>
              </w:rPr>
              <w:t>李老</w:t>
            </w:r>
            <w:r>
              <w:rPr>
                <w:rFonts w:hint="eastAsia"/>
              </w:rPr>
              <w:t>师  参加培训人员：</w:t>
            </w:r>
            <w:r>
              <w:rPr>
                <w:rFonts w:hint="eastAsia"/>
                <w:lang w:val="en-US" w:eastAsia="zh-CN"/>
              </w:rPr>
              <w:t>李宇、刘霞</w:t>
            </w:r>
            <w:r>
              <w:rPr>
                <w:rFonts w:hint="eastAsia"/>
              </w:rPr>
              <w:t>。口试确认，均合格。培训效果评价：通过此次培训，</w:t>
            </w:r>
            <w:r>
              <w:rPr>
                <w:rFonts w:hint="eastAsia"/>
                <w:lang w:val="en-US" w:eastAsia="zh-CN"/>
              </w:rPr>
              <w:t>参加人员能够掌握内审知识，达到培训目的，此次培训有效</w:t>
            </w:r>
            <w:r>
              <w:rPr>
                <w:rFonts w:hint="eastAsia"/>
              </w:rPr>
              <w:t>，评价人：</w:t>
            </w:r>
            <w:r>
              <w:rPr>
                <w:rFonts w:hint="eastAsia"/>
                <w:lang w:val="en-US" w:eastAsia="zh-CN"/>
              </w:rPr>
              <w:t>李老</w:t>
            </w:r>
            <w:r>
              <w:rPr>
                <w:rFonts w:hint="eastAsia"/>
              </w:rPr>
              <w:t>师。</w:t>
            </w:r>
          </w:p>
          <w:p>
            <w:pPr>
              <w:numPr>
                <w:ilvl w:val="0"/>
                <w:numId w:val="0"/>
              </w:numPr>
              <w:rPr>
                <w:rFonts w:hint="default"/>
                <w:lang w:val="en-US" w:eastAsia="zh-CN"/>
              </w:rPr>
            </w:pPr>
            <w:r>
              <w:rPr>
                <w:rFonts w:hint="eastAsia"/>
                <w:lang w:val="en-US" w:eastAsia="zh-CN"/>
              </w:rPr>
              <w:t>2）</w:t>
            </w:r>
            <w:r>
              <w:rPr>
                <w:rFonts w:hint="eastAsia"/>
              </w:rPr>
              <w:t>20</w:t>
            </w:r>
            <w:r>
              <w:rPr>
                <w:rFonts w:hint="eastAsia"/>
                <w:lang w:val="en-US" w:eastAsia="zh-CN"/>
              </w:rPr>
              <w:t>20</w:t>
            </w:r>
            <w:r>
              <w:rPr>
                <w:rFonts w:hint="eastAsia"/>
              </w:rPr>
              <w:t>.1</w:t>
            </w:r>
            <w:r>
              <w:rPr>
                <w:rFonts w:hint="eastAsia"/>
                <w:lang w:val="en-US" w:eastAsia="zh-CN"/>
              </w:rPr>
              <w:t>2.6，质量、环境、健康安全法律法规培训,培训老师：李宇  参加培训人员：公司全体人员。口试确认，均合格。培训效果评价：通过此次培训，各部门人员对公司体系文件内容能够掌握，达到培训目的，此次培训有效。评价人：李宇。</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--《信息交流和协商沟通管理程序》规定了公司内外信息交流、协商的对象、方式、记录等。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4"/>
              </w:num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告知员工：质量和环境管理者代表是</w:t>
            </w:r>
            <w:r>
              <w:rPr>
                <w:rFonts w:hint="eastAsia" w:ascii="宋体" w:hAnsi="宋体" w:cs="宋体"/>
                <w:szCs w:val="21"/>
                <w:highlight w:val="none"/>
                <w:lang w:val="en-US" w:eastAsia="zh-CN"/>
              </w:rPr>
              <w:t>李雷</w:t>
            </w:r>
            <w:r>
              <w:rPr>
                <w:rFonts w:hint="eastAsia" w:ascii="宋体" w:hAnsi="宋体" w:cs="宋体"/>
                <w:szCs w:val="21"/>
                <w:highlight w:val="none"/>
              </w:rPr>
              <w:t>：</w:t>
            </w:r>
          </w:p>
          <w:p>
            <w:pPr>
              <w:numPr>
                <w:ilvl w:val="0"/>
                <w:numId w:val="4"/>
              </w:num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告知员工：职业健康安全事务代表是</w:t>
            </w:r>
            <w:r>
              <w:rPr>
                <w:rFonts w:hint="eastAsia" w:ascii="宋体" w:hAnsi="宋体" w:cs="宋体"/>
                <w:szCs w:val="21"/>
                <w:highlight w:val="none"/>
                <w:lang w:val="en-US" w:eastAsia="zh-CN"/>
              </w:rPr>
              <w:t>黄万旗</w:t>
            </w:r>
            <w:r>
              <w:rPr>
                <w:rFonts w:hint="eastAsia" w:ascii="宋体" w:hAnsi="宋体" w:cs="宋体"/>
                <w:szCs w:val="21"/>
                <w:highlight w:val="none"/>
              </w:rPr>
              <w:t>；</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highlight w:val="none"/>
              </w:rPr>
              <w:t>组织员工学习：与环境及安全健康管理有关的法律法规，包</w:t>
            </w:r>
            <w:r>
              <w:rPr>
                <w:rFonts w:hint="eastAsia" w:ascii="宋体" w:hAnsi="宋体" w:cs="宋体"/>
                <w:szCs w:val="21"/>
              </w:rPr>
              <w:t>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highlight w:val="none"/>
                <w:lang w:val="en-US" w:eastAsia="zh-CN"/>
              </w:rPr>
              <w:t>黄万旗</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highlight w:val="none"/>
                <w:lang w:val="en-US" w:eastAsia="zh-CN"/>
              </w:rPr>
              <w:t>黄万旗</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----有《文件管理程序》，体系文件生效实施日期为20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查《体系受控文件清单》，包括管理手册、程序文件22个)，另有公司制定的《管理制度汇编》、《员工手册》、《规范文件》等文件。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w:t>
            </w:r>
            <w:r>
              <w:rPr>
                <w:rFonts w:hint="eastAsia" w:ascii="宋体" w:hAnsi="宋体" w:cs="宋体"/>
                <w:color w:val="000000"/>
                <w:szCs w:val="21"/>
              </w:rPr>
              <w:t>顾客满意度测量控制办法</w:t>
            </w:r>
            <w:r>
              <w:rPr>
                <w:rFonts w:hint="eastAsia" w:ascii="宋体" w:hAnsi="宋体" w:cs="宋体"/>
                <w:szCs w:val="21"/>
              </w:rPr>
              <w:t>;</w:t>
            </w:r>
            <w:r>
              <w:rPr>
                <w:rFonts w:hint="eastAsia" w:ascii="宋体" w:hAnsi="宋体" w:cs="宋体"/>
                <w:color w:val="000000"/>
                <w:szCs w:val="21"/>
              </w:rPr>
              <w:t>办公室管理制度</w:t>
            </w:r>
            <w:r>
              <w:rPr>
                <w:rFonts w:hint="eastAsia" w:ascii="宋体" w:hAnsi="宋体" w:cs="宋体"/>
                <w:szCs w:val="21"/>
              </w:rPr>
              <w:t>；</w:t>
            </w:r>
            <w:r>
              <w:rPr>
                <w:rFonts w:hint="eastAsia" w:ascii="宋体" w:hAnsi="宋体" w:cs="宋体"/>
                <w:color w:val="000000"/>
                <w:szCs w:val="21"/>
              </w:rPr>
              <w:t>固体废弃物管理规程</w:t>
            </w:r>
            <w:r>
              <w:rPr>
                <w:rFonts w:hint="eastAsia" w:ascii="宋体" w:hAnsi="宋体" w:cs="宋体"/>
                <w:szCs w:val="21"/>
              </w:rPr>
              <w:t>；</w:t>
            </w:r>
            <w:r>
              <w:rPr>
                <w:rFonts w:hint="eastAsia" w:ascii="宋体" w:hAnsi="宋体" w:cs="宋体"/>
                <w:color w:val="000000"/>
                <w:szCs w:val="21"/>
              </w:rPr>
              <w:t>客户投诉管理制度</w:t>
            </w:r>
            <w:r>
              <w:rPr>
                <w:rFonts w:hint="eastAsia" w:ascii="宋体" w:hAnsi="宋体" w:cs="宋体"/>
                <w:szCs w:val="21"/>
              </w:rPr>
              <w:t>；</w:t>
            </w:r>
            <w:r>
              <w:rPr>
                <w:rFonts w:hint="eastAsia" w:ascii="宋体" w:hAnsi="宋体" w:cs="宋体"/>
                <w:color w:val="000000"/>
                <w:szCs w:val="21"/>
              </w:rPr>
              <w:t>保洁员作业指导书</w:t>
            </w:r>
            <w:r>
              <w:rPr>
                <w:rFonts w:hint="eastAsia" w:ascii="宋体" w:hAnsi="宋体" w:cs="宋体"/>
                <w:szCs w:val="21"/>
              </w:rPr>
              <w:t>；</w:t>
            </w:r>
            <w:r>
              <w:rPr>
                <w:rFonts w:hint="eastAsia" w:ascii="宋体" w:hAnsi="宋体" w:cs="宋体"/>
                <w:color w:val="000000"/>
                <w:szCs w:val="21"/>
              </w:rPr>
              <w:t>安全保卫管理制度</w:t>
            </w:r>
            <w:r>
              <w:rPr>
                <w:rFonts w:hint="eastAsia" w:ascii="宋体" w:hAnsi="宋体" w:cs="宋体"/>
                <w:szCs w:val="21"/>
              </w:rPr>
              <w:t>；物业管理制度等。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行政人事部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行政人事部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行政人事部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rPr>
              <w:t xml:space="preserve">Q9.2 </w:t>
            </w:r>
          </w:p>
          <w:p>
            <w:pPr>
              <w:rPr>
                <w:rFonts w:ascii="宋体" w:hAnsi="宋体" w:cs="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eastAsia"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szCs w:val="21"/>
                <w:lang w:val="en-US" w:eastAsia="zh-CN"/>
              </w:rPr>
              <w:t>-21</w:t>
            </w:r>
            <w:r>
              <w:rPr>
                <w:rFonts w:hint="eastAsia" w:ascii="宋体" w:hAnsi="宋体"/>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cs="宋体"/>
                <w:color w:val="000000"/>
                <w:lang w:val="en-US" w:eastAsia="zh-CN"/>
              </w:rPr>
              <w:t>李宇</w:t>
            </w:r>
            <w:r>
              <w:rPr>
                <w:rFonts w:hint="eastAsia" w:ascii="宋体" w:hAnsi="宋体" w:cs="宋体"/>
                <w:color w:val="000000"/>
              </w:rPr>
              <w:t xml:space="preserve"> </w:t>
            </w:r>
            <w:r>
              <w:rPr>
                <w:rFonts w:hint="eastAsia" w:ascii="宋体" w:hAnsi="宋体"/>
                <w:szCs w:val="21"/>
              </w:rPr>
              <w:t>（组长）、</w:t>
            </w:r>
            <w:r>
              <w:rPr>
                <w:rFonts w:hint="eastAsia" w:ascii="宋体" w:hAnsi="宋体" w:cs="宋体"/>
                <w:color w:val="000000"/>
                <w:lang w:eastAsia="zh-CN"/>
              </w:rPr>
              <w:t>刘霞</w:t>
            </w:r>
            <w:r>
              <w:rPr>
                <w:rFonts w:hint="eastAsia" w:ascii="宋体" w:hAnsi="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行政人事部</w:t>
            </w:r>
            <w:r>
              <w:rPr>
                <w:rFonts w:hint="eastAsia" w:ascii="宋体" w:hAnsi="宋体" w:cs="宋体"/>
                <w:szCs w:val="21"/>
              </w:rPr>
              <w:t>审核检查表》、《</w:t>
            </w:r>
            <w:r>
              <w:rPr>
                <w:rFonts w:hint="eastAsia" w:ascii="宋体" w:hAnsi="宋体" w:cs="宋体"/>
                <w:szCs w:val="21"/>
                <w:lang w:eastAsia="zh-CN"/>
              </w:rPr>
              <w:t>项目部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w:t>
            </w:r>
            <w:r>
              <w:rPr>
                <w:rFonts w:hint="eastAsia" w:ascii="宋体" w:hAnsi="宋体" w:cs="宋体"/>
                <w:color w:val="auto"/>
                <w:szCs w:val="21"/>
              </w:rPr>
              <w:t>，属一般不符合。</w:t>
            </w:r>
            <w:r>
              <w:rPr>
                <w:rFonts w:hint="eastAsia" w:ascii="宋体" w:hAnsi="宋体"/>
                <w:szCs w:val="21"/>
              </w:rPr>
              <w:t>涉及</w:t>
            </w:r>
            <w:r>
              <w:rPr>
                <w:rFonts w:hint="eastAsia" w:ascii="宋体" w:hAnsi="宋体"/>
                <w:szCs w:val="21"/>
                <w:lang w:val="en-US" w:eastAsia="zh-CN"/>
              </w:rPr>
              <w:t>行政人事部</w:t>
            </w:r>
            <w:r>
              <w:rPr>
                <w:rFonts w:hint="eastAsia" w:ascii="宋体" w:hAnsi="宋体"/>
                <w:szCs w:val="21"/>
              </w:rPr>
              <w:t>E</w:t>
            </w:r>
            <w:r>
              <w:rPr>
                <w:rFonts w:hint="eastAsia" w:ascii="宋体" w:hAnsi="宋体"/>
                <w:szCs w:val="21"/>
                <w:lang w:val="en-US" w:eastAsia="zh-CN"/>
              </w:rPr>
              <w:t>S</w:t>
            </w:r>
            <w:r>
              <w:rPr>
                <w:rFonts w:hint="eastAsia" w:ascii="宋体" w:hAnsi="宋体"/>
                <w:szCs w:val="21"/>
              </w:rPr>
              <w:t>8</w:t>
            </w:r>
            <w:r>
              <w:rPr>
                <w:rFonts w:hint="eastAsia" w:ascii="宋体" w:hAnsi="宋体" w:eastAsia="宋体" w:cs="Times New Roman"/>
                <w:szCs w:val="21"/>
              </w:rPr>
              <w:t>.</w:t>
            </w:r>
            <w:r>
              <w:rPr>
                <w:rFonts w:hint="eastAsia" w:ascii="宋体" w:hAnsi="宋体" w:eastAsia="宋体" w:cs="Times New Roman"/>
                <w:szCs w:val="21"/>
                <w:lang w:val="en-US" w:eastAsia="zh-CN"/>
              </w:rPr>
              <w:t>1</w:t>
            </w:r>
            <w:r>
              <w:rPr>
                <w:rFonts w:hint="eastAsia" w:ascii="宋体" w:hAnsi="宋体" w:eastAsia="宋体" w:cs="Times New Roman"/>
                <w:szCs w:val="21"/>
              </w:rPr>
              <w:t xml:space="preserve">条款 </w:t>
            </w:r>
            <w:r>
              <w:rPr>
                <w:rFonts w:hint="eastAsia" w:ascii="宋体" w:hAnsi="宋体" w:eastAsia="宋体" w:cs="宋体"/>
                <w:sz w:val="21"/>
                <w:szCs w:val="21"/>
              </w:rPr>
              <w:t>现场审核时，公司的“消防器材检查表”规定每月初（每月4日前）按检查项事项进行检点，但未提供20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月对办公区域灭火器进行消防器材检查的证据</w:t>
            </w:r>
            <w:r>
              <w:rPr>
                <w:rFonts w:hint="eastAsia" w:ascii="宋体" w:hAnsi="宋体" w:cs="宋体"/>
                <w:color w:val="auto"/>
                <w:szCs w:val="21"/>
              </w:rPr>
              <w:t>，已经对</w:t>
            </w:r>
            <w:r>
              <w:rPr>
                <w:rFonts w:hint="eastAsia" w:ascii="宋体" w:hAnsi="宋体" w:cs="宋体"/>
                <w:szCs w:val="21"/>
              </w:rPr>
              <w:t>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rPr>
                <w:rFonts w:hint="eastAsia" w:ascii="宋体" w:hAnsi="宋体" w:cs="宋体"/>
                <w:szCs w:val="21"/>
              </w:rPr>
            </w:pPr>
            <w:r>
              <w:rPr>
                <w:rFonts w:hint="eastAsia" w:ascii="宋体" w:hAnsi="宋体" w:cs="宋体"/>
                <w:szCs w:val="21"/>
              </w:rPr>
              <w:t>通过内部审核，公司质量管理体系的建立实施是有效的，符合标准要求。</w:t>
            </w:r>
          </w:p>
        </w:tc>
        <w:tc>
          <w:tcPr>
            <w:tcW w:w="1585" w:type="dxa"/>
            <w:vAlign w:val="top"/>
          </w:tcPr>
          <w:p>
            <w:pPr>
              <w:rPr>
                <w:rFonts w:hint="eastAsia"/>
                <w:lang w:eastAsia="zh-CN"/>
              </w:rPr>
            </w:pPr>
            <w:r>
              <w:rPr>
                <w:rFonts w:hint="eastAsia"/>
                <w:lang w:eastAsia="zh-CN"/>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行政人事部</w:t>
            </w:r>
            <w:r>
              <w:rPr>
                <w:rFonts w:hint="eastAsia"/>
                <w:sz w:val="24"/>
                <w:szCs w:val="24"/>
              </w:rPr>
              <w:t xml:space="preserve">   主管领导：</w:t>
            </w:r>
            <w:r>
              <w:rPr>
                <w:rFonts w:hint="eastAsia" w:ascii="宋体" w:hAnsi="宋体"/>
                <w:sz w:val="24"/>
                <w:lang w:eastAsia="zh-CN"/>
              </w:rPr>
              <w:t>李宇</w:t>
            </w:r>
            <w:r>
              <w:rPr>
                <w:rFonts w:hint="eastAsia"/>
                <w:sz w:val="24"/>
                <w:szCs w:val="24"/>
              </w:rPr>
              <w:t>， 陪同人员：</w:t>
            </w:r>
            <w:r>
              <w:rPr>
                <w:rFonts w:hint="eastAsia"/>
                <w:sz w:val="24"/>
                <w:szCs w:val="24"/>
                <w:lang w:val="en-US" w:eastAsia="zh-CN"/>
              </w:rPr>
              <w:t>易学斌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8上午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 xml:space="preserve">EMS-2015： </w:t>
            </w:r>
            <w:r>
              <w:rPr>
                <w:rFonts w:hint="eastAsia" w:ascii="宋体" w:hAnsi="宋体" w:cs="新宋体"/>
                <w:sz w:val="18"/>
                <w:szCs w:val="18"/>
                <w:lang w:val="en-US" w:eastAsia="zh-CN"/>
              </w:rPr>
              <w:t>杨珍全</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p>
            <w:pPr>
              <w:snapToGrid w:val="0"/>
              <w:spacing w:line="240" w:lineRule="exact"/>
              <w:rPr>
                <w:rFonts w:ascii="宋体" w:hAnsi="宋体" w:cs="新宋体"/>
                <w:sz w:val="18"/>
                <w:szCs w:val="18"/>
              </w:rPr>
            </w:pPr>
            <w:r>
              <w:rPr>
                <w:rFonts w:hint="eastAsia" w:ascii="宋体" w:hAnsi="宋体" w:cs="新宋体"/>
                <w:sz w:val="18"/>
                <w:szCs w:val="18"/>
              </w:rPr>
              <w:t>ISO45001：2018：</w:t>
            </w:r>
            <w:r>
              <w:rPr>
                <w:rFonts w:hint="eastAsia" w:ascii="宋体" w:hAnsi="宋体" w:cs="新宋体"/>
                <w:sz w:val="18"/>
                <w:szCs w:val="18"/>
                <w:lang w:val="en-US" w:eastAsia="zh-CN"/>
              </w:rPr>
              <w:t>杨珍全</w:t>
            </w:r>
            <w:r>
              <w:rPr>
                <w:rFonts w:hint="eastAsia" w:ascii="宋体" w:hAnsi="宋体" w:cs="新宋体"/>
                <w:sz w:val="18"/>
                <w:szCs w:val="18"/>
              </w:rPr>
              <w:t xml:space="preserve"> </w:t>
            </w:r>
          </w:p>
          <w:p>
            <w:pPr>
              <w:snapToGrid w:val="0"/>
              <w:spacing w:line="240" w:lineRule="exact"/>
              <w:rPr>
                <w:sz w:val="24"/>
                <w:szCs w:val="24"/>
              </w:rPr>
            </w:pPr>
            <w:r>
              <w:rPr>
                <w:rFonts w:hint="eastAsia" w:ascii="宋体" w:hAnsi="宋体" w:cs="新宋体"/>
                <w:sz w:val="18"/>
                <w:szCs w:val="18"/>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 xml:space="preserve">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行政人事部</w:t>
            </w:r>
            <w:r>
              <w:rPr>
                <w:rFonts w:hint="eastAsia" w:ascii="宋体" w:hAnsi="宋体" w:cs="宋体"/>
                <w:szCs w:val="21"/>
              </w:rPr>
              <w:t>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行政人事部</w:t>
            </w:r>
            <w:r>
              <w:rPr>
                <w:rFonts w:hint="eastAsia" w:ascii="宋体" w:hAnsi="宋体" w:cs="宋体"/>
                <w:szCs w:val="21"/>
              </w:rPr>
              <w:t>和财务部负责人能基本阐述本部门的主要职责。</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宋体"/>
                <w:szCs w:val="21"/>
                <w:lang w:eastAsia="zh-CN"/>
              </w:rPr>
              <w:t>行政人事部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考核情况（</w:t>
            </w:r>
            <w:r>
              <w:rPr>
                <w:rFonts w:hint="eastAsia" w:ascii="宋体" w:hAnsi="宋体" w:cs="宋体"/>
                <w:szCs w:val="21"/>
                <w:lang w:eastAsia="zh-CN"/>
              </w:rPr>
              <w:t>2020.9--2021.3</w:t>
            </w:r>
            <w:r>
              <w:rPr>
                <w:rFonts w:hint="eastAsia" w:ascii="宋体" w:hAnsi="宋体" w:cs="宋体"/>
                <w:szCs w:val="21"/>
                <w:lang w:val="en-US" w:eastAsia="zh-CN"/>
              </w:rPr>
              <w:t>月</w:t>
            </w:r>
            <w:r>
              <w:rPr>
                <w:rFonts w:hint="eastAsia" w:ascii="宋体" w:hAnsi="宋体" w:cs="宋体"/>
                <w:szCs w:val="21"/>
              </w:rPr>
              <w:t>考核频次：季度/次）</w:t>
            </w:r>
          </w:p>
          <w:p>
            <w:pPr>
              <w:rPr>
                <w:rFonts w:hint="eastAsia" w:ascii="宋体" w:hAnsi="宋体" w:cs="Times New Roman"/>
                <w:szCs w:val="21"/>
              </w:rPr>
            </w:pPr>
            <w:r>
              <w:rPr>
                <w:rFonts w:hint="eastAsia" w:ascii="宋体" w:hAnsi="宋体" w:cs="Times New Roman"/>
                <w:szCs w:val="21"/>
              </w:rPr>
              <w:t>1）固体废弃物回收处理率100%；                      100%</w:t>
            </w:r>
          </w:p>
          <w:p>
            <w:pPr>
              <w:rPr>
                <w:rFonts w:hint="eastAsia" w:ascii="宋体" w:hAnsi="宋体" w:eastAsia="宋体"/>
                <w:szCs w:val="21"/>
                <w:lang w:eastAsia="zh-CN"/>
              </w:rPr>
            </w:pPr>
            <w:r>
              <w:rPr>
                <w:rFonts w:hint="eastAsia" w:ascii="宋体" w:hAnsi="宋体" w:cs="Times New Roman"/>
                <w:szCs w:val="21"/>
              </w:rPr>
              <w:t>2）</w:t>
            </w:r>
            <w:r>
              <w:rPr>
                <w:rFonts w:hint="eastAsia" w:ascii="宋体" w:hAnsi="宋体" w:cs="Times New Roman"/>
                <w:szCs w:val="21"/>
                <w:lang w:val="en-US" w:eastAsia="zh-CN"/>
              </w:rPr>
              <w:t>杜绝资源能源浪费</w:t>
            </w:r>
            <w:r>
              <w:rPr>
                <w:rFonts w:hint="eastAsia" w:ascii="宋体" w:hAnsi="宋体" w:cs="Times New Roman"/>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月的《质量/环境/安全目标统计表》和考核记录，经考核均完成目标任务，但不能提供数据的实证性材料，需改进。</w:t>
            </w:r>
          </w:p>
          <w:p>
            <w:pPr>
              <w:pStyle w:val="20"/>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w:t>
            </w:r>
            <w:r>
              <w:rPr>
                <w:rFonts w:hint="eastAsia" w:ascii="宋体" w:hAnsi="宋体" w:eastAsia="宋体" w:cs="Times New Roman"/>
                <w:szCs w:val="21"/>
                <w:lang w:val="en-US" w:eastAsia="zh-CN"/>
              </w:rPr>
              <w:t>1）</w:t>
            </w:r>
            <w:r>
              <w:rPr>
                <w:rFonts w:hint="eastAsia" w:ascii="宋体" w:hAnsi="宋体" w:eastAsia="宋体" w:cs="Times New Roman"/>
                <w:szCs w:val="21"/>
              </w:rPr>
              <w:t>潜在火灾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w:t>
            </w:r>
            <w:r>
              <w:rPr>
                <w:rFonts w:hint="eastAsia" w:ascii="宋体" w:hAnsi="宋体" w:cs="Times New Roman"/>
                <w:szCs w:val="21"/>
                <w:lang w:val="en-US" w:eastAsia="zh-CN"/>
              </w:rPr>
              <w:t>;3)</w:t>
            </w:r>
            <w:r>
              <w:rPr>
                <w:rFonts w:hint="eastAsia" w:ascii="宋体" w:hAnsi="宋体" w:eastAsia="宋体" w:cs="宋体"/>
                <w:sz w:val="21"/>
                <w:szCs w:val="21"/>
              </w:rPr>
              <w:t>污水排放</w:t>
            </w:r>
            <w:r>
              <w:rPr>
                <w:rFonts w:hint="eastAsia" w:ascii="宋体" w:hAnsi="宋体" w:cs="宋体"/>
                <w:szCs w:val="21"/>
                <w:lang w:val="en-US" w:eastAsia="zh-CN"/>
              </w:rPr>
              <w:t>3</w:t>
            </w:r>
            <w:r>
              <w:rPr>
                <w:rFonts w:hint="eastAsia" w:ascii="宋体" w:hAnsi="宋体" w:cs="宋体"/>
                <w:szCs w:val="21"/>
              </w:rPr>
              <w:t>个管理方案。管理方案内容涉及：目标/指标、管理措施、资金预算、完成日期、责任部门。</w:t>
            </w:r>
          </w:p>
          <w:p>
            <w:pPr>
              <w:spacing w:line="400" w:lineRule="exact"/>
              <w:rPr>
                <w:rFonts w:hint="eastAsia" w:ascii="宋体" w:hAnsi="宋体" w:cs="宋体"/>
                <w:szCs w:val="21"/>
              </w:rPr>
            </w:pP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抽查</w:t>
            </w:r>
            <w:r>
              <w:rPr>
                <w:rFonts w:hint="eastAsia" w:ascii="宋体" w:hAnsi="宋体" w:eastAsia="宋体" w:cs="Times New Roman"/>
                <w:kern w:val="2"/>
                <w:sz w:val="21"/>
                <w:szCs w:val="21"/>
                <w:lang w:val="en-US" w:eastAsia="zh-CN" w:bidi="ar-SA"/>
              </w:rPr>
              <w:t>：固体废弃物排放确定的管理方案：</w:t>
            </w:r>
          </w:p>
          <w:p>
            <w:pPr>
              <w:spacing w:line="400" w:lineRule="exact"/>
              <w:jc w:val="both"/>
              <w:rPr>
                <w:rFonts w:ascii="宋体" w:hAnsi="宋体" w:cs="宋体"/>
                <w:szCs w:val="21"/>
              </w:rPr>
            </w:pPr>
            <w:r>
              <w:rPr>
                <w:rFonts w:hint="eastAsia" w:ascii="宋体" w:hAnsi="宋体" w:eastAsia="宋体" w:cs="Times New Roman"/>
                <w:kern w:val="2"/>
                <w:sz w:val="21"/>
                <w:szCs w:val="21"/>
                <w:lang w:val="en-US" w:eastAsia="zh-CN" w:bidi="ar-SA"/>
              </w:rPr>
              <w:t>固废排放确定管理方案；环境目标/指标：</w:t>
            </w:r>
            <w:r>
              <w:rPr>
                <w:rFonts w:hint="eastAsia" w:ascii="宋体" w:hAnsi="宋体" w:cs="Times New Roman"/>
                <w:szCs w:val="21"/>
              </w:rPr>
              <w:t>固体废弃物回收处理率100%</w:t>
            </w:r>
            <w:r>
              <w:rPr>
                <w:rFonts w:hint="eastAsia" w:ascii="宋体" w:hAnsi="宋体" w:eastAsia="宋体" w:cs="Times New Roman"/>
                <w:kern w:val="2"/>
                <w:sz w:val="21"/>
                <w:szCs w:val="21"/>
                <w:lang w:val="en-US" w:eastAsia="zh-CN" w:bidi="ar-SA"/>
              </w:rPr>
              <w:t>；实现目标/指标的措施：1.</w:t>
            </w:r>
            <w:r>
              <w:rPr>
                <w:rFonts w:hint="eastAsia" w:ascii="宋体" w:hAnsi="宋体" w:eastAsia="宋体" w:cs="宋体"/>
                <w:sz w:val="21"/>
                <w:szCs w:val="21"/>
              </w:rPr>
              <w:t>设立封闭式生活垃圾中转站储存生活垃圾。办公、生活区域设垃圾箱（分可回收和不可回收），并及时清运。废墨盒、废色带、莹光灯管等有污染的</w:t>
            </w:r>
            <w:r>
              <w:rPr>
                <w:rFonts w:hint="eastAsia" w:ascii="宋体" w:hAnsi="宋体" w:eastAsia="宋体" w:cs="宋体"/>
                <w:color w:val="000000"/>
                <w:sz w:val="21"/>
                <w:szCs w:val="21"/>
              </w:rPr>
              <w:t>和包装箱、袋及废纸等可回收的专储专放</w:t>
            </w:r>
            <w:r>
              <w:rPr>
                <w:rFonts w:hint="eastAsia" w:ascii="宋体" w:hAnsi="宋体" w:eastAsia="宋体" w:cs="Times New Roman"/>
                <w:kern w:val="2"/>
                <w:sz w:val="21"/>
                <w:szCs w:val="21"/>
                <w:lang w:val="en-US" w:eastAsia="zh-CN" w:bidi="ar-SA"/>
              </w:rPr>
              <w:t>；2.</w:t>
            </w:r>
            <w:r>
              <w:rPr>
                <w:rFonts w:hint="eastAsia" w:ascii="宋体" w:hAnsi="宋体" w:eastAsia="宋体" w:cs="宋体"/>
                <w:color w:val="000000"/>
                <w:sz w:val="21"/>
                <w:szCs w:val="21"/>
              </w:rPr>
              <w:t>固废排放：生活垃圾定点集中分类存放，由环卫部门清运处置</w:t>
            </w:r>
            <w:r>
              <w:rPr>
                <w:rFonts w:hint="eastAsia" w:ascii="宋体" w:hAnsi="宋体" w:eastAsia="宋体" w:cs="Times New Roman"/>
                <w:kern w:val="2"/>
                <w:sz w:val="21"/>
                <w:szCs w:val="21"/>
                <w:lang w:val="en-US" w:eastAsia="zh-CN" w:bidi="ar-SA"/>
              </w:rPr>
              <w:t>；3.</w:t>
            </w:r>
            <w:r>
              <w:rPr>
                <w:rFonts w:hint="eastAsia" w:ascii="宋体" w:hAnsi="宋体" w:eastAsia="宋体" w:cs="宋体"/>
                <w:color w:val="000000"/>
                <w:sz w:val="21"/>
                <w:szCs w:val="21"/>
              </w:rPr>
              <w:t>废水的排放；生活污水排入市政管网</w:t>
            </w:r>
            <w:r>
              <w:rPr>
                <w:rFonts w:hint="eastAsia" w:ascii="宋体" w:hAnsi="宋体" w:eastAsia="宋体" w:cs="Times New Roman"/>
                <w:kern w:val="2"/>
                <w:sz w:val="21"/>
                <w:szCs w:val="21"/>
                <w:lang w:val="en-US" w:eastAsia="zh-CN" w:bidi="ar-SA"/>
              </w:rPr>
              <w:t>。责任部门：</w:t>
            </w:r>
            <w:r>
              <w:rPr>
                <w:rFonts w:hint="eastAsia" w:ascii="宋体" w:hAnsi="宋体" w:cs="Times New Roman"/>
                <w:kern w:val="2"/>
                <w:sz w:val="21"/>
                <w:szCs w:val="21"/>
                <w:lang w:val="en-US" w:eastAsia="zh-CN" w:bidi="ar-SA"/>
              </w:rPr>
              <w:t>行政人事部</w:t>
            </w:r>
            <w:r>
              <w:rPr>
                <w:rFonts w:hint="eastAsia" w:ascii="宋体" w:hAnsi="宋体" w:cs="宋体"/>
                <w:szCs w:val="21"/>
              </w:rPr>
              <w:t>、项目部；投入资金2000元；完成日期20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日；检查部门：</w:t>
            </w:r>
            <w:r>
              <w:rPr>
                <w:rFonts w:hint="eastAsia" w:ascii="宋体" w:hAnsi="宋体" w:cs="宋体"/>
                <w:szCs w:val="21"/>
                <w:lang w:eastAsia="zh-CN"/>
              </w:rPr>
              <w:t>行政人事部</w:t>
            </w:r>
            <w:r>
              <w:rPr>
                <w:rFonts w:hint="eastAsia" w:ascii="宋体" w:hAnsi="宋体" w:cs="宋体"/>
                <w:szCs w:val="21"/>
              </w:rPr>
              <w:t>。</w:t>
            </w:r>
          </w:p>
          <w:p>
            <w:pPr>
              <w:pStyle w:val="14"/>
            </w:pPr>
            <w:r>
              <w:rPr>
                <w:rFonts w:hint="eastAsia" w:ascii="宋体" w:hAnsi="宋体" w:cs="宋体"/>
                <w:szCs w:val="21"/>
              </w:rPr>
              <w:t>..........</w:t>
            </w:r>
          </w:p>
          <w:p>
            <w:pPr>
              <w:spacing w:line="340" w:lineRule="exact"/>
              <w:rPr>
                <w:rFonts w:ascii="宋体" w:hAnsi="宋体" w:cs="宋体"/>
                <w:szCs w:val="21"/>
              </w:rPr>
            </w:pPr>
            <w:r>
              <w:rPr>
                <w:rFonts w:hint="eastAsia" w:ascii="宋体" w:hAnsi="宋体" w:cs="宋体"/>
                <w:szCs w:val="21"/>
              </w:rPr>
              <w:t>目标指标管理方案基本适宜，能够完成。</w:t>
            </w:r>
          </w:p>
          <w:p>
            <w:pPr>
              <w:pStyle w:val="14"/>
            </w:pPr>
          </w:p>
          <w:p>
            <w:pPr>
              <w:rPr>
                <w:rFonts w:hint="eastAsia" w:ascii="宋体" w:hAnsi="宋体" w:eastAsia="宋体" w:cs="宋体"/>
                <w:szCs w:val="21"/>
              </w:rPr>
            </w:pPr>
            <w:r>
              <w:rPr>
                <w:rFonts w:hint="eastAsia" w:ascii="宋体" w:hAnsi="宋体" w:cs="宋体"/>
                <w:szCs w:val="21"/>
              </w:rPr>
              <w:t>查见公司制定的职业健康安全重大风险源</w:t>
            </w:r>
            <w:r>
              <w:rPr>
                <w:rFonts w:hint="eastAsia" w:ascii="宋体" w:hAnsi="宋体" w:eastAsia="宋体" w:cs="宋体"/>
                <w:szCs w:val="21"/>
              </w:rPr>
              <w:t>有：</w:t>
            </w:r>
            <w:r>
              <w:rPr>
                <w:rFonts w:hint="eastAsia" w:ascii="宋体" w:hAnsi="宋体" w:eastAsia="宋体" w:cs="宋体"/>
                <w:szCs w:val="21"/>
                <w:lang w:val="en-US" w:eastAsia="zh-CN"/>
              </w:rPr>
              <w:t>1）</w:t>
            </w:r>
            <w:r>
              <w:rPr>
                <w:rFonts w:hint="eastAsia" w:ascii="宋体" w:hAnsi="宋体"/>
                <w:szCs w:val="21"/>
                <w:lang w:val="en-US" w:eastAsia="zh-CN"/>
              </w:rPr>
              <w:t>暴力伤害</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rPr>
              <w:t>火灾</w:t>
            </w: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cs="宋体"/>
                <w:szCs w:val="21"/>
                <w:lang w:val="en-US" w:eastAsia="zh-CN"/>
              </w:rPr>
              <w:t>触电；4）</w:t>
            </w:r>
            <w:r>
              <w:rPr>
                <w:rFonts w:hint="eastAsia" w:ascii="宋体" w:hAnsi="宋体"/>
                <w:szCs w:val="21"/>
              </w:rPr>
              <w:t>作业过程中施工机器具使用不当</w:t>
            </w: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rPr>
              <w:t>高</w:t>
            </w:r>
            <w:r>
              <w:rPr>
                <w:rFonts w:hint="eastAsia" w:ascii="宋体" w:hAnsi="宋体"/>
                <w:szCs w:val="21"/>
                <w:lang w:val="en-US" w:eastAsia="zh-CN"/>
              </w:rPr>
              <w:t>处</w:t>
            </w:r>
            <w:r>
              <w:rPr>
                <w:rFonts w:hint="eastAsia" w:ascii="宋体" w:hAnsi="宋体"/>
                <w:szCs w:val="21"/>
              </w:rPr>
              <w:t>坠</w:t>
            </w:r>
            <w:r>
              <w:rPr>
                <w:rFonts w:hint="eastAsia" w:ascii="宋体" w:hAnsi="宋体"/>
                <w:szCs w:val="21"/>
                <w:lang w:val="en-US" w:eastAsia="zh-CN"/>
              </w:rPr>
              <w:t>物；6)高温中暑</w:t>
            </w:r>
            <w:r>
              <w:rPr>
                <w:rFonts w:hint="eastAsia" w:ascii="宋体" w:hAnsi="宋体" w:eastAsia="宋体" w:cs="宋体"/>
                <w:szCs w:val="21"/>
              </w:rPr>
              <w:t>。</w:t>
            </w:r>
          </w:p>
          <w:p>
            <w:pPr>
              <w:rPr>
                <w:rFonts w:hint="eastAsia" w:ascii="宋体" w:hAnsi="宋体" w:cs="宋体"/>
                <w:szCs w:val="21"/>
              </w:rPr>
            </w:pPr>
            <w:r>
              <w:rPr>
                <w:rFonts w:hint="eastAsia" w:ascii="宋体" w:hAnsi="宋体" w:cs="宋体"/>
                <w:szCs w:val="21"/>
              </w:rPr>
              <w:t>抽查：火灾管理方案：</w:t>
            </w:r>
          </w:p>
          <w:p>
            <w:pPr>
              <w:rPr>
                <w:rFonts w:hint="eastAsia" w:ascii="宋体" w:hAnsi="宋体" w:cs="宋体"/>
                <w:szCs w:val="21"/>
              </w:rPr>
            </w:pPr>
            <w:r>
              <w:rPr>
                <w:rFonts w:hint="eastAsia" w:ascii="宋体" w:hAnsi="宋体" w:cs="宋体"/>
                <w:szCs w:val="21"/>
              </w:rPr>
              <w:t>目标：潜在火灾0发生：办公区火灾事故为零；管理措施：</w:t>
            </w:r>
            <w:r>
              <w:rPr>
                <w:rFonts w:hint="eastAsia" w:ascii="宋体" w:hAnsi="宋体"/>
                <w:szCs w:val="21"/>
              </w:rPr>
              <w:t>1、编写防火安全技术规范；2、场所10M以内不得存有易燃易爆物品；3、按消防要求，配置有足够数量和有效的灭火器。4、加强对员工安全知识培训；5、专职人员做好监督检查。</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责任部门：公司各部门；投入资金</w:t>
            </w:r>
            <w:r>
              <w:rPr>
                <w:rFonts w:hint="eastAsia" w:ascii="宋体" w:hAnsi="宋体" w:cs="宋体"/>
                <w:szCs w:val="21"/>
                <w:lang w:val="en-US" w:eastAsia="zh-CN"/>
              </w:rPr>
              <w:t>5</w:t>
            </w:r>
            <w:r>
              <w:rPr>
                <w:rFonts w:hint="eastAsia" w:ascii="宋体" w:hAnsi="宋体" w:cs="宋体"/>
                <w:szCs w:val="21"/>
              </w:rPr>
              <w:t>000元；完成日期；长期持续进行，检查部门：</w:t>
            </w:r>
            <w:r>
              <w:rPr>
                <w:rFonts w:hint="eastAsia" w:ascii="宋体" w:hAnsi="宋体" w:cs="宋体"/>
                <w:szCs w:val="21"/>
                <w:lang w:eastAsia="zh-CN"/>
              </w:rPr>
              <w:t>行政人事部</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目标指标管理方案基本适宜，能够完成。</w:t>
            </w:r>
          </w:p>
          <w:p>
            <w:pPr>
              <w:rPr>
                <w:rFonts w:hint="eastAsia" w:ascii="宋体" w:hAnsi="宋体" w:cs="宋体"/>
                <w:szCs w:val="21"/>
              </w:rPr>
            </w:pP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jc w:val="left"/>
            </w:pPr>
            <w:r>
              <w:rPr>
                <w:rFonts w:hint="eastAsia"/>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pPr>
            <w:r>
              <w:rPr>
                <w:rFonts w:hint="eastAsia"/>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pPr>
            <w:r>
              <w:rPr>
                <w:rFonts w:hint="eastAsia"/>
              </w:rPr>
              <w:t>公司的关键岗位在学历、经历、资质上均有要求。</w:t>
            </w:r>
          </w:p>
          <w:p>
            <w:pPr>
              <w:tabs>
                <w:tab w:val="center" w:pos="3169"/>
              </w:tabs>
              <w:spacing w:line="400" w:lineRule="exact"/>
              <w:jc w:val="left"/>
            </w:pPr>
            <w:r>
              <w:rPr>
                <w:rFonts w:hint="eastAsia"/>
              </w:rPr>
              <w:t>抽关键岗位人员资质要求：</w:t>
            </w:r>
          </w:p>
          <w:p>
            <w:pPr>
              <w:tabs>
                <w:tab w:val="center" w:pos="3169"/>
              </w:tabs>
              <w:spacing w:line="400" w:lineRule="exact"/>
              <w:jc w:val="left"/>
              <w:rPr>
                <w:rFonts w:hint="eastAsia"/>
              </w:rPr>
            </w:pPr>
            <w:r>
              <w:rPr>
                <w:rFonts w:hint="eastAsia"/>
              </w:rPr>
              <w:t xml:space="preserve">姓名    </w:t>
            </w:r>
            <w:r>
              <w:rPr>
                <w:rFonts w:hint="eastAsia"/>
                <w:lang w:val="en-US" w:eastAsia="zh-CN"/>
              </w:rPr>
              <w:t xml:space="preserve">      </w:t>
            </w:r>
            <w:r>
              <w:rPr>
                <w:rFonts w:hint="eastAsia"/>
              </w:rPr>
              <w:t xml:space="preserve">职业（工种）及等级 </w:t>
            </w:r>
            <w:r>
              <w:rPr>
                <w:rFonts w:hint="eastAsia"/>
                <w:lang w:val="en-US" w:eastAsia="zh-CN"/>
              </w:rPr>
              <w:t xml:space="preserve">      </w:t>
            </w:r>
            <w:r>
              <w:rPr>
                <w:rFonts w:hint="eastAsia"/>
              </w:rPr>
              <w:t xml:space="preserve">证号编号  </w:t>
            </w:r>
            <w:r>
              <w:rPr>
                <w:rFonts w:hint="eastAsia"/>
                <w:lang w:val="en-US" w:eastAsia="zh-CN"/>
              </w:rPr>
              <w:t xml:space="preserve">                </w:t>
            </w:r>
            <w:r>
              <w:rPr>
                <w:rFonts w:hint="eastAsia"/>
              </w:rPr>
              <w:t>发证机构</w:t>
            </w:r>
          </w:p>
          <w:p>
            <w:pPr>
              <w:tabs>
                <w:tab w:val="center" w:pos="3169"/>
              </w:tabs>
              <w:spacing w:line="400" w:lineRule="exact"/>
              <w:jc w:val="left"/>
              <w:rPr>
                <w:rFonts w:hint="eastAsia"/>
                <w:highlight w:val="none"/>
              </w:rPr>
            </w:pPr>
            <w:r>
              <w:rPr>
                <w:rFonts w:hint="eastAsia"/>
                <w:highlight w:val="none"/>
                <w:lang w:val="en-US" w:eastAsia="zh-CN"/>
              </w:rPr>
              <w:t>黄政</w:t>
            </w:r>
            <w:r>
              <w:rPr>
                <w:rFonts w:hint="eastAsia"/>
                <w:highlight w:val="none"/>
              </w:rPr>
              <w:t xml:space="preserve">  </w:t>
            </w:r>
            <w:r>
              <w:rPr>
                <w:rFonts w:hint="eastAsia"/>
                <w:highlight w:val="none"/>
                <w:lang w:val="en-US" w:eastAsia="zh-CN"/>
              </w:rPr>
              <w:t xml:space="preserve">       低压</w:t>
            </w:r>
            <w:r>
              <w:rPr>
                <w:rFonts w:hint="eastAsia"/>
                <w:highlight w:val="none"/>
              </w:rPr>
              <w:t xml:space="preserve">电工作业     </w:t>
            </w:r>
            <w:r>
              <w:rPr>
                <w:rFonts w:hint="eastAsia"/>
                <w:highlight w:val="none"/>
                <w:lang w:val="en-US" w:eastAsia="zh-CN"/>
              </w:rPr>
              <w:t xml:space="preserve">          </w:t>
            </w:r>
            <w:r>
              <w:rPr>
                <w:rFonts w:hint="eastAsia"/>
                <w:highlight w:val="none"/>
              </w:rPr>
              <w:t>T51</w:t>
            </w:r>
            <w:r>
              <w:rPr>
                <w:rFonts w:hint="eastAsia"/>
                <w:highlight w:val="none"/>
                <w:lang w:val="en-US" w:eastAsia="zh-CN"/>
              </w:rPr>
              <w:t>1122196912204172</w:t>
            </w:r>
            <w:r>
              <w:rPr>
                <w:rFonts w:hint="eastAsia"/>
                <w:highlight w:val="none"/>
              </w:rPr>
              <w:t xml:space="preserve">    </w:t>
            </w:r>
            <w:r>
              <w:rPr>
                <w:rFonts w:hint="eastAsia"/>
                <w:highlight w:val="none"/>
                <w:lang w:val="en-US" w:eastAsia="zh-CN"/>
              </w:rPr>
              <w:t xml:space="preserve">   乐山市应急管理局</w:t>
            </w:r>
            <w:r>
              <w:rPr>
                <w:rFonts w:hint="eastAsia"/>
                <w:highlight w:val="none"/>
              </w:rPr>
              <w:t>；</w:t>
            </w:r>
          </w:p>
          <w:p>
            <w:pPr>
              <w:tabs>
                <w:tab w:val="center" w:pos="3169"/>
              </w:tabs>
              <w:spacing w:line="400" w:lineRule="exact"/>
              <w:jc w:val="left"/>
              <w:rPr>
                <w:rFonts w:hint="eastAsia"/>
                <w:highlight w:val="none"/>
              </w:rPr>
            </w:pPr>
            <w:r>
              <w:rPr>
                <w:rFonts w:hint="eastAsia"/>
                <w:highlight w:val="none"/>
                <w:lang w:val="en-US" w:eastAsia="zh-CN"/>
              </w:rPr>
              <w:t>吴永辉</w:t>
            </w:r>
            <w:r>
              <w:rPr>
                <w:rFonts w:hint="eastAsia"/>
                <w:highlight w:val="none"/>
              </w:rPr>
              <w:t xml:space="preserve">   </w:t>
            </w:r>
            <w:r>
              <w:rPr>
                <w:rFonts w:hint="eastAsia"/>
                <w:highlight w:val="none"/>
                <w:lang w:val="en-US" w:eastAsia="zh-CN"/>
              </w:rPr>
              <w:t xml:space="preserve">    消防设施操作证</w:t>
            </w:r>
            <w:r>
              <w:rPr>
                <w:rFonts w:hint="eastAsia"/>
                <w:highlight w:val="none"/>
              </w:rPr>
              <w:t xml:space="preserve">    </w:t>
            </w:r>
            <w:r>
              <w:rPr>
                <w:rFonts w:hint="eastAsia"/>
                <w:highlight w:val="none"/>
                <w:lang w:val="en-US" w:eastAsia="zh-CN"/>
              </w:rPr>
              <w:t xml:space="preserve">         511122197408028813</w:t>
            </w:r>
            <w:r>
              <w:rPr>
                <w:rFonts w:hint="eastAsia"/>
                <w:highlight w:val="none"/>
              </w:rPr>
              <w:t xml:space="preserve">     </w:t>
            </w:r>
            <w:r>
              <w:rPr>
                <w:rFonts w:hint="eastAsia"/>
                <w:highlight w:val="none"/>
                <w:lang w:val="en-US" w:eastAsia="zh-CN"/>
              </w:rPr>
              <w:t xml:space="preserve">   消防行业职业技能检定中心</w:t>
            </w:r>
            <w:r>
              <w:rPr>
                <w:rFonts w:hint="eastAsia"/>
                <w:highlight w:val="none"/>
              </w:rPr>
              <w:t>；</w:t>
            </w:r>
          </w:p>
          <w:p>
            <w:pPr>
              <w:tabs>
                <w:tab w:val="center" w:pos="3169"/>
              </w:tabs>
              <w:spacing w:line="400" w:lineRule="exact"/>
              <w:jc w:val="left"/>
            </w:pPr>
          </w:p>
          <w:p>
            <w:pPr>
              <w:tabs>
                <w:tab w:val="center" w:pos="3169"/>
              </w:tabs>
              <w:spacing w:line="400" w:lineRule="exact"/>
              <w:ind w:firstLine="210" w:firstLineChars="100"/>
              <w:jc w:val="left"/>
            </w:pPr>
            <w:r>
              <w:rPr>
                <w:rFonts w:hint="eastAsia"/>
              </w:rPr>
              <w:t>提供有20</w:t>
            </w:r>
            <w:r>
              <w:rPr>
                <w:rFonts w:hint="eastAsia"/>
                <w:lang w:val="en-US" w:eastAsia="zh-CN"/>
              </w:rPr>
              <w:t>20</w:t>
            </w:r>
            <w:r>
              <w:rPr>
                <w:rFonts w:hint="eastAsia"/>
              </w:rPr>
              <w:t>-202</w:t>
            </w:r>
            <w:r>
              <w:rPr>
                <w:rFonts w:hint="eastAsia"/>
                <w:lang w:val="en-US" w:eastAsia="zh-CN"/>
              </w:rPr>
              <w:t>1</w:t>
            </w:r>
            <w:r>
              <w:rPr>
                <w:rFonts w:hint="eastAsia"/>
              </w:rPr>
              <w:t>年度培训计划表，计划培训</w:t>
            </w:r>
            <w:r>
              <w:rPr>
                <w:rFonts w:hint="eastAsia"/>
                <w:lang w:val="en-US" w:eastAsia="zh-CN"/>
              </w:rPr>
              <w:t>7</w:t>
            </w:r>
            <w:r>
              <w:rPr>
                <w:rFonts w:hint="eastAsia"/>
              </w:rPr>
              <w:t>次，已培训</w:t>
            </w:r>
            <w:r>
              <w:rPr>
                <w:rFonts w:hint="eastAsia"/>
                <w:lang w:val="en-US" w:eastAsia="zh-CN"/>
              </w:rPr>
              <w:t>5</w:t>
            </w:r>
            <w:r>
              <w:rPr>
                <w:rFonts w:hint="eastAsia"/>
              </w:rPr>
              <w:t>次。</w:t>
            </w:r>
          </w:p>
          <w:p>
            <w:pPr>
              <w:spacing w:line="360" w:lineRule="auto"/>
              <w:ind w:firstLine="210" w:firstLineChars="100"/>
            </w:pPr>
            <w:r>
              <w:rPr>
                <w:rFonts w:hint="eastAsia"/>
              </w:rPr>
              <w:t>抽查培训计划和培训记录。</w:t>
            </w:r>
          </w:p>
          <w:p>
            <w:pPr>
              <w:spacing w:line="360" w:lineRule="auto"/>
              <w:rPr>
                <w:rFonts w:hint="eastAsia"/>
              </w:rPr>
            </w:pPr>
            <w:r>
              <w:rPr>
                <w:rFonts w:hint="eastAsia"/>
                <w:lang w:val="en-US" w:eastAsia="zh-CN"/>
              </w:rPr>
              <w:t>1）</w:t>
            </w:r>
            <w:r>
              <w:rPr>
                <w:rFonts w:hint="eastAsia"/>
              </w:rPr>
              <w:t>20</w:t>
            </w:r>
            <w:r>
              <w:rPr>
                <w:rFonts w:hint="eastAsia"/>
                <w:lang w:val="en-US" w:eastAsia="zh-CN"/>
              </w:rPr>
              <w:t>20</w:t>
            </w:r>
            <w:r>
              <w:rPr>
                <w:rFonts w:hint="eastAsia"/>
              </w:rPr>
              <w:t>.</w:t>
            </w:r>
            <w:r>
              <w:rPr>
                <w:rFonts w:hint="eastAsia"/>
                <w:lang w:val="en-US" w:eastAsia="zh-CN"/>
              </w:rPr>
              <w:t>11</w:t>
            </w:r>
            <w:r>
              <w:rPr>
                <w:rFonts w:hint="eastAsia"/>
              </w:rPr>
              <w:t>.</w:t>
            </w:r>
            <w:r>
              <w:rPr>
                <w:rFonts w:hint="eastAsia"/>
                <w:lang w:val="en-US" w:eastAsia="zh-CN"/>
              </w:rPr>
              <w:t>11</w:t>
            </w:r>
            <w:r>
              <w:rPr>
                <w:rFonts w:hint="eastAsia"/>
              </w:rPr>
              <w:t>，</w:t>
            </w:r>
            <w:r>
              <w:rPr>
                <w:rFonts w:hint="eastAsia"/>
                <w:lang w:val="en-US" w:eastAsia="zh-CN"/>
              </w:rPr>
              <w:t>内审员</w:t>
            </w:r>
            <w:r>
              <w:rPr>
                <w:rFonts w:hint="eastAsia"/>
                <w:lang w:eastAsia="zh-CN"/>
              </w:rPr>
              <w:t>培训</w:t>
            </w:r>
            <w:r>
              <w:rPr>
                <w:rFonts w:hint="eastAsia"/>
              </w:rPr>
              <w:t>,培训老师：</w:t>
            </w:r>
            <w:r>
              <w:rPr>
                <w:rFonts w:hint="eastAsia"/>
                <w:lang w:val="en-US" w:eastAsia="zh-CN"/>
              </w:rPr>
              <w:t>李老</w:t>
            </w:r>
            <w:r>
              <w:rPr>
                <w:rFonts w:hint="eastAsia"/>
              </w:rPr>
              <w:t>师  参加培训人员：</w:t>
            </w:r>
            <w:r>
              <w:rPr>
                <w:rFonts w:hint="eastAsia"/>
                <w:lang w:val="en-US" w:eastAsia="zh-CN"/>
              </w:rPr>
              <w:t>李宇、刘霞</w:t>
            </w:r>
            <w:r>
              <w:rPr>
                <w:rFonts w:hint="eastAsia"/>
              </w:rPr>
              <w:t>。口试确认，均合格。培训效果评价：通过此次培训，</w:t>
            </w:r>
            <w:r>
              <w:rPr>
                <w:rFonts w:hint="eastAsia"/>
                <w:lang w:val="en-US" w:eastAsia="zh-CN"/>
              </w:rPr>
              <w:t>参加人员能够掌握内审知识，达到培训目的，此次培训有效</w:t>
            </w:r>
            <w:r>
              <w:rPr>
                <w:rFonts w:hint="eastAsia"/>
              </w:rPr>
              <w:t>，评价人：</w:t>
            </w:r>
            <w:r>
              <w:rPr>
                <w:rFonts w:hint="eastAsia"/>
                <w:lang w:val="en-US" w:eastAsia="zh-CN"/>
              </w:rPr>
              <w:t>李老</w:t>
            </w:r>
            <w:r>
              <w:rPr>
                <w:rFonts w:hint="eastAsia"/>
              </w:rPr>
              <w:t>师。</w:t>
            </w:r>
          </w:p>
          <w:p>
            <w:pPr>
              <w:pStyle w:val="14"/>
              <w:rPr>
                <w:rFonts w:hint="default"/>
                <w:lang w:val="en-US" w:eastAsia="zh-CN"/>
              </w:rPr>
            </w:pPr>
            <w:r>
              <w:rPr>
                <w:rFonts w:hint="eastAsia"/>
                <w:lang w:val="en-US" w:eastAsia="zh-CN"/>
              </w:rPr>
              <w:t>2）</w:t>
            </w:r>
            <w:r>
              <w:rPr>
                <w:rFonts w:hint="eastAsia"/>
              </w:rPr>
              <w:t>20</w:t>
            </w:r>
            <w:r>
              <w:rPr>
                <w:rFonts w:hint="eastAsia"/>
                <w:lang w:val="en-US" w:eastAsia="zh-CN"/>
              </w:rPr>
              <w:t>20</w:t>
            </w:r>
            <w:r>
              <w:rPr>
                <w:rFonts w:hint="eastAsia"/>
              </w:rPr>
              <w:t>.1</w:t>
            </w:r>
            <w:r>
              <w:rPr>
                <w:rFonts w:hint="eastAsia"/>
                <w:lang w:val="en-US" w:eastAsia="zh-CN"/>
              </w:rPr>
              <w:t>2.6，质量、环境、健康安全法律法规培训,培训老师：李宇  参加培训人员：公司全体人员。口试确认，均合格。培训效果评价：通过此次培训，各部门人员对公司体系文件内容能够掌握，达到培训目的，此次培训有效。评价人：李宇。</w:t>
            </w:r>
          </w:p>
        </w:tc>
        <w:tc>
          <w:tcPr>
            <w:tcW w:w="1585"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 xml:space="preserve">7.4 </w:t>
            </w: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--《信息交流和协商沟通管理程序》规定了公司内外信息交流、协商的对象、方式、记录等。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4"/>
              </w:num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告知员工：质量和环境管理者代表是</w:t>
            </w:r>
            <w:r>
              <w:rPr>
                <w:rFonts w:hint="eastAsia" w:ascii="宋体" w:hAnsi="宋体" w:cs="宋体"/>
                <w:szCs w:val="21"/>
                <w:highlight w:val="none"/>
                <w:lang w:val="en-US" w:eastAsia="zh-CN"/>
              </w:rPr>
              <w:t>李雷</w:t>
            </w:r>
            <w:r>
              <w:rPr>
                <w:rFonts w:hint="eastAsia" w:ascii="宋体" w:hAnsi="宋体" w:cs="宋体"/>
                <w:szCs w:val="21"/>
                <w:highlight w:val="none"/>
              </w:rPr>
              <w:t>：</w:t>
            </w:r>
          </w:p>
          <w:p>
            <w:pPr>
              <w:numPr>
                <w:ilvl w:val="0"/>
                <w:numId w:val="4"/>
              </w:numPr>
              <w:tabs>
                <w:tab w:val="center" w:pos="3169"/>
              </w:tabs>
              <w:spacing w:line="400" w:lineRule="exact"/>
              <w:jc w:val="left"/>
              <w:rPr>
                <w:rFonts w:hint="eastAsia" w:ascii="宋体" w:hAnsi="宋体" w:cs="宋体"/>
                <w:szCs w:val="21"/>
                <w:highlight w:val="none"/>
              </w:rPr>
            </w:pPr>
            <w:r>
              <w:rPr>
                <w:rFonts w:hint="eastAsia" w:ascii="宋体" w:hAnsi="宋体" w:cs="宋体"/>
                <w:szCs w:val="21"/>
                <w:highlight w:val="none"/>
              </w:rPr>
              <w:t>告知员工：职业健康安全事务代表是</w:t>
            </w:r>
            <w:r>
              <w:rPr>
                <w:rFonts w:hint="eastAsia" w:ascii="宋体" w:hAnsi="宋体" w:cs="宋体"/>
                <w:szCs w:val="21"/>
                <w:highlight w:val="none"/>
                <w:lang w:val="en-US" w:eastAsia="zh-CN"/>
              </w:rPr>
              <w:t>黄万旗</w:t>
            </w:r>
            <w:r>
              <w:rPr>
                <w:rFonts w:hint="eastAsia" w:ascii="宋体" w:hAnsi="宋体" w:cs="宋体"/>
                <w:szCs w:val="21"/>
                <w:highlight w:val="none"/>
              </w:rPr>
              <w:t>；</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highlight w:val="none"/>
              </w:rPr>
              <w:t>组织员工学习：与环境及安全健康管理有关的法律法规，包</w:t>
            </w:r>
            <w:r>
              <w:rPr>
                <w:rFonts w:hint="eastAsia" w:ascii="宋体" w:hAnsi="宋体" w:cs="宋体"/>
                <w:szCs w:val="21"/>
              </w:rPr>
              <w:t>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highlight w:val="none"/>
                <w:lang w:val="en-US" w:eastAsia="zh-CN"/>
              </w:rPr>
              <w:t>黄万旗</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highlight w:val="none"/>
                <w:lang w:val="en-US" w:eastAsia="zh-CN"/>
              </w:rPr>
              <w:t>黄万旗</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lang w:val="en-US" w:eastAsia="zh-CN"/>
              </w:rPr>
              <w:t>ES</w:t>
            </w:r>
            <w:r>
              <w:rPr>
                <w:rFonts w:hint="eastAsia" w:ascii="宋体" w:hAnsi="宋体" w:cs="新宋体"/>
                <w:szCs w:val="21"/>
              </w:rPr>
              <w:t>7.5</w:t>
            </w:r>
          </w:p>
          <w:p>
            <w:pPr>
              <w:rPr>
                <w:rFonts w:ascii="宋体" w:hAnsi="宋体" w:cs="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----有《文件管理程序》，体系文件生效实施日期为20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查《体系受控文件清单》，包括管理手册、程序文件22个)，另有公司制定的《管理制度汇编》、《员工手册》、《规范文件》等文件。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w:t>
            </w:r>
            <w:r>
              <w:rPr>
                <w:rFonts w:hint="eastAsia" w:ascii="宋体" w:hAnsi="宋体" w:cs="宋体"/>
                <w:color w:val="000000"/>
                <w:szCs w:val="21"/>
              </w:rPr>
              <w:t>顾客满意度测量控制办法</w:t>
            </w:r>
            <w:r>
              <w:rPr>
                <w:rFonts w:hint="eastAsia" w:ascii="宋体" w:hAnsi="宋体" w:cs="宋体"/>
                <w:szCs w:val="21"/>
              </w:rPr>
              <w:t>;</w:t>
            </w:r>
            <w:r>
              <w:rPr>
                <w:rFonts w:hint="eastAsia" w:ascii="宋体" w:hAnsi="宋体" w:cs="宋体"/>
                <w:color w:val="000000"/>
                <w:szCs w:val="21"/>
              </w:rPr>
              <w:t>办公室管理制度</w:t>
            </w:r>
            <w:r>
              <w:rPr>
                <w:rFonts w:hint="eastAsia" w:ascii="宋体" w:hAnsi="宋体" w:cs="宋体"/>
                <w:szCs w:val="21"/>
              </w:rPr>
              <w:t>；</w:t>
            </w:r>
            <w:r>
              <w:rPr>
                <w:rFonts w:hint="eastAsia" w:ascii="宋体" w:hAnsi="宋体" w:cs="宋体"/>
                <w:color w:val="000000"/>
                <w:szCs w:val="21"/>
              </w:rPr>
              <w:t>固体废弃物管理规程</w:t>
            </w:r>
            <w:r>
              <w:rPr>
                <w:rFonts w:hint="eastAsia" w:ascii="宋体" w:hAnsi="宋体" w:cs="宋体"/>
                <w:szCs w:val="21"/>
              </w:rPr>
              <w:t>；</w:t>
            </w:r>
            <w:r>
              <w:rPr>
                <w:rFonts w:hint="eastAsia" w:ascii="宋体" w:hAnsi="宋体" w:cs="宋体"/>
                <w:color w:val="000000"/>
                <w:szCs w:val="21"/>
              </w:rPr>
              <w:t>客户投诉管理制度</w:t>
            </w:r>
            <w:r>
              <w:rPr>
                <w:rFonts w:hint="eastAsia" w:ascii="宋体" w:hAnsi="宋体" w:cs="宋体"/>
                <w:szCs w:val="21"/>
              </w:rPr>
              <w:t>；</w:t>
            </w:r>
            <w:r>
              <w:rPr>
                <w:rFonts w:hint="eastAsia" w:ascii="宋体" w:hAnsi="宋体" w:cs="宋体"/>
                <w:color w:val="000000"/>
                <w:szCs w:val="21"/>
              </w:rPr>
              <w:t>保洁员作业指导书</w:t>
            </w:r>
            <w:r>
              <w:rPr>
                <w:rFonts w:hint="eastAsia" w:ascii="宋体" w:hAnsi="宋体" w:cs="宋体"/>
                <w:szCs w:val="21"/>
              </w:rPr>
              <w:t>；</w:t>
            </w:r>
            <w:r>
              <w:rPr>
                <w:rFonts w:hint="eastAsia" w:ascii="宋体" w:hAnsi="宋体" w:cs="宋体"/>
                <w:color w:val="000000"/>
                <w:szCs w:val="21"/>
              </w:rPr>
              <w:t>安全保卫管理制度</w:t>
            </w:r>
            <w:r>
              <w:rPr>
                <w:rFonts w:hint="eastAsia" w:ascii="宋体" w:hAnsi="宋体" w:cs="宋体"/>
                <w:szCs w:val="21"/>
              </w:rPr>
              <w:t>；物业管理制度等。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行政人事部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行政人事部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行政人事部</w:t>
            </w:r>
            <w:r>
              <w:rPr>
                <w:rFonts w:hint="eastAsia" w:ascii="宋体" w:hAnsi="宋体" w:cs="宋体"/>
                <w:szCs w:val="21"/>
              </w:rPr>
              <w:t>能够按照记录控制要求进行管理，记录保存完整，填写清晰、工整。记录控制符合要求。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lang w:eastAsia="zh-CN"/>
              </w:rPr>
              <w:t>行政人事部</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月1</w:t>
            </w:r>
            <w:r>
              <w:rPr>
                <w:rFonts w:hint="eastAsia" w:ascii="宋体" w:hAnsi="宋体" w:cs="宋体"/>
                <w:szCs w:val="21"/>
                <w:highlight w:val="none"/>
                <w:lang w:val="en-US" w:eastAsia="zh-CN"/>
              </w:rPr>
              <w:t>8</w:t>
            </w:r>
            <w:r>
              <w:rPr>
                <w:rFonts w:hint="eastAsia" w:ascii="宋体" w:hAnsi="宋体" w:cs="宋体"/>
                <w:szCs w:val="21"/>
                <w:highlight w:val="none"/>
              </w:rPr>
              <w:t>日组织了各个部门开展了环境因素的识别工作。</w:t>
            </w:r>
          </w:p>
          <w:p>
            <w:pPr>
              <w:spacing w:line="400" w:lineRule="exact"/>
              <w:rPr>
                <w:rFonts w:ascii="宋体" w:hAnsi="宋体" w:cs="宋体"/>
                <w:szCs w:val="21"/>
              </w:rPr>
            </w:pPr>
            <w:r>
              <w:rPr>
                <w:rFonts w:hint="eastAsia" w:ascii="宋体" w:hAnsi="宋体" w:cs="宋体"/>
                <w:szCs w:val="21"/>
                <w:highlight w:val="none"/>
              </w:rPr>
              <w:t>查见：《环境因素识别评价表》和《重要环境因素清单》，按照部门和经营过程进</w:t>
            </w:r>
            <w:r>
              <w:rPr>
                <w:rFonts w:hint="eastAsia" w:ascii="宋体" w:hAnsi="宋体" w:cs="宋体"/>
                <w:szCs w:val="21"/>
              </w:rPr>
              <w:t>行识别并评价出公司重要环境因素有</w:t>
            </w:r>
            <w:r>
              <w:rPr>
                <w:rFonts w:hint="eastAsia" w:ascii="宋体" w:hAnsi="宋体" w:eastAsia="宋体" w:cs="Times New Roman"/>
                <w:szCs w:val="21"/>
                <w:lang w:val="en-US" w:eastAsia="zh-CN"/>
              </w:rPr>
              <w:t>1）</w:t>
            </w:r>
            <w:r>
              <w:rPr>
                <w:rFonts w:hint="eastAsia" w:ascii="宋体" w:hAnsi="宋体" w:eastAsia="宋体" w:cs="Times New Roman"/>
                <w:szCs w:val="21"/>
              </w:rPr>
              <w:t>潜在火灾</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w:t>
            </w:r>
            <w:r>
              <w:rPr>
                <w:rFonts w:hint="eastAsia" w:ascii="宋体" w:hAnsi="宋体" w:cs="Times New Roman"/>
                <w:szCs w:val="21"/>
                <w:lang w:val="en-US" w:eastAsia="zh-CN"/>
              </w:rPr>
              <w:t>;3)</w:t>
            </w:r>
            <w:r>
              <w:rPr>
                <w:rFonts w:hint="eastAsia" w:ascii="宋体" w:hAnsi="宋体" w:eastAsia="宋体" w:cs="宋体"/>
                <w:sz w:val="21"/>
                <w:szCs w:val="21"/>
              </w:rPr>
              <w:t>污水排放</w:t>
            </w:r>
            <w:r>
              <w:rPr>
                <w:rFonts w:hint="eastAsia" w:ascii="宋体" w:hAnsi="宋体" w:cs="宋体"/>
                <w:szCs w:val="21"/>
              </w:rPr>
              <w:t>。</w:t>
            </w:r>
            <w:r>
              <w:rPr>
                <w:rFonts w:hint="eastAsia" w:ascii="宋体" w:hAnsi="宋体" w:cs="宋体"/>
                <w:color w:val="000000" w:themeColor="text1"/>
                <w:szCs w:val="21"/>
              </w:rPr>
              <w:t>等</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szCs w:val="24"/>
              </w:rPr>
              <w:t>清扫工具废弃</w:t>
            </w:r>
            <w:r>
              <w:rPr>
                <w:rFonts w:hint="eastAsia" w:ascii="宋体" w:hAnsi="宋体" w:cs="宋体"/>
                <w:szCs w:val="21"/>
              </w:rPr>
              <w:t>；</w:t>
            </w:r>
          </w:p>
          <w:p>
            <w:pPr>
              <w:tabs>
                <w:tab w:val="center" w:pos="3169"/>
              </w:tabs>
              <w:spacing w:line="400" w:lineRule="exact"/>
              <w:jc w:val="left"/>
              <w:rPr>
                <w:rFonts w:ascii="宋体" w:hAnsi="宋体" w:cs="宋体"/>
                <w:szCs w:val="21"/>
                <w:highlight w:val="green"/>
              </w:rPr>
            </w:pPr>
            <w:r>
              <w:rPr>
                <w:rFonts w:hint="eastAsia" w:ascii="宋体" w:hAnsi="宋体" w:cs="宋体"/>
                <w:szCs w:val="21"/>
              </w:rPr>
              <w:t>d.废包装物、抹布的废弃等；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行政人事部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d.吸烟造成的火灾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004" w:type="dxa"/>
          </w:tcPr>
          <w:p>
            <w:pPr>
              <w:spacing w:line="400" w:lineRule="exact"/>
              <w:jc w:val="left"/>
              <w:rPr>
                <w:rFonts w:ascii="宋体" w:hAnsi="宋体" w:cs="宋体"/>
                <w:szCs w:val="21"/>
              </w:rPr>
            </w:pPr>
            <w:r>
              <w:rPr>
                <w:rFonts w:hint="eastAsia" w:ascii="宋体" w:hAnsi="宋体" w:cs="宋体"/>
                <w:szCs w:val="21"/>
              </w:rPr>
              <w:t>查见：《危险源识别与评价程序》</w:t>
            </w:r>
          </w:p>
          <w:p>
            <w:pPr>
              <w:spacing w:line="400" w:lineRule="exact"/>
              <w:jc w:val="left"/>
              <w:rPr>
                <w:rFonts w:ascii="宋体" w:hAnsi="宋体" w:cs="宋体"/>
                <w:szCs w:val="21"/>
                <w:highlight w:val="green"/>
              </w:rPr>
            </w:pP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查见：《危险源识别与评价程序》，危险源过打分和小组评议共评价出公司不可接受风险：</w:t>
            </w:r>
            <w:r>
              <w:rPr>
                <w:rFonts w:hint="eastAsia" w:ascii="宋体" w:hAnsi="宋体" w:cs="宋体"/>
                <w:szCs w:val="21"/>
                <w:lang w:val="en-US" w:eastAsia="zh-CN"/>
              </w:rPr>
              <w:t>6</w:t>
            </w:r>
            <w:r>
              <w:rPr>
                <w:rFonts w:hint="eastAsia" w:ascii="宋体" w:hAnsi="宋体" w:cs="宋体"/>
                <w:szCs w:val="21"/>
              </w:rPr>
              <w:t>项，分别是：</w:t>
            </w:r>
            <w:r>
              <w:rPr>
                <w:rFonts w:hint="eastAsia" w:ascii="宋体" w:hAnsi="宋体" w:eastAsia="宋体" w:cs="宋体"/>
                <w:szCs w:val="21"/>
                <w:lang w:val="en-US" w:eastAsia="zh-CN"/>
              </w:rPr>
              <w:t>1）</w:t>
            </w:r>
            <w:r>
              <w:rPr>
                <w:rFonts w:hint="eastAsia" w:ascii="宋体" w:hAnsi="宋体"/>
                <w:szCs w:val="21"/>
                <w:lang w:val="en-US" w:eastAsia="zh-CN"/>
              </w:rPr>
              <w:t>暴力伤害</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rPr>
              <w:t>火灾</w:t>
            </w:r>
            <w:r>
              <w:rPr>
                <w:rFonts w:hint="eastAsia" w:ascii="宋体" w:hAnsi="宋体" w:eastAsia="宋体" w:cs="宋体"/>
                <w:szCs w:val="21"/>
                <w:lang w:eastAsia="zh-CN"/>
              </w:rPr>
              <w:t>；</w:t>
            </w:r>
            <w:r>
              <w:rPr>
                <w:rFonts w:hint="eastAsia" w:ascii="宋体" w:hAnsi="宋体" w:eastAsia="宋体" w:cs="宋体"/>
                <w:szCs w:val="21"/>
                <w:lang w:val="en-US" w:eastAsia="zh-CN"/>
              </w:rPr>
              <w:t>3）</w:t>
            </w:r>
            <w:r>
              <w:rPr>
                <w:rFonts w:hint="eastAsia" w:ascii="宋体" w:hAnsi="宋体" w:cs="宋体"/>
                <w:szCs w:val="21"/>
                <w:lang w:val="en-US" w:eastAsia="zh-CN"/>
              </w:rPr>
              <w:t>触电；4）</w:t>
            </w:r>
            <w:r>
              <w:rPr>
                <w:rFonts w:hint="eastAsia" w:ascii="宋体" w:hAnsi="宋体"/>
                <w:szCs w:val="21"/>
              </w:rPr>
              <w:t>作业过程中施工机器具使用不当</w:t>
            </w: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rPr>
              <w:t>高</w:t>
            </w:r>
            <w:r>
              <w:rPr>
                <w:rFonts w:hint="eastAsia" w:ascii="宋体" w:hAnsi="宋体"/>
                <w:szCs w:val="21"/>
                <w:lang w:val="en-US" w:eastAsia="zh-CN"/>
              </w:rPr>
              <w:t>处</w:t>
            </w:r>
            <w:r>
              <w:rPr>
                <w:rFonts w:hint="eastAsia" w:ascii="宋体" w:hAnsi="宋体"/>
                <w:szCs w:val="21"/>
              </w:rPr>
              <w:t>坠</w:t>
            </w:r>
            <w:r>
              <w:rPr>
                <w:rFonts w:hint="eastAsia" w:ascii="宋体" w:hAnsi="宋体"/>
                <w:szCs w:val="21"/>
                <w:lang w:val="en-US" w:eastAsia="zh-CN"/>
              </w:rPr>
              <w:t>物；6)高温中暑</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抽查见确定的触电、摔伤控制措施的策划：</w:t>
            </w:r>
          </w:p>
          <w:p>
            <w:pPr>
              <w:widowControl/>
              <w:jc w:val="left"/>
              <w:rPr>
                <w:rFonts w:ascii="宋体" w:hAnsi="宋体" w:cs="宋体"/>
                <w:bCs/>
                <w:szCs w:val="21"/>
              </w:rPr>
            </w:pPr>
            <w:r>
              <w:rPr>
                <w:rFonts w:hint="eastAsia" w:ascii="宋体" w:hAnsi="宋体" w:cs="宋体"/>
                <w:bCs/>
                <w:szCs w:val="21"/>
              </w:rPr>
              <w:t>1）组织相关人员进行培训增强安全意识；</w:t>
            </w:r>
          </w:p>
          <w:p>
            <w:pPr>
              <w:widowControl/>
              <w:jc w:val="left"/>
              <w:rPr>
                <w:rFonts w:ascii="宋体" w:hAnsi="宋体" w:cs="宋体"/>
                <w:bCs/>
                <w:szCs w:val="21"/>
              </w:rPr>
            </w:pPr>
            <w:r>
              <w:rPr>
                <w:rFonts w:hint="eastAsia" w:ascii="宋体" w:hAnsi="宋体" w:cs="宋体"/>
                <w:bCs/>
                <w:szCs w:val="21"/>
              </w:rPr>
              <w:t>2）安全防护用品日常的检查；</w:t>
            </w:r>
          </w:p>
          <w:p>
            <w:pPr>
              <w:widowControl/>
              <w:jc w:val="left"/>
              <w:rPr>
                <w:rFonts w:ascii="宋体" w:hAnsi="宋体" w:cs="宋体"/>
                <w:bCs/>
                <w:szCs w:val="21"/>
              </w:rPr>
            </w:pPr>
            <w:r>
              <w:rPr>
                <w:rFonts w:hint="eastAsia" w:ascii="宋体" w:hAnsi="宋体" w:cs="宋体"/>
                <w:bCs/>
                <w:szCs w:val="21"/>
              </w:rPr>
              <w:t>3）制定相关管理制度；</w:t>
            </w:r>
          </w:p>
          <w:p>
            <w:pPr>
              <w:widowControl/>
              <w:jc w:val="left"/>
              <w:rPr>
                <w:rFonts w:ascii="宋体" w:hAnsi="宋体" w:cs="宋体"/>
                <w:bCs/>
                <w:szCs w:val="21"/>
              </w:rPr>
            </w:pPr>
            <w:r>
              <w:rPr>
                <w:rFonts w:hint="eastAsia" w:ascii="宋体" w:hAnsi="宋体" w:cs="宋体"/>
                <w:bCs/>
                <w:szCs w:val="21"/>
              </w:rPr>
              <w:t>4）加强电工作业的防护措施。</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行政人事部</w:t>
            </w:r>
            <w:r>
              <w:rPr>
                <w:rFonts w:hint="eastAsia" w:ascii="宋体" w:hAnsi="宋体" w:cs="宋体"/>
                <w:szCs w:val="21"/>
              </w:rPr>
              <w:t>及办公区域《危险辨识评价表》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月1</w:t>
            </w:r>
            <w:r>
              <w:rPr>
                <w:rFonts w:hint="eastAsia" w:ascii="宋体" w:hAnsi="宋体" w:cs="宋体"/>
                <w:szCs w:val="21"/>
                <w:lang w:val="en-US" w:eastAsia="zh-CN"/>
              </w:rPr>
              <w:t>8</w:t>
            </w:r>
            <w:r>
              <w:rPr>
                <w:rFonts w:hint="eastAsia" w:ascii="宋体" w:hAnsi="宋体" w:cs="宋体"/>
                <w:szCs w:val="21"/>
              </w:rPr>
              <w:t>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行政人事部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办公设备发生故障，漏电导致的触电；线路老化漏电、人员吸烟引发火灾；发生交通事故伤人等危险源.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行政人事部</w:t>
            </w:r>
            <w:r>
              <w:rPr>
                <w:rFonts w:hint="eastAsia" w:ascii="宋体" w:hAnsi="宋体" w:cs="宋体"/>
                <w:color w:val="000000" w:themeColor="text1"/>
                <w:szCs w:val="21"/>
              </w:rPr>
              <w:t>及办公区域打分法确定了2项不可接受风险：（1）使用明火、电源线路或设备超负荷、短路引发火灾；（2）电源插头、插座漏电和湿手拔、插电源造成触电。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和其他要求获取识别程序》，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年《法律法规要求清单》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成都</w:t>
            </w:r>
            <w:r>
              <w:rPr>
                <w:rFonts w:hint="eastAsia" w:ascii="宋体" w:hAnsi="宋体" w:cs="宋体"/>
                <w:szCs w:val="21"/>
              </w:rPr>
              <w:t>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中华人民共和国特种设备安全法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职业健康监护技术规范等</w:t>
            </w:r>
            <w:r>
              <w:rPr>
                <w:rFonts w:hint="eastAsia" w:ascii="宋体" w:hAnsi="宋体" w:cs="宋体"/>
                <w:color w:val="000000" w:themeColor="text1"/>
                <w:szCs w:val="21"/>
                <w:lang w:val="en-US" w:eastAsia="zh-CN"/>
              </w:rPr>
              <w:t>66</w:t>
            </w:r>
            <w:r>
              <w:rPr>
                <w:rFonts w:hint="eastAsia" w:ascii="宋体" w:hAnsi="宋体" w:cs="宋体"/>
                <w:color w:val="000000" w:themeColor="text1"/>
                <w:szCs w:val="21"/>
              </w:rPr>
              <w:t>份</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9"/>
              <w:ind w:firstLine="0" w:firstLineChars="0"/>
              <w:rPr>
                <w:rFonts w:ascii="宋体" w:hAnsi="宋体" w:cs="宋体"/>
                <w:szCs w:val="21"/>
              </w:rPr>
            </w:pPr>
            <w:r>
              <w:rPr>
                <w:rFonts w:hint="eastAsia" w:ascii="宋体" w:hAnsi="宋体" w:cs="宋体"/>
                <w:szCs w:val="21"/>
              </w:rPr>
              <w:t>生活垃圾在办公区域集中收集后，由物业管理交市政环卫部门统一定期清运；回收固废处理（包括危险固废如墨盒、硒鼓等）作好分类，标识交供应商回收。</w:t>
            </w:r>
          </w:p>
          <w:p>
            <w:pPr>
              <w:pStyle w:val="1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w:t>
            </w:r>
            <w:r>
              <w:rPr>
                <w:rFonts w:hint="eastAsia" w:ascii="宋体" w:hAnsi="宋体" w:cs="宋体"/>
                <w:szCs w:val="21"/>
                <w:highlight w:val="none"/>
              </w:rPr>
              <w:t>约资源、能源的宣导标语。未发现资源、能源过度消耗或浪费的情形。公司制定了节约资源、能源目标，除日常监督落实外，每月由财务部集中统计跟进。统计内容包括：水，电消耗费用，纸张、灭火器材等费用。提供有20</w:t>
            </w:r>
            <w:r>
              <w:rPr>
                <w:rFonts w:hint="eastAsia" w:ascii="宋体" w:hAnsi="宋体" w:cs="宋体"/>
                <w:szCs w:val="21"/>
                <w:highlight w:val="none"/>
                <w:lang w:val="en-US" w:eastAsia="zh-CN"/>
              </w:rPr>
              <w:t>20</w:t>
            </w:r>
            <w:r>
              <w:rPr>
                <w:rFonts w:hint="eastAsia" w:ascii="宋体" w:hAnsi="宋体" w:cs="宋体"/>
                <w:szCs w:val="21"/>
                <w:highlight w:val="none"/>
              </w:rPr>
              <w:t>年12月能源支出统计表，记录显示：基本达成目标。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highlight w:val="none"/>
              </w:rPr>
            </w:pPr>
            <w:r>
              <w:rPr>
                <w:rFonts w:hint="eastAsia" w:ascii="宋体" w:hAnsi="宋体" w:cs="宋体"/>
                <w:szCs w:val="21"/>
                <w:highlight w:val="none"/>
              </w:rPr>
              <w:t>查见：《应急准备和响应程序》、《</w:t>
            </w:r>
            <w:r>
              <w:rPr>
                <w:rFonts w:hint="eastAsia" w:ascii="宋体" w:hAnsi="宋体" w:cs="宋体"/>
                <w:szCs w:val="21"/>
                <w:highlight w:val="none"/>
                <w:lang w:val="en-US" w:eastAsia="zh-CN"/>
              </w:rPr>
              <w:t>消防</w:t>
            </w:r>
            <w:r>
              <w:rPr>
                <w:rFonts w:hint="eastAsia" w:ascii="宋体" w:hAnsi="宋体" w:cs="宋体"/>
                <w:szCs w:val="21"/>
                <w:highlight w:val="none"/>
              </w:rPr>
              <w:t>、</w:t>
            </w:r>
            <w:r>
              <w:rPr>
                <w:rFonts w:hint="eastAsia" w:ascii="宋体" w:hAnsi="宋体" w:cs="宋体"/>
                <w:szCs w:val="21"/>
                <w:highlight w:val="none"/>
                <w:lang w:val="en-US" w:eastAsia="zh-CN"/>
              </w:rPr>
              <w:t>交通</w:t>
            </w:r>
            <w:r>
              <w:rPr>
                <w:rFonts w:hint="eastAsia" w:ascii="宋体" w:hAnsi="宋体" w:cs="宋体"/>
                <w:szCs w:val="21"/>
                <w:highlight w:val="none"/>
              </w:rPr>
              <w:t>意外应急预案》等。</w:t>
            </w:r>
          </w:p>
          <w:p>
            <w:pPr>
              <w:spacing w:line="400" w:lineRule="exact"/>
              <w:ind w:firstLine="210" w:firstLineChars="100"/>
              <w:rPr>
                <w:rFonts w:ascii="宋体" w:hAnsi="宋体" w:cs="宋体"/>
                <w:szCs w:val="21"/>
                <w:highlight w:val="none"/>
              </w:rPr>
            </w:pPr>
            <w:r>
              <w:rPr>
                <w:rFonts w:hint="eastAsia" w:ascii="宋体" w:hAnsi="宋体" w:cs="宋体"/>
                <w:szCs w:val="21"/>
                <w:highlight w:val="none"/>
              </w:rPr>
              <w:t>提供20</w:t>
            </w:r>
            <w:r>
              <w:rPr>
                <w:rFonts w:hint="eastAsia" w:ascii="宋体" w:hAnsi="宋体" w:cs="宋体"/>
                <w:szCs w:val="21"/>
                <w:highlight w:val="none"/>
                <w:lang w:val="en-US" w:eastAsia="zh-CN"/>
              </w:rPr>
              <w:t>20</w:t>
            </w:r>
            <w:r>
              <w:rPr>
                <w:rFonts w:hint="eastAsia" w:ascii="宋体" w:hAnsi="宋体" w:cs="宋体"/>
                <w:szCs w:val="21"/>
                <w:highlight w:val="none"/>
              </w:rPr>
              <w:t>年1</w:t>
            </w:r>
            <w:r>
              <w:rPr>
                <w:rFonts w:hint="eastAsia" w:ascii="宋体" w:hAnsi="宋体" w:cs="宋体"/>
                <w:szCs w:val="21"/>
                <w:highlight w:val="none"/>
                <w:lang w:val="en-US" w:eastAsia="zh-CN"/>
              </w:rPr>
              <w:t>0</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日在公司办公楼前演习现场，模拟火灾发生的状况，进行现场模拟演习记录（消防演习过程记录、应急演练参加人员签到表、消防演练总结报告），无需更改。</w:t>
            </w:r>
          </w:p>
          <w:p>
            <w:pPr>
              <w:spacing w:line="400" w:lineRule="exact"/>
              <w:rPr>
                <w:rFonts w:ascii="宋体" w:hAnsi="宋体" w:cs="宋体"/>
                <w:szCs w:val="21"/>
                <w:highlight w:val="none"/>
              </w:rPr>
            </w:pPr>
            <w:r>
              <w:rPr>
                <w:rFonts w:hint="eastAsia" w:ascii="宋体" w:hAnsi="宋体" w:cs="宋体"/>
                <w:szCs w:val="21"/>
                <w:highlight w:val="none"/>
              </w:rPr>
              <w:t>通过演练，检验了公司应对突发事件的能力、以及公司触电和火灾事故应急预案的可操作性。有效降低事故危害，减少事故损失，确保公司安全、健康、有序的发展等。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highlight w:val="none"/>
              </w:rPr>
              <w:t>应急准备：在公司办公区域，按要求配置灭火器。</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004" w:type="dxa"/>
          </w:tcPr>
          <w:p>
            <w:pPr>
              <w:spacing w:line="400" w:lineRule="exact"/>
              <w:rPr>
                <w:rFonts w:ascii="宋体" w:hAnsi="宋体" w:cs="宋体"/>
                <w:szCs w:val="21"/>
                <w:highlight w:val="none"/>
              </w:rPr>
            </w:pPr>
            <w:r>
              <w:rPr>
                <w:rFonts w:hint="eastAsia" w:ascii="宋体" w:hAnsi="宋体" w:cs="宋体"/>
                <w:szCs w:val="21"/>
              </w:rPr>
              <w:t>-</w:t>
            </w:r>
            <w:r>
              <w:rPr>
                <w:rFonts w:hint="eastAsia" w:ascii="宋体" w:hAnsi="宋体" w:cs="宋体"/>
                <w:szCs w:val="21"/>
                <w:highlight w:val="none"/>
              </w:rPr>
              <w:t>---有《运行控制程序》和管理文件。</w:t>
            </w:r>
          </w:p>
          <w:p>
            <w:pPr>
              <w:spacing w:line="400" w:lineRule="exact"/>
              <w:rPr>
                <w:rFonts w:ascii="宋体" w:hAnsi="宋体" w:cs="宋体"/>
                <w:szCs w:val="21"/>
                <w:highlight w:val="none"/>
              </w:rPr>
            </w:pPr>
            <w:r>
              <w:rPr>
                <w:rFonts w:hint="eastAsia" w:ascii="宋体" w:hAnsi="宋体" w:cs="宋体"/>
                <w:szCs w:val="21"/>
                <w:highlight w:val="none"/>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highlight w:val="none"/>
              </w:rPr>
              <w:t>程序文件规定公司每月由</w:t>
            </w:r>
            <w:r>
              <w:rPr>
                <w:rFonts w:hint="eastAsia" w:ascii="宋体" w:hAnsi="宋体" w:cs="宋体"/>
                <w:szCs w:val="21"/>
                <w:highlight w:val="none"/>
                <w:lang w:eastAsia="zh-CN"/>
              </w:rPr>
              <w:t>行政人事部</w:t>
            </w:r>
            <w:r>
              <w:rPr>
                <w:rFonts w:hint="eastAsia" w:ascii="宋体" w:hAnsi="宋体" w:cs="宋体"/>
                <w:szCs w:val="21"/>
                <w:highlight w:val="none"/>
              </w:rPr>
              <w:t>组织人员对公司办公场所和服务场所的环境方面、安全消防方面的工程作业固体废弃物处理、生活垃圾处理、消防器材保养和检查等进行检查，检查结论：合格、检查人：陈永红。提供有20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月至202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月份办公区域《环安检查表》。</w:t>
            </w:r>
          </w:p>
          <w:p>
            <w:pPr>
              <w:spacing w:line="400" w:lineRule="exact"/>
              <w:rPr>
                <w:rFonts w:ascii="宋体" w:hAnsi="宋体" w:cs="宋体"/>
                <w:szCs w:val="21"/>
              </w:rPr>
            </w:pPr>
            <w:r>
              <w:rPr>
                <w:rFonts w:hint="eastAsia" w:ascii="宋体" w:hAnsi="宋体" w:cs="宋体"/>
                <w:szCs w:val="21"/>
                <w:highlight w:val="none"/>
              </w:rPr>
              <w:t xml:space="preserve">◆ </w:t>
            </w:r>
            <w:r>
              <w:rPr>
                <w:rFonts w:hint="eastAsia" w:ascii="宋体" w:hAnsi="宋体" w:cs="宋体"/>
                <w:szCs w:val="21"/>
                <w:highlight w:val="none"/>
                <w:lang w:val="en-US" w:eastAsia="zh-CN"/>
              </w:rPr>
              <w:t>负责人介绍今年</w:t>
            </w:r>
            <w:r>
              <w:rPr>
                <w:rFonts w:hint="eastAsia" w:ascii="宋体" w:hAnsi="宋体" w:cs="宋体"/>
                <w:szCs w:val="21"/>
                <w:highlight w:val="none"/>
              </w:rPr>
              <w:t>员工体检</w:t>
            </w:r>
            <w:r>
              <w:rPr>
                <w:rFonts w:hint="eastAsia" w:ascii="宋体" w:hAnsi="宋体" w:cs="宋体"/>
                <w:szCs w:val="21"/>
                <w:highlight w:val="none"/>
                <w:lang w:val="en-US" w:eastAsia="zh-CN"/>
              </w:rPr>
              <w:t>还未进行</w:t>
            </w:r>
            <w:r>
              <w:rPr>
                <w:rFonts w:hint="eastAsia" w:ascii="宋体" w:hAnsi="宋体" w:cs="宋体"/>
                <w:szCs w:val="21"/>
                <w:highlight w:val="none"/>
              </w:rPr>
              <w:t>，</w:t>
            </w:r>
            <w:r>
              <w:rPr>
                <w:rFonts w:hint="eastAsia" w:ascii="宋体" w:hAnsi="宋体" w:cs="宋体"/>
                <w:szCs w:val="21"/>
                <w:highlight w:val="none"/>
                <w:lang w:val="en-US" w:eastAsia="zh-CN"/>
              </w:rPr>
              <w:t>未提供体检报告</w:t>
            </w:r>
            <w:r>
              <w:rPr>
                <w:rFonts w:hint="eastAsia" w:ascii="宋体" w:hAnsi="宋体" w:cs="宋体"/>
                <w:szCs w:val="21"/>
                <w:highlight w:val="none"/>
              </w:rPr>
              <w:t>，</w:t>
            </w:r>
            <w:r>
              <w:rPr>
                <w:rFonts w:hint="eastAsia" w:ascii="宋体" w:hAnsi="宋体" w:cs="宋体"/>
                <w:szCs w:val="21"/>
                <w:highlight w:val="none"/>
                <w:lang w:val="en-US" w:eastAsia="zh-CN"/>
              </w:rPr>
              <w:t>待</w:t>
            </w:r>
            <w:r>
              <w:rPr>
                <w:rFonts w:hint="eastAsia" w:ascii="宋体" w:hAnsi="宋体" w:cs="宋体"/>
                <w:szCs w:val="21"/>
                <w:highlight w:val="none"/>
              </w:rPr>
              <w:t>下次审核时关注。</w:t>
            </w:r>
          </w:p>
        </w:tc>
        <w:tc>
          <w:tcPr>
            <w:tcW w:w="1585" w:type="dxa"/>
          </w:tcPr>
          <w:p/>
          <w:p/>
          <w:p/>
          <w:p/>
          <w:p>
            <w:r>
              <w:rPr>
                <w:rFonts w:hint="eastAsia"/>
                <w:lang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----有《法律法规和其他要求合规性评价控制程序》，规定明确基本合理。</w:t>
            </w:r>
            <w:r>
              <w:rPr>
                <w:rFonts w:hint="eastAsia" w:ascii="宋体" w:hAnsi="宋体"/>
                <w:szCs w:val="21"/>
                <w:lang w:eastAsia="zh-CN"/>
              </w:rPr>
              <w:t>行政人事部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highlight w:val="none"/>
              </w:rPr>
            </w:pPr>
            <w:r>
              <w:rPr>
                <w:rFonts w:hint="eastAsia" w:ascii="宋体" w:hAnsi="宋体"/>
                <w:szCs w:val="21"/>
                <w:highlight w:val="none"/>
              </w:rPr>
              <w:t>查由</w:t>
            </w:r>
            <w:r>
              <w:rPr>
                <w:rFonts w:hint="eastAsia" w:ascii="宋体" w:hAnsi="宋体"/>
                <w:szCs w:val="21"/>
                <w:highlight w:val="none"/>
                <w:lang w:eastAsia="zh-CN"/>
              </w:rPr>
              <w:t>行政人事部</w:t>
            </w:r>
            <w:r>
              <w:rPr>
                <w:rFonts w:hint="eastAsia" w:ascii="宋体" w:hAnsi="宋体"/>
                <w:szCs w:val="21"/>
                <w:highlight w:val="none"/>
              </w:rPr>
              <w:t>组织各部门于20</w:t>
            </w:r>
            <w:r>
              <w:rPr>
                <w:rFonts w:hint="eastAsia" w:ascii="宋体" w:hAnsi="宋体"/>
                <w:szCs w:val="21"/>
                <w:highlight w:val="none"/>
                <w:lang w:val="en-US" w:eastAsia="zh-CN"/>
              </w:rPr>
              <w:t>20</w:t>
            </w:r>
            <w:r>
              <w:rPr>
                <w:rFonts w:hint="eastAsia" w:ascii="宋体" w:hAnsi="宋体"/>
                <w:szCs w:val="21"/>
                <w:highlight w:val="none"/>
              </w:rPr>
              <w:t>年1</w:t>
            </w:r>
            <w:r>
              <w:rPr>
                <w:rFonts w:hint="eastAsia" w:ascii="宋体" w:hAnsi="宋体"/>
                <w:szCs w:val="21"/>
                <w:highlight w:val="none"/>
                <w:lang w:val="en-US" w:eastAsia="zh-CN"/>
              </w:rPr>
              <w:t>1</w:t>
            </w:r>
            <w:r>
              <w:rPr>
                <w:rFonts w:hint="eastAsia" w:ascii="宋体" w:hAnsi="宋体"/>
                <w:szCs w:val="21"/>
                <w:highlight w:val="none"/>
              </w:rPr>
              <w:t>月1</w:t>
            </w:r>
            <w:r>
              <w:rPr>
                <w:rFonts w:hint="eastAsia" w:ascii="宋体" w:hAnsi="宋体"/>
                <w:szCs w:val="21"/>
                <w:highlight w:val="none"/>
                <w:lang w:val="en-US" w:eastAsia="zh-CN"/>
              </w:rPr>
              <w:t>0</w:t>
            </w:r>
            <w:r>
              <w:rPr>
                <w:rFonts w:hint="eastAsia" w:ascii="宋体" w:hAnsi="宋体"/>
                <w:szCs w:val="21"/>
                <w:highlight w:val="none"/>
              </w:rPr>
              <w:t>日对公司管理和经营活动中涉及的重要环境因素、危险源、法律法规进行了评价。</w:t>
            </w:r>
          </w:p>
          <w:p>
            <w:pPr>
              <w:widowControl/>
              <w:spacing w:line="400" w:lineRule="exact"/>
              <w:jc w:val="left"/>
              <w:rPr>
                <w:rFonts w:ascii="宋体" w:hAnsi="宋体"/>
                <w:szCs w:val="21"/>
                <w:highlight w:val="none"/>
              </w:rPr>
            </w:pPr>
            <w:r>
              <w:rPr>
                <w:rFonts w:hint="eastAsia" w:ascii="宋体" w:hAnsi="宋体"/>
                <w:szCs w:val="21"/>
                <w:highlight w:val="none"/>
              </w:rPr>
              <w:t>评价结论：符合</w:t>
            </w:r>
          </w:p>
          <w:p>
            <w:pPr>
              <w:widowControl/>
              <w:spacing w:line="400" w:lineRule="exact"/>
              <w:jc w:val="left"/>
              <w:rPr>
                <w:rFonts w:hint="default" w:ascii="宋体" w:hAnsi="宋体" w:eastAsia="宋体"/>
                <w:szCs w:val="21"/>
                <w:highlight w:val="none"/>
                <w:lang w:val="en-US" w:eastAsia="zh-CN"/>
              </w:rPr>
            </w:pPr>
            <w:r>
              <w:rPr>
                <w:rFonts w:hint="eastAsia" w:ascii="宋体" w:hAnsi="宋体"/>
                <w:szCs w:val="21"/>
                <w:highlight w:val="none"/>
              </w:rPr>
              <w:t>评价人：</w:t>
            </w:r>
            <w:r>
              <w:rPr>
                <w:rFonts w:hint="eastAsia" w:ascii="宋体" w:hAnsi="宋体"/>
                <w:szCs w:val="21"/>
                <w:highlight w:val="none"/>
                <w:lang w:val="en-US" w:eastAsia="zh-CN"/>
              </w:rPr>
              <w:t>各部门人员</w:t>
            </w:r>
          </w:p>
          <w:p>
            <w:pPr>
              <w:rPr>
                <w:rFonts w:ascii="宋体" w:hAnsi="宋体" w:cs="宋体"/>
                <w:szCs w:val="21"/>
              </w:rPr>
            </w:pPr>
            <w:r>
              <w:rPr>
                <w:rFonts w:hint="eastAsia" w:ascii="宋体" w:hAnsi="宋体"/>
                <w:szCs w:val="21"/>
                <w:highlight w:val="none"/>
              </w:rPr>
              <w:t>查：有《合规性评价报告》，有保持合规性评价的相关记录。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 xml:space="preserve">9.2 </w:t>
            </w:r>
          </w:p>
          <w:p>
            <w:pPr>
              <w:rPr>
                <w:rFonts w:ascii="宋体" w:hAnsi="宋体" w:cs="新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w:t>
            </w:r>
          </w:p>
          <w:p>
            <w:pPr>
              <w:spacing w:line="400" w:lineRule="exact"/>
              <w:rPr>
                <w:rFonts w:hint="eastAsia"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szCs w:val="21"/>
                <w:lang w:val="en-US" w:eastAsia="zh-CN"/>
              </w:rPr>
              <w:t>-21</w:t>
            </w:r>
            <w:r>
              <w:rPr>
                <w:rFonts w:hint="eastAsia" w:ascii="宋体" w:hAnsi="宋体"/>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cs="宋体"/>
                <w:color w:val="000000"/>
                <w:lang w:val="en-US" w:eastAsia="zh-CN"/>
              </w:rPr>
              <w:t>李宇</w:t>
            </w:r>
            <w:r>
              <w:rPr>
                <w:rFonts w:hint="eastAsia" w:ascii="宋体" w:hAnsi="宋体" w:cs="宋体"/>
                <w:color w:val="000000"/>
              </w:rPr>
              <w:t xml:space="preserve"> </w:t>
            </w:r>
            <w:r>
              <w:rPr>
                <w:rFonts w:hint="eastAsia" w:ascii="宋体" w:hAnsi="宋体"/>
                <w:szCs w:val="21"/>
              </w:rPr>
              <w:t>（组长）、</w:t>
            </w:r>
            <w:r>
              <w:rPr>
                <w:rFonts w:hint="eastAsia" w:ascii="宋体" w:hAnsi="宋体" w:cs="宋体"/>
                <w:color w:val="000000"/>
                <w:lang w:eastAsia="zh-CN"/>
              </w:rPr>
              <w:t>刘霞</w:t>
            </w:r>
            <w:r>
              <w:rPr>
                <w:rFonts w:hint="eastAsia" w:ascii="宋体" w:hAnsi="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行政人事部</w:t>
            </w:r>
            <w:r>
              <w:rPr>
                <w:rFonts w:hint="eastAsia" w:ascii="宋体" w:hAnsi="宋体" w:cs="宋体"/>
                <w:szCs w:val="21"/>
              </w:rPr>
              <w:t>审核检查表》、《</w:t>
            </w:r>
            <w:r>
              <w:rPr>
                <w:rFonts w:hint="eastAsia" w:ascii="宋体" w:hAnsi="宋体" w:cs="宋体"/>
                <w:szCs w:val="21"/>
                <w:lang w:eastAsia="zh-CN"/>
              </w:rPr>
              <w:t>项目部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w:t>
            </w:r>
            <w:r>
              <w:rPr>
                <w:rFonts w:hint="eastAsia" w:ascii="宋体" w:hAnsi="宋体" w:cs="宋体"/>
                <w:color w:val="auto"/>
                <w:szCs w:val="21"/>
              </w:rPr>
              <w:t>，属一般不符合。</w:t>
            </w:r>
            <w:r>
              <w:rPr>
                <w:rFonts w:hint="eastAsia" w:ascii="宋体" w:hAnsi="宋体"/>
                <w:szCs w:val="21"/>
              </w:rPr>
              <w:t>涉及</w:t>
            </w:r>
            <w:r>
              <w:rPr>
                <w:rFonts w:hint="eastAsia" w:ascii="宋体" w:hAnsi="宋体"/>
                <w:szCs w:val="21"/>
                <w:lang w:val="en-US" w:eastAsia="zh-CN"/>
              </w:rPr>
              <w:t>行政人事部</w:t>
            </w:r>
            <w:r>
              <w:rPr>
                <w:rFonts w:hint="eastAsia" w:ascii="宋体" w:hAnsi="宋体"/>
                <w:szCs w:val="21"/>
              </w:rPr>
              <w:t>E</w:t>
            </w:r>
            <w:r>
              <w:rPr>
                <w:rFonts w:hint="eastAsia" w:ascii="宋体" w:hAnsi="宋体"/>
                <w:szCs w:val="21"/>
                <w:lang w:val="en-US" w:eastAsia="zh-CN"/>
              </w:rPr>
              <w:t>S</w:t>
            </w:r>
            <w:r>
              <w:rPr>
                <w:rFonts w:hint="eastAsia" w:ascii="宋体" w:hAnsi="宋体"/>
                <w:szCs w:val="21"/>
              </w:rPr>
              <w:t>8</w:t>
            </w:r>
            <w:r>
              <w:rPr>
                <w:rFonts w:hint="eastAsia" w:ascii="宋体" w:hAnsi="宋体" w:eastAsia="宋体" w:cs="Times New Roman"/>
                <w:szCs w:val="21"/>
              </w:rPr>
              <w:t>.</w:t>
            </w:r>
            <w:r>
              <w:rPr>
                <w:rFonts w:hint="eastAsia" w:ascii="宋体" w:hAnsi="宋体" w:eastAsia="宋体" w:cs="Times New Roman"/>
                <w:szCs w:val="21"/>
                <w:lang w:val="en-US" w:eastAsia="zh-CN"/>
              </w:rPr>
              <w:t>1</w:t>
            </w:r>
            <w:r>
              <w:rPr>
                <w:rFonts w:hint="eastAsia" w:ascii="宋体" w:hAnsi="宋体" w:eastAsia="宋体" w:cs="Times New Roman"/>
                <w:szCs w:val="21"/>
              </w:rPr>
              <w:t xml:space="preserve">条款 </w:t>
            </w:r>
            <w:r>
              <w:rPr>
                <w:rFonts w:hint="eastAsia" w:ascii="宋体" w:hAnsi="宋体" w:eastAsia="宋体" w:cs="宋体"/>
                <w:sz w:val="21"/>
                <w:szCs w:val="21"/>
              </w:rPr>
              <w:t>现场审核时，公司的“消防器材检查表”规定每月初（每月4日前）按检查项事项进行检点，但未提供20</w:t>
            </w:r>
            <w:r>
              <w:rPr>
                <w:rFonts w:hint="eastAsia" w:ascii="宋体" w:hAnsi="宋体" w:eastAsia="宋体" w:cs="宋体"/>
                <w:sz w:val="21"/>
                <w:szCs w:val="21"/>
                <w:lang w:val="en-US" w:eastAsia="zh-CN"/>
              </w:rPr>
              <w:t>20</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月对办公区域灭火器进行消防器材检查的证据</w:t>
            </w:r>
            <w:r>
              <w:rPr>
                <w:rFonts w:hint="eastAsia" w:ascii="宋体" w:hAnsi="宋体" w:cs="宋体"/>
                <w:color w:val="auto"/>
                <w:szCs w:val="21"/>
              </w:rPr>
              <w:t>，已经对</w:t>
            </w:r>
            <w:r>
              <w:rPr>
                <w:rFonts w:hint="eastAsia" w:ascii="宋体" w:hAnsi="宋体" w:cs="宋体"/>
                <w:szCs w:val="21"/>
              </w:rPr>
              <w:t>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rPr>
                <w:rFonts w:hint="eastAsia" w:ascii="宋体" w:hAnsi="宋体"/>
                <w:szCs w:val="21"/>
                <w:highlight w:val="none"/>
              </w:rPr>
            </w:pPr>
            <w:r>
              <w:rPr>
                <w:rFonts w:hint="eastAsia" w:ascii="宋体" w:hAnsi="宋体" w:cs="宋体"/>
                <w:szCs w:val="21"/>
              </w:rPr>
              <w:t>通过内部审核，公司质量管理体系的建立实施是有效的，符合标准要求。</w:t>
            </w:r>
          </w:p>
        </w:tc>
        <w:tc>
          <w:tcPr>
            <w:tcW w:w="1585" w:type="dxa"/>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w:t>
            </w:r>
          </w:p>
          <w:p>
            <w:pPr>
              <w:rPr>
                <w:rFonts w:ascii="宋体" w:hAnsi="宋体"/>
                <w:szCs w:val="21"/>
              </w:rPr>
            </w:pPr>
            <w:r>
              <w:rPr>
                <w:rFonts w:hint="eastAsia" w:ascii="宋体" w:hAnsi="宋体"/>
                <w:szCs w:val="21"/>
              </w:rPr>
              <w:t>S10.1；10.2</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公司制定系列程序文件《管理评审程序》、《事件、不符合控制程序》、《绩效监测和测量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pStyle w:val="14"/>
            </w:pPr>
          </w:p>
          <w:p>
            <w:r>
              <w:rPr>
                <w:rFonts w:hint="eastAsia" w:cs="宋体"/>
              </w:rPr>
              <w:t>公司对服务过程发生的不符合事件、项，一般轻微不合格现场指出，及时整改。目前为止项目部未发生比较大的不合符合事件、项，一般的轻微不符合都在现场及时解决了，未发现有需要上报公司解决的不符合事件、项。</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highlight w:val="none"/>
              </w:rPr>
              <w:t>提供20</w:t>
            </w:r>
            <w:r>
              <w:rPr>
                <w:rFonts w:hint="eastAsia" w:ascii="宋体" w:hAnsi="宋体"/>
                <w:szCs w:val="21"/>
                <w:highlight w:val="none"/>
                <w:lang w:val="en-US" w:eastAsia="zh-CN"/>
              </w:rPr>
              <w:t>20</w:t>
            </w:r>
            <w:r>
              <w:rPr>
                <w:rFonts w:hint="eastAsia" w:ascii="宋体" w:hAnsi="宋体"/>
                <w:szCs w:val="21"/>
                <w:highlight w:val="none"/>
              </w:rPr>
              <w:t>年度安全环保投入清单：支出项目有</w:t>
            </w:r>
            <w:r>
              <w:rPr>
                <w:rFonts w:hint="eastAsia" w:ascii="宋体" w:hAnsi="宋体"/>
                <w:szCs w:val="21"/>
                <w:highlight w:val="none"/>
                <w:lang w:eastAsia="zh-CN"/>
              </w:rPr>
              <w:t>固废处置</w:t>
            </w:r>
            <w:r>
              <w:rPr>
                <w:rFonts w:hint="eastAsia" w:ascii="宋体" w:hAnsi="宋体"/>
                <w:szCs w:val="21"/>
                <w:highlight w:val="none"/>
              </w:rPr>
              <w:t>、灭火器等消防器材、员工劳保用品、职业健康体检费等共计</w:t>
            </w:r>
            <w:r>
              <w:rPr>
                <w:rFonts w:hint="eastAsia" w:ascii="宋体" w:hAnsi="宋体"/>
                <w:szCs w:val="21"/>
                <w:highlight w:val="none"/>
                <w:lang w:val="en-US" w:eastAsia="zh-CN"/>
              </w:rPr>
              <w:t>22000</w:t>
            </w:r>
            <w:r>
              <w:rPr>
                <w:rFonts w:hint="eastAsia" w:ascii="宋体" w:hAnsi="宋体"/>
                <w:szCs w:val="21"/>
                <w:highlight w:val="none"/>
              </w:rPr>
              <w:t>元左右。</w:t>
            </w:r>
          </w:p>
        </w:tc>
        <w:tc>
          <w:tcPr>
            <w:tcW w:w="1585" w:type="dxa"/>
          </w:tcPr>
          <w:p>
            <w:r>
              <w:rPr>
                <w:rFonts w:hint="eastAsia"/>
                <w:lang w:eastAsia="zh-CN"/>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行政人事部</w:t>
            </w:r>
            <w:r>
              <w:rPr>
                <w:rFonts w:hint="eastAsia"/>
                <w:sz w:val="24"/>
                <w:szCs w:val="24"/>
              </w:rPr>
              <w:t xml:space="preserve">   主管领导：</w:t>
            </w:r>
            <w:r>
              <w:rPr>
                <w:rFonts w:hint="eastAsia" w:ascii="宋体" w:hAnsi="宋体"/>
                <w:sz w:val="24"/>
                <w:lang w:eastAsia="zh-CN"/>
              </w:rPr>
              <w:t>李宇</w:t>
            </w:r>
            <w:r>
              <w:rPr>
                <w:rFonts w:hint="eastAsia"/>
                <w:sz w:val="24"/>
                <w:szCs w:val="24"/>
              </w:rPr>
              <w:t>， 陪同人员：</w:t>
            </w:r>
            <w:r>
              <w:rPr>
                <w:rFonts w:hint="eastAsia"/>
                <w:sz w:val="24"/>
                <w:szCs w:val="24"/>
                <w:lang w:val="en-US" w:eastAsia="zh-CN"/>
              </w:rPr>
              <w:t>易学斌</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eastAsia="宋体"/>
                <w:sz w:val="24"/>
                <w:szCs w:val="24"/>
                <w:lang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审核时间：202</w:t>
            </w:r>
            <w:r>
              <w:rPr>
                <w:rFonts w:hint="eastAsia"/>
                <w:sz w:val="24"/>
                <w:szCs w:val="24"/>
                <w:lang w:val="en-US" w:eastAsia="zh-CN"/>
              </w:rPr>
              <w:t>1</w:t>
            </w:r>
            <w:r>
              <w:rPr>
                <w:rFonts w:hint="eastAsia"/>
                <w:sz w:val="24"/>
                <w:szCs w:val="24"/>
              </w:rPr>
              <w:t>.</w:t>
            </w:r>
            <w:r>
              <w:rPr>
                <w:rFonts w:hint="eastAsia"/>
                <w:sz w:val="24"/>
                <w:szCs w:val="24"/>
                <w:lang w:val="en-US" w:eastAsia="zh-CN"/>
              </w:rPr>
              <w:t>4</w:t>
            </w:r>
            <w:r>
              <w:rPr>
                <w:rFonts w:hint="eastAsia"/>
                <w:sz w:val="24"/>
                <w:szCs w:val="24"/>
              </w:rPr>
              <w:t>.</w:t>
            </w:r>
            <w:r>
              <w:rPr>
                <w:rFonts w:hint="eastAsia"/>
                <w:sz w:val="24"/>
                <w:szCs w:val="24"/>
                <w:lang w:val="en-US" w:eastAsia="zh-CN"/>
              </w:rPr>
              <w:t>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QMS-2015：</w:t>
            </w:r>
          </w:p>
          <w:p>
            <w:pPr>
              <w:spacing w:line="300" w:lineRule="exact"/>
              <w:rPr>
                <w:sz w:val="24"/>
                <w:szCs w:val="24"/>
              </w:rPr>
            </w:pPr>
            <w:r>
              <w:rPr>
                <w:rFonts w:hint="eastAsia" w:ascii="宋体" w:hAnsi="宋体" w:cs="新宋体"/>
                <w:sz w:val="18"/>
                <w:szCs w:val="18"/>
              </w:rPr>
              <w:t>8.2产品和服务的要求</w:t>
            </w:r>
            <w:r>
              <w:rPr>
                <w:rFonts w:hint="eastAsia" w:ascii="宋体" w:hAnsi="宋体" w:eastAsia="宋体" w:cs="新宋体"/>
                <w:sz w:val="18"/>
                <w:szCs w:val="18"/>
                <w:lang w:eastAsia="zh-CN"/>
              </w:rPr>
              <w:t>；</w:t>
            </w:r>
            <w:r>
              <w:rPr>
                <w:rFonts w:hint="eastAsia" w:ascii="宋体" w:hAnsi="宋体" w:cs="新宋体"/>
                <w:sz w:val="18"/>
                <w:szCs w:val="18"/>
              </w:rPr>
              <w:t>8.4外部提供供方的控制；8.5.3顾客或外部供方的财产；8.5.6更改控制</w:t>
            </w:r>
            <w:r>
              <w:rPr>
                <w:rFonts w:hint="eastAsia" w:ascii="宋体" w:hAnsi="宋体" w:cs="新宋体"/>
                <w:sz w:val="18"/>
                <w:szCs w:val="18"/>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center"/>
              <w:rPr>
                <w:rFonts w:hint="eastAsia" w:ascii="宋体" w:hAnsi="宋体" w:cs="宋体"/>
                <w:szCs w:val="21"/>
              </w:rPr>
            </w:pPr>
            <w:r>
              <w:rPr>
                <w:rFonts w:hint="eastAsia" w:ascii="宋体" w:hAnsi="宋体" w:cs="宋体"/>
                <w:szCs w:val="21"/>
              </w:rPr>
              <w:t>产品和服务的要求</w:t>
            </w:r>
          </w:p>
        </w:tc>
        <w:tc>
          <w:tcPr>
            <w:tcW w:w="960" w:type="dxa"/>
            <w:vAlign w:val="top"/>
          </w:tcPr>
          <w:p>
            <w:pPr>
              <w:rPr>
                <w:rFonts w:hint="eastAsia" w:ascii="宋体" w:hAnsi="宋体" w:cs="宋体"/>
                <w:szCs w:val="21"/>
              </w:rPr>
            </w:pPr>
            <w:r>
              <w:rPr>
                <w:rFonts w:hint="eastAsia" w:ascii="宋体" w:hAnsi="宋体" w:cs="宋体"/>
                <w:szCs w:val="21"/>
              </w:rPr>
              <w:t xml:space="preserve">Q8.2 </w:t>
            </w:r>
          </w:p>
        </w:tc>
        <w:tc>
          <w:tcPr>
            <w:tcW w:w="10004" w:type="dxa"/>
            <w:vAlign w:val="top"/>
          </w:tcPr>
          <w:p>
            <w:pPr>
              <w:rPr>
                <w:rFonts w:ascii="宋体" w:hAnsi="宋体" w:cs="宋体"/>
                <w:szCs w:val="21"/>
                <w:highlight w:val="none"/>
              </w:rPr>
            </w:pPr>
            <w:r>
              <w:rPr>
                <w:rFonts w:hint="eastAsia" w:ascii="宋体" w:hAnsi="宋体" w:cs="宋体"/>
                <w:szCs w:val="21"/>
                <w:highlight w:val="none"/>
              </w:rPr>
              <w:t>公司制定并实施《与顾客有关过程管理程序》，</w:t>
            </w:r>
            <w:r>
              <w:rPr>
                <w:rFonts w:hint="eastAsia" w:ascii="宋体" w:hAnsi="宋体" w:cs="宋体"/>
                <w:szCs w:val="21"/>
                <w:highlight w:val="none"/>
                <w:lang w:eastAsia="zh-CN"/>
              </w:rPr>
              <w:t>客服部</w:t>
            </w:r>
            <w:r>
              <w:rPr>
                <w:rFonts w:hint="eastAsia" w:ascii="宋体" w:hAnsi="宋体" w:cs="宋体"/>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highlight w:val="green"/>
              </w:rPr>
            </w:pPr>
          </w:p>
          <w:p>
            <w:pPr>
              <w:rPr>
                <w:rFonts w:ascii="宋体" w:hAnsi="宋体" w:cs="宋体"/>
                <w:szCs w:val="21"/>
                <w:highlight w:val="none"/>
              </w:rPr>
            </w:pPr>
            <w:r>
              <w:rPr>
                <w:rFonts w:hint="eastAsia" w:ascii="宋体" w:hAnsi="宋体" w:cs="宋体"/>
                <w:szCs w:val="21"/>
                <w:highlight w:val="none"/>
              </w:rPr>
              <w:t>对市场进行调研，定向顾客提供的产品和服务的要求，从以下几个方面来确定与服务有关的要求：</w:t>
            </w:r>
          </w:p>
          <w:p>
            <w:pPr>
              <w:rPr>
                <w:rFonts w:ascii="宋体" w:hAnsi="宋体" w:cs="宋体"/>
                <w:szCs w:val="21"/>
                <w:highlight w:val="none"/>
              </w:rPr>
            </w:pPr>
            <w:r>
              <w:rPr>
                <w:rFonts w:hint="eastAsia" w:ascii="宋体" w:hAnsi="宋体" w:cs="宋体"/>
                <w:szCs w:val="21"/>
                <w:highlight w:val="none"/>
              </w:rPr>
              <w:t xml:space="preserve">（1）顾客对产品规定的要求,包括产品项目内容、技术、进度和费用要求以及设计、策划后期服务要求；      </w:t>
            </w:r>
          </w:p>
          <w:p>
            <w:pPr>
              <w:rPr>
                <w:rFonts w:ascii="宋体" w:hAnsi="宋体" w:cs="宋体"/>
                <w:szCs w:val="21"/>
                <w:highlight w:val="none"/>
              </w:rPr>
            </w:pPr>
            <w:r>
              <w:rPr>
                <w:rFonts w:hint="eastAsia" w:ascii="宋体" w:hAnsi="宋体" w:cs="宋体"/>
                <w:szCs w:val="21"/>
                <w:highlight w:val="none"/>
              </w:rPr>
              <w:t>（2）与产品有关的法律、法规要求；</w:t>
            </w:r>
          </w:p>
          <w:p>
            <w:pPr>
              <w:rPr>
                <w:rFonts w:ascii="宋体" w:hAnsi="宋体" w:cs="宋体"/>
                <w:szCs w:val="21"/>
                <w:highlight w:val="none"/>
              </w:rPr>
            </w:pPr>
            <w:r>
              <w:rPr>
                <w:rFonts w:hint="eastAsia" w:ascii="宋体" w:hAnsi="宋体" w:cs="宋体"/>
                <w:szCs w:val="21"/>
                <w:highlight w:val="none"/>
              </w:rPr>
              <w:t>（3）公司确定的其他附加要求,如保密、特殊资历等</w:t>
            </w:r>
          </w:p>
          <w:p>
            <w:pPr>
              <w:rPr>
                <w:rFonts w:ascii="宋体" w:hAnsi="宋体" w:cs="宋体"/>
                <w:szCs w:val="21"/>
                <w:highlight w:val="none"/>
              </w:rPr>
            </w:pPr>
            <w:r>
              <w:rPr>
                <w:rFonts w:hint="eastAsia" w:ascii="宋体" w:hAnsi="宋体" w:cs="宋体"/>
                <w:szCs w:val="21"/>
                <w:highlight w:val="none"/>
              </w:rPr>
              <w:t>顾客有合作意向时或发放招标文件时，介绍公司物业管理范围、项目，了解顾客要求，并结合企业标准进行确定，且明示在合同或订单上，确定顾客对产品的具体要求。</w:t>
            </w:r>
          </w:p>
          <w:p>
            <w:pPr>
              <w:widowControl/>
              <w:spacing w:line="360" w:lineRule="auto"/>
              <w:ind w:firstLine="86" w:firstLineChars="41"/>
              <w:rPr>
                <w:rFonts w:hint="eastAsia"/>
                <w:sz w:val="21"/>
                <w:szCs w:val="21"/>
                <w:highlight w:val="none"/>
              </w:rPr>
            </w:pPr>
            <w:r>
              <w:rPr>
                <w:rFonts w:hint="eastAsia"/>
                <w:sz w:val="21"/>
                <w:szCs w:val="21"/>
                <w:highlight w:val="none"/>
              </w:rPr>
              <w:t>查见</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合同登记表</w:t>
            </w:r>
            <w:r>
              <w:rPr>
                <w:rFonts w:hint="eastAsia" w:ascii="Times New Roman" w:hAnsi="Times New Roman" w:cs="Times New Roman"/>
                <w:sz w:val="21"/>
                <w:szCs w:val="21"/>
                <w:highlight w:val="none"/>
              </w:rPr>
              <w:t>》，</w:t>
            </w:r>
            <w:r>
              <w:rPr>
                <w:rFonts w:hint="eastAsia"/>
                <w:sz w:val="21"/>
                <w:szCs w:val="21"/>
                <w:highlight w:val="none"/>
              </w:rPr>
              <w:t>内容包括：</w:t>
            </w:r>
            <w:r>
              <w:rPr>
                <w:rFonts w:hint="eastAsia"/>
                <w:sz w:val="21"/>
                <w:szCs w:val="21"/>
                <w:highlight w:val="none"/>
                <w:lang w:val="en-US" w:eastAsia="zh-CN"/>
              </w:rPr>
              <w:t>合同名称、项目</w:t>
            </w:r>
            <w:r>
              <w:rPr>
                <w:rFonts w:hint="eastAsia"/>
                <w:sz w:val="21"/>
                <w:szCs w:val="21"/>
                <w:highlight w:val="none"/>
                <w:lang w:eastAsia="zh-CN"/>
              </w:rPr>
              <w:t>单位</w:t>
            </w:r>
            <w:r>
              <w:rPr>
                <w:rFonts w:hint="eastAsia"/>
                <w:sz w:val="21"/>
                <w:szCs w:val="21"/>
                <w:highlight w:val="none"/>
              </w:rPr>
              <w:t>、</w:t>
            </w:r>
            <w:r>
              <w:rPr>
                <w:rFonts w:hint="eastAsia"/>
                <w:sz w:val="21"/>
                <w:szCs w:val="21"/>
                <w:highlight w:val="none"/>
                <w:lang w:eastAsia="zh-CN"/>
              </w:rPr>
              <w:t>签订日期、交付日期</w:t>
            </w:r>
            <w:r>
              <w:rPr>
                <w:rFonts w:hint="eastAsia"/>
                <w:sz w:val="21"/>
                <w:szCs w:val="21"/>
                <w:highlight w:val="none"/>
              </w:rPr>
              <w:t>。</w:t>
            </w:r>
          </w:p>
          <w:p>
            <w:pPr>
              <w:pStyle w:val="14"/>
              <w:rPr>
                <w:rFonts w:hint="default"/>
                <w:lang w:val="en-US" w:eastAsia="zh-CN"/>
              </w:rPr>
            </w:pPr>
            <w:r>
              <w:rPr>
                <w:rFonts w:hint="eastAsia"/>
                <w:lang w:val="en-US" w:eastAsia="zh-CN"/>
              </w:rPr>
              <w:t>合同名称                       项目单位                  合同期限</w:t>
            </w:r>
          </w:p>
          <w:p>
            <w:pPr>
              <w:pStyle w:val="14"/>
              <w:rPr>
                <w:rFonts w:hint="default"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物业管理服务合同</w:t>
            </w:r>
            <w:r>
              <w:rPr>
                <w:rFonts w:hint="eastAsia"/>
                <w:lang w:val="en-US" w:eastAsia="zh-CN"/>
              </w:rPr>
              <w:t xml:space="preserve">         </w:t>
            </w:r>
            <w:r>
              <w:rPr>
                <w:rFonts w:hint="eastAsia" w:ascii="宋体" w:hAnsi="宋体" w:eastAsia="宋体" w:cs="宋体"/>
                <w:bCs w:val="0"/>
                <w:spacing w:val="0"/>
                <w:kern w:val="2"/>
                <w:sz w:val="21"/>
                <w:szCs w:val="21"/>
                <w:highlight w:val="none"/>
                <w:lang w:val="en-US" w:eastAsia="zh-CN" w:bidi="ar-SA"/>
              </w:rPr>
              <w:t>巴黎春天业主委员会</w:t>
            </w:r>
            <w:r>
              <w:rPr>
                <w:rFonts w:hint="eastAsia"/>
                <w:lang w:val="en-US" w:eastAsia="zh-CN"/>
              </w:rPr>
              <w:t xml:space="preserve">           </w:t>
            </w:r>
            <w:r>
              <w:rPr>
                <w:rFonts w:hint="eastAsia" w:ascii="宋体" w:hAnsi="宋体" w:eastAsia="宋体" w:cs="宋体"/>
                <w:bCs w:val="0"/>
                <w:spacing w:val="0"/>
                <w:kern w:val="2"/>
                <w:sz w:val="21"/>
                <w:szCs w:val="21"/>
                <w:highlight w:val="none"/>
                <w:lang w:val="en-US" w:eastAsia="zh-CN" w:bidi="ar-SA"/>
              </w:rPr>
              <w:t xml:space="preserve">       2020.6.2-2023-6.1   </w:t>
            </w:r>
          </w:p>
          <w:p>
            <w:pPr>
              <w:pStyle w:val="14"/>
              <w:rPr>
                <w:rFonts w:hint="default" w:ascii="宋体" w:hAnsi="宋体" w:eastAsia="宋体" w:cs="宋体"/>
                <w:bCs w:val="0"/>
                <w:spacing w:val="0"/>
                <w:kern w:val="2"/>
                <w:sz w:val="21"/>
                <w:szCs w:val="21"/>
                <w:highlight w:val="none"/>
                <w:lang w:val="en-US" w:eastAsia="zh-CN" w:bidi="ar-SA"/>
              </w:rPr>
            </w:pPr>
            <w:r>
              <w:rPr>
                <w:rFonts w:hint="eastAsia" w:ascii="宋体" w:hAnsi="宋体" w:eastAsia="宋体" w:cs="宋体"/>
                <w:bCs w:val="0"/>
                <w:spacing w:val="0"/>
                <w:kern w:val="2"/>
                <w:sz w:val="21"/>
                <w:szCs w:val="21"/>
                <w:highlight w:val="none"/>
                <w:lang w:val="en-US" w:eastAsia="zh-CN" w:bidi="ar-SA"/>
              </w:rPr>
              <w:t xml:space="preserve">物业管理服务合同      </w:t>
            </w:r>
            <w:r>
              <w:rPr>
                <w:rFonts w:hint="eastAsia" w:ascii="宋体" w:hAnsi="宋体" w:cs="宋体"/>
                <w:bCs w:val="0"/>
                <w:spacing w:val="0"/>
                <w:kern w:val="2"/>
                <w:sz w:val="21"/>
                <w:szCs w:val="21"/>
                <w:highlight w:val="none"/>
                <w:lang w:val="en-US" w:eastAsia="zh-CN" w:bidi="ar-SA"/>
              </w:rPr>
              <w:t xml:space="preserve">     </w:t>
            </w:r>
            <w:r>
              <w:rPr>
                <w:rFonts w:hint="eastAsia" w:ascii="宋体" w:hAnsi="宋体" w:eastAsia="宋体" w:cs="宋体"/>
                <w:bCs w:val="0"/>
                <w:spacing w:val="0"/>
                <w:kern w:val="2"/>
                <w:sz w:val="21"/>
                <w:szCs w:val="21"/>
                <w:highlight w:val="none"/>
                <w:lang w:val="en-US" w:eastAsia="zh-CN" w:bidi="ar-SA"/>
              </w:rPr>
              <w:t xml:space="preserve">四川省兴园房地产开发有限公司  </w:t>
            </w:r>
            <w:r>
              <w:rPr>
                <w:rFonts w:hint="eastAsia" w:ascii="宋体" w:hAnsi="宋体" w:cs="宋体"/>
                <w:bCs w:val="0"/>
                <w:spacing w:val="0"/>
                <w:kern w:val="2"/>
                <w:sz w:val="21"/>
                <w:szCs w:val="21"/>
                <w:highlight w:val="none"/>
                <w:lang w:val="en-US" w:eastAsia="zh-CN" w:bidi="ar-SA"/>
              </w:rPr>
              <w:t xml:space="preserve">        </w:t>
            </w:r>
            <w:r>
              <w:rPr>
                <w:rFonts w:hint="eastAsia" w:ascii="宋体" w:hAnsi="宋体" w:eastAsia="宋体" w:cs="宋体"/>
                <w:bCs w:val="0"/>
                <w:spacing w:val="0"/>
                <w:kern w:val="2"/>
                <w:sz w:val="21"/>
                <w:szCs w:val="21"/>
                <w:highlight w:val="none"/>
                <w:lang w:val="en-US" w:eastAsia="zh-CN" w:bidi="ar-SA"/>
              </w:rPr>
              <w:t>2014.6.30-2023-6.1</w:t>
            </w:r>
          </w:p>
          <w:p>
            <w:pPr>
              <w:rPr>
                <w:rFonts w:hint="eastAsia" w:ascii="宋体" w:hAnsi="宋体" w:eastAsia="宋体" w:cs="宋体"/>
                <w:szCs w:val="21"/>
                <w:highlight w:val="none"/>
                <w:lang w:eastAsia="zh-CN"/>
              </w:rPr>
            </w:pPr>
            <w:r>
              <w:rPr>
                <w:rFonts w:hint="eastAsia" w:ascii="宋体" w:hAnsi="宋体" w:cs="宋体"/>
                <w:szCs w:val="21"/>
                <w:highlight w:val="none"/>
                <w:lang w:eastAsia="zh-CN"/>
              </w:rPr>
              <w:t>。。。。。。</w:t>
            </w:r>
          </w:p>
          <w:p>
            <w:pPr>
              <w:rPr>
                <w:rFonts w:hint="eastAsia" w:ascii="宋体" w:hAnsi="宋体" w:eastAsia="宋体" w:cs="宋体"/>
                <w:szCs w:val="21"/>
                <w:highlight w:val="none"/>
                <w:lang w:eastAsia="zh-CN"/>
              </w:rPr>
            </w:pPr>
            <w:r>
              <w:rPr>
                <w:rFonts w:hint="eastAsia" w:ascii="宋体" w:hAnsi="宋体" w:cs="宋体"/>
                <w:szCs w:val="21"/>
                <w:highlight w:val="none"/>
              </w:rPr>
              <w:t>为了明确与产品有关的要求，确保公司有能力满足顾客要求；在公司向顾客做出提供产品的承诺之前对产品有关要求进行了评审</w:t>
            </w:r>
            <w:r>
              <w:rPr>
                <w:rFonts w:hint="eastAsia" w:ascii="宋体" w:hAnsi="宋体" w:cs="宋体"/>
                <w:szCs w:val="21"/>
                <w:highlight w:val="none"/>
                <w:lang w:eastAsia="zh-CN"/>
              </w:rPr>
              <w:t>：</w:t>
            </w:r>
          </w:p>
          <w:p>
            <w:pPr>
              <w:rPr>
                <w:rFonts w:ascii="宋体" w:hAnsi="宋体" w:cs="宋体"/>
                <w:szCs w:val="21"/>
                <w:highlight w:val="none"/>
              </w:rPr>
            </w:pPr>
            <w:r>
              <w:rPr>
                <w:rFonts w:hint="eastAsia" w:ascii="宋体" w:hAnsi="宋体" w:cs="宋体"/>
                <w:szCs w:val="21"/>
                <w:highlight w:val="none"/>
              </w:rPr>
              <w:t>顾客：</w:t>
            </w:r>
            <w:r>
              <w:rPr>
                <w:rFonts w:hint="eastAsia" w:ascii="宋体" w:hAnsi="宋体" w:eastAsia="宋体" w:cs="宋体"/>
                <w:bCs w:val="0"/>
                <w:spacing w:val="0"/>
                <w:kern w:val="2"/>
                <w:sz w:val="21"/>
                <w:szCs w:val="21"/>
                <w:highlight w:val="none"/>
                <w:lang w:val="en-US" w:eastAsia="zh-CN" w:bidi="ar-SA"/>
              </w:rPr>
              <w:t>巴黎春天业主委员会</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2</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t>项目：</w:t>
            </w:r>
            <w:r>
              <w:rPr>
                <w:rFonts w:hint="eastAsia" w:ascii="宋体" w:hAnsi="宋体" w:eastAsia="宋体" w:cs="宋体"/>
                <w:bCs w:val="0"/>
                <w:spacing w:val="0"/>
                <w:kern w:val="2"/>
                <w:sz w:val="21"/>
                <w:szCs w:val="21"/>
                <w:highlight w:val="none"/>
                <w:lang w:val="en-US" w:eastAsia="zh-CN" w:bidi="ar-SA"/>
              </w:rPr>
              <w:t>物业管理服务合同</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评审内容：顾客对产品明示与潜在的要求(技术要求、质量要求、支持服务、价格等)</w:t>
            </w:r>
          </w:p>
          <w:p>
            <w:pPr>
              <w:rPr>
                <w:rFonts w:hint="default" w:ascii="宋体" w:hAnsi="宋体" w:cs="宋体"/>
                <w:szCs w:val="21"/>
                <w:highlight w:val="none"/>
                <w:lang w:val="en-US"/>
              </w:rPr>
            </w:pPr>
            <w:r>
              <w:rPr>
                <w:rFonts w:hint="eastAsia" w:ascii="宋体" w:hAnsi="宋体" w:cs="宋体"/>
                <w:szCs w:val="21"/>
                <w:highlight w:val="none"/>
              </w:rPr>
              <w:t>评审负责人</w:t>
            </w:r>
            <w:r>
              <w:rPr>
                <w:rFonts w:hint="eastAsia" w:ascii="宋体" w:hAnsi="宋体" w:cs="宋体"/>
                <w:szCs w:val="21"/>
                <w:highlight w:val="none"/>
                <w:lang w:eastAsia="zh-CN"/>
              </w:rPr>
              <w:t>：</w:t>
            </w:r>
            <w:r>
              <w:rPr>
                <w:rFonts w:hint="eastAsia" w:ascii="宋体" w:hAnsi="宋体" w:cs="宋体"/>
                <w:szCs w:val="21"/>
                <w:highlight w:val="none"/>
                <w:lang w:val="en-US" w:eastAsia="zh-CN"/>
              </w:rPr>
              <w:t>李宇、易学斌、刘霞</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ascii="宋体" w:hAnsi="宋体" w:cs="宋体"/>
                <w:szCs w:val="21"/>
                <w:highlight w:val="none"/>
              </w:rPr>
            </w:pPr>
            <w:r>
              <w:rPr>
                <w:rFonts w:hint="eastAsia" w:ascii="宋体" w:hAnsi="宋体" w:cs="宋体"/>
                <w:szCs w:val="21"/>
                <w:highlight w:val="none"/>
              </w:rPr>
              <w:t>评审时间:20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5</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日（合同签订前）</w:t>
            </w:r>
          </w:p>
          <w:p>
            <w:pPr>
              <w:rPr>
                <w:rFonts w:ascii="宋体" w:hAnsi="宋体" w:cs="宋体"/>
                <w:szCs w:val="21"/>
                <w:highlight w:val="none"/>
              </w:rPr>
            </w:pPr>
            <w:r>
              <w:rPr>
                <w:rFonts w:hint="eastAsia" w:ascii="宋体" w:hAnsi="宋体" w:cs="宋体"/>
                <w:szCs w:val="21"/>
                <w:highlight w:val="none"/>
              </w:rPr>
              <w:t>顾客：</w:t>
            </w:r>
            <w:r>
              <w:rPr>
                <w:rFonts w:hint="eastAsia" w:ascii="宋体" w:hAnsi="宋体" w:eastAsia="宋体" w:cs="宋体"/>
                <w:bCs w:val="0"/>
                <w:spacing w:val="0"/>
                <w:kern w:val="2"/>
                <w:sz w:val="21"/>
                <w:szCs w:val="21"/>
                <w:highlight w:val="none"/>
                <w:lang w:val="en-US" w:eastAsia="zh-CN" w:bidi="ar-SA"/>
              </w:rPr>
              <w:t>四川省兴园房地产开发有限公司</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14</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t>项目：</w:t>
            </w:r>
            <w:r>
              <w:rPr>
                <w:rFonts w:hint="eastAsia" w:ascii="宋体" w:hAnsi="宋体" w:eastAsia="宋体" w:cs="宋体"/>
                <w:bCs w:val="0"/>
                <w:spacing w:val="0"/>
                <w:kern w:val="2"/>
                <w:sz w:val="21"/>
                <w:szCs w:val="21"/>
                <w:highlight w:val="none"/>
                <w:lang w:val="en-US" w:eastAsia="zh-CN" w:bidi="ar-SA"/>
              </w:rPr>
              <w:t>物业管理服务合同</w:t>
            </w: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评审内容：顾客对产品明示与潜在的要求(技术要求、质量要求、支持服务、价格等)</w:t>
            </w:r>
          </w:p>
          <w:p>
            <w:pPr>
              <w:rPr>
                <w:rFonts w:ascii="宋体" w:hAnsi="宋体" w:cs="宋体"/>
                <w:szCs w:val="21"/>
                <w:highlight w:val="none"/>
              </w:rPr>
            </w:pPr>
            <w:r>
              <w:rPr>
                <w:rFonts w:hint="eastAsia" w:ascii="宋体" w:hAnsi="宋体" w:cs="宋体"/>
                <w:szCs w:val="21"/>
                <w:highlight w:val="none"/>
              </w:rPr>
              <w:t>评审负责人：</w:t>
            </w:r>
            <w:r>
              <w:rPr>
                <w:rFonts w:hint="eastAsia" w:ascii="宋体" w:hAnsi="宋体" w:cs="宋体"/>
                <w:szCs w:val="21"/>
                <w:highlight w:val="none"/>
                <w:lang w:val="en-US" w:eastAsia="zh-CN"/>
              </w:rPr>
              <w:t>李宇、易学斌、刘霞</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ascii="宋体" w:hAnsi="宋体" w:cs="宋体"/>
                <w:szCs w:val="21"/>
                <w:highlight w:val="none"/>
              </w:rPr>
            </w:pPr>
            <w:r>
              <w:rPr>
                <w:rFonts w:hint="eastAsia" w:ascii="宋体" w:hAnsi="宋体" w:cs="宋体"/>
                <w:szCs w:val="21"/>
                <w:highlight w:val="none"/>
              </w:rPr>
              <w:t>评审时间:20</w:t>
            </w:r>
            <w:r>
              <w:rPr>
                <w:rFonts w:hint="eastAsia" w:ascii="宋体" w:hAnsi="宋体" w:cs="宋体"/>
                <w:szCs w:val="21"/>
                <w:highlight w:val="none"/>
                <w:lang w:val="en-US" w:eastAsia="zh-CN"/>
              </w:rPr>
              <w:t>14</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25</w:t>
            </w:r>
            <w:r>
              <w:rPr>
                <w:rFonts w:hint="eastAsia" w:ascii="宋体" w:hAnsi="宋体" w:cs="宋体"/>
                <w:szCs w:val="21"/>
                <w:highlight w:val="none"/>
              </w:rPr>
              <w:t>日（合同签订前）</w:t>
            </w:r>
          </w:p>
          <w:p>
            <w:pPr>
              <w:rPr>
                <w:rFonts w:ascii="宋体" w:hAnsi="宋体" w:cs="宋体"/>
                <w:szCs w:val="21"/>
                <w:highlight w:val="none"/>
              </w:rPr>
            </w:pPr>
            <w:r>
              <w:rPr>
                <w:rFonts w:hint="eastAsia" w:ascii="宋体" w:hAnsi="宋体" w:cs="宋体"/>
                <w:szCs w:val="21"/>
                <w:highlight w:val="none"/>
              </w:rPr>
              <w:t>.........</w:t>
            </w:r>
          </w:p>
          <w:p>
            <w:pPr>
              <w:rPr>
                <w:rFonts w:hint="eastAsia" w:ascii="宋体" w:hAnsi="宋体" w:cs="宋体"/>
                <w:szCs w:val="21"/>
                <w:highlight w:val="none"/>
              </w:rPr>
            </w:pPr>
            <w:r>
              <w:rPr>
                <w:rFonts w:hint="eastAsia" w:ascii="宋体" w:hAnsi="宋体" w:cs="宋体"/>
                <w:szCs w:val="21"/>
              </w:rPr>
              <w:t>经查：</w:t>
            </w:r>
            <w:r>
              <w:rPr>
                <w:rFonts w:hint="eastAsia" w:ascii="宋体" w:hAnsi="宋体" w:cs="宋体"/>
                <w:szCs w:val="21"/>
                <w:lang w:eastAsia="zh-CN"/>
              </w:rPr>
              <w:t>自体系建立</w:t>
            </w:r>
            <w:r>
              <w:rPr>
                <w:rFonts w:hint="eastAsia" w:ascii="宋体" w:hAnsi="宋体" w:cs="宋体"/>
                <w:szCs w:val="21"/>
              </w:rPr>
              <w:t>以来，没有发生合同更改的情况，如果需要更改，需对更改内容重新评审。并将变化的要求及时通知有关人员。</w:t>
            </w:r>
          </w:p>
        </w:tc>
        <w:tc>
          <w:tcPr>
            <w:tcW w:w="1585" w:type="dxa"/>
          </w:tcPr>
          <w:p>
            <w:pPr>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外部提供过程、产品和服务的控制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highlight w:val="none"/>
              </w:rPr>
            </w:pPr>
            <w:r>
              <w:rPr>
                <w:rFonts w:hint="eastAsia" w:ascii="宋体" w:hAnsi="宋体" w:cs="宋体"/>
                <w:szCs w:val="21"/>
                <w:highlight w:val="none"/>
              </w:rPr>
              <w:t>1.查公司编制并执行了《采购管理程序》，规定了采购控制要求，明确了对供方选择、评价、及再评价的准则。</w:t>
            </w:r>
          </w:p>
          <w:p>
            <w:pPr>
              <w:widowControl/>
              <w:spacing w:line="400" w:lineRule="exact"/>
              <w:jc w:val="left"/>
              <w:rPr>
                <w:rFonts w:ascii="宋体" w:hAnsi="宋体" w:cs="宋体"/>
                <w:szCs w:val="21"/>
                <w:highlight w:val="none"/>
              </w:rPr>
            </w:pPr>
            <w:r>
              <w:rPr>
                <w:rFonts w:hint="eastAsia" w:ascii="宋体" w:hAnsi="宋体" w:cs="宋体"/>
                <w:szCs w:val="21"/>
                <w:highlight w:val="none"/>
              </w:rPr>
              <w:t>2.查《合格供方名录》。</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彭州市峰蕊文具经营部</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w:t>
            </w:r>
            <w:r>
              <w:rPr>
                <w:rFonts w:hint="eastAsia" w:ascii="宋体" w:hAnsi="宋体" w:cs="宋体"/>
                <w:szCs w:val="21"/>
                <w:highlight w:val="none"/>
                <w:lang w:val="en-US" w:eastAsia="zh-CN"/>
              </w:rPr>
              <w:t>办公用品</w:t>
            </w:r>
            <w:r>
              <w:rPr>
                <w:rFonts w:hint="eastAsia" w:ascii="宋体" w:hAnsi="宋体" w:cs="宋体"/>
                <w:szCs w:val="21"/>
                <w:highlight w:val="none"/>
              </w:rPr>
              <w:t>；</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彭州诚信五金日用品店</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w:t>
            </w:r>
            <w:r>
              <w:rPr>
                <w:rFonts w:hint="eastAsia" w:ascii="宋体" w:hAnsi="宋体" w:cs="宋体"/>
                <w:szCs w:val="21"/>
                <w:highlight w:val="none"/>
                <w:lang w:val="en-US" w:eastAsia="zh-CN"/>
              </w:rPr>
              <w:t>清扫工具、劳保用品</w:t>
            </w:r>
            <w:r>
              <w:rPr>
                <w:rFonts w:hint="eastAsia" w:ascii="宋体" w:hAnsi="宋体" w:cs="宋体"/>
                <w:szCs w:val="21"/>
                <w:highlight w:val="none"/>
              </w:rPr>
              <w:t>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3)</w:t>
            </w:r>
            <w:r>
              <w:rPr>
                <w:rFonts w:hint="eastAsia" w:ascii="宋体" w:hAnsi="宋体" w:cs="宋体"/>
                <w:szCs w:val="21"/>
                <w:highlight w:val="none"/>
                <w:lang w:val="en-US" w:eastAsia="zh-CN"/>
              </w:rPr>
              <w:t>成都丰和清洁服务有限公司</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供应：</w:t>
            </w:r>
            <w:r>
              <w:rPr>
                <w:rFonts w:hint="eastAsia" w:ascii="宋体" w:hAnsi="宋体" w:cs="宋体"/>
                <w:szCs w:val="21"/>
                <w:highlight w:val="none"/>
                <w:lang w:val="en-US" w:eastAsia="zh-CN"/>
              </w:rPr>
              <w:t>保洁服务</w:t>
            </w:r>
            <w:r>
              <w:rPr>
                <w:rFonts w:hint="eastAsia" w:ascii="宋体" w:hAnsi="宋体" w:cs="宋体"/>
                <w:szCs w:val="21"/>
                <w:highlight w:val="none"/>
              </w:rPr>
              <w:t>等；</w:t>
            </w:r>
          </w:p>
          <w:p>
            <w:pPr>
              <w:pStyle w:val="14"/>
              <w:rPr>
                <w:highlight w:val="green"/>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3．查：供方业绩评价表：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抽查《供方调查评价报告》</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w:t>
            </w:r>
            <w:r>
              <w:rPr>
                <w:rFonts w:hint="eastAsia" w:ascii="宋体" w:hAnsi="宋体" w:cs="宋体"/>
                <w:szCs w:val="21"/>
                <w:highlight w:val="none"/>
                <w:lang w:val="en-US" w:eastAsia="zh-CN"/>
              </w:rPr>
              <w:t>彭州市峰蕊文具经营部</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highlight w:val="none"/>
                <w:lang w:val="en-US" w:eastAsia="zh-CN"/>
              </w:rPr>
              <w:t>杨海波</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肖练</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07</w:t>
            </w:r>
            <w:r>
              <w:rPr>
                <w:rFonts w:hint="eastAsia" w:ascii="宋体" w:hAnsi="宋体" w:cs="宋体"/>
                <w:szCs w:val="21"/>
                <w:highlight w:val="none"/>
              </w:rPr>
              <w:t>.</w:t>
            </w:r>
            <w:r>
              <w:rPr>
                <w:rFonts w:hint="eastAsia" w:ascii="宋体" w:hAnsi="宋体" w:cs="宋体"/>
                <w:szCs w:val="21"/>
                <w:highlight w:val="none"/>
                <w:lang w:val="en-US" w:eastAsia="zh-CN"/>
              </w:rPr>
              <w:t>05</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）供应商：</w:t>
            </w:r>
            <w:r>
              <w:rPr>
                <w:rFonts w:hint="eastAsia" w:ascii="宋体" w:hAnsi="宋体" w:cs="宋体"/>
                <w:szCs w:val="21"/>
                <w:highlight w:val="none"/>
                <w:lang w:val="en-US" w:eastAsia="zh-CN"/>
              </w:rPr>
              <w:t>彭州诚信五金日用品店</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评价项目：产品质量、价格、交货期限、供货能力等。</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highlight w:val="none"/>
                <w:lang w:val="en-US" w:eastAsia="zh-CN"/>
              </w:rPr>
              <w:t>杨海波</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宋体" w:hAnsi="宋体" w:eastAsia="宋体" w:cs="宋体"/>
                <w:b w:val="0"/>
                <w:bCs w:val="0"/>
                <w:sz w:val="24"/>
                <w:szCs w:val="24"/>
                <w:lang w:val="en-US" w:eastAsia="zh-CN"/>
              </w:rPr>
              <w:t>肖练</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07</w:t>
            </w:r>
            <w:r>
              <w:rPr>
                <w:rFonts w:hint="eastAsia" w:ascii="宋体" w:hAnsi="宋体" w:cs="宋体"/>
                <w:szCs w:val="21"/>
                <w:highlight w:val="none"/>
              </w:rPr>
              <w:t>.</w:t>
            </w:r>
            <w:r>
              <w:rPr>
                <w:rFonts w:hint="eastAsia" w:ascii="宋体" w:hAnsi="宋体" w:cs="宋体"/>
                <w:szCs w:val="21"/>
                <w:highlight w:val="none"/>
                <w:lang w:val="en-US" w:eastAsia="zh-CN"/>
              </w:rPr>
              <w:t>05</w:t>
            </w:r>
          </w:p>
          <w:p>
            <w:pPr>
              <w:widowControl/>
              <w:numPr>
                <w:ilvl w:val="0"/>
                <w:numId w:val="0"/>
              </w:numPr>
              <w:spacing w:line="400" w:lineRule="exact"/>
              <w:jc w:val="lef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供应商：</w:t>
            </w:r>
            <w:r>
              <w:rPr>
                <w:rFonts w:hint="eastAsia" w:ascii="宋体" w:hAnsi="宋体" w:cs="宋体"/>
                <w:szCs w:val="21"/>
                <w:highlight w:val="none"/>
                <w:lang w:val="en-US" w:eastAsia="zh-CN"/>
              </w:rPr>
              <w:t>成都丰和清洁服务</w:t>
            </w:r>
            <w:r>
              <w:rPr>
                <w:rFonts w:hint="eastAsia" w:ascii="宋体" w:hAnsi="宋体" w:cs="宋体"/>
                <w:szCs w:val="21"/>
                <w:highlight w:val="none"/>
              </w:rPr>
              <w:t>有限公司</w:t>
            </w:r>
          </w:p>
          <w:p>
            <w:pPr>
              <w:widowControl/>
              <w:numPr>
                <w:ilvl w:val="0"/>
                <w:numId w:val="0"/>
              </w:numPr>
              <w:spacing w:line="400" w:lineRule="exact"/>
              <w:jc w:val="left"/>
              <w:rPr>
                <w:rFonts w:hint="eastAsia"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val="en-US" w:eastAsia="zh-CN"/>
              </w:rPr>
              <w:t>服务</w:t>
            </w:r>
            <w:r>
              <w:rPr>
                <w:rFonts w:hint="eastAsia" w:ascii="宋体" w:hAnsi="宋体" w:cs="宋体"/>
                <w:szCs w:val="21"/>
                <w:highlight w:val="none"/>
              </w:rPr>
              <w:t>质量、价格、交期</w:t>
            </w:r>
            <w:r>
              <w:rPr>
                <w:rFonts w:hint="eastAsia" w:ascii="宋体" w:hAnsi="宋体" w:cs="宋体"/>
                <w:szCs w:val="21"/>
                <w:highlight w:val="none"/>
                <w:lang w:eastAsia="zh-CN"/>
              </w:rPr>
              <w:t>、</w:t>
            </w:r>
            <w:r>
              <w:rPr>
                <w:rFonts w:hint="eastAsia" w:ascii="宋体" w:hAnsi="宋体" w:cs="宋体"/>
                <w:szCs w:val="21"/>
                <w:highlight w:val="none"/>
                <w:lang w:val="en-US" w:eastAsia="zh-CN"/>
              </w:rPr>
              <w:t>服务</w:t>
            </w:r>
            <w:r>
              <w:rPr>
                <w:rFonts w:hint="eastAsia" w:ascii="宋体" w:hAnsi="宋体" w:cs="宋体"/>
                <w:szCs w:val="21"/>
                <w:highlight w:val="none"/>
              </w:rPr>
              <w:t>能力等。</w:t>
            </w:r>
          </w:p>
          <w:p>
            <w:pPr>
              <w:widowControl/>
              <w:numPr>
                <w:ilvl w:val="0"/>
                <w:numId w:val="0"/>
              </w:numPr>
              <w:spacing w:line="400" w:lineRule="exact"/>
              <w:jc w:val="left"/>
              <w:rPr>
                <w:rFonts w:hint="eastAsia" w:ascii="宋体" w:hAnsi="宋体" w:cs="宋体"/>
                <w:szCs w:val="21"/>
                <w:highlight w:val="none"/>
              </w:rPr>
            </w:pPr>
            <w:r>
              <w:rPr>
                <w:rFonts w:hint="eastAsia" w:ascii="宋体" w:hAnsi="宋体" w:cs="宋体"/>
                <w:szCs w:val="21"/>
                <w:highlight w:val="none"/>
              </w:rPr>
              <w:t>评价结论：该公司提供的产品符合相关质量标准，质保能力强，列入合格供方。</w:t>
            </w:r>
          </w:p>
          <w:p>
            <w:pPr>
              <w:widowControl/>
              <w:numPr>
                <w:ilvl w:val="0"/>
                <w:numId w:val="0"/>
              </w:numPr>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ascii="宋体" w:hAnsi="宋体" w:cs="宋体"/>
                <w:szCs w:val="21"/>
                <w:highlight w:val="none"/>
                <w:lang w:val="en-US" w:eastAsia="zh-CN"/>
              </w:rPr>
              <w:t>杨海波</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肖练</w:t>
            </w:r>
            <w:r>
              <w:rPr>
                <w:rFonts w:hint="eastAsia" w:ascii="宋体" w:hAnsi="宋体" w:cs="宋体"/>
                <w:szCs w:val="21"/>
                <w:highlight w:val="none"/>
              </w:rPr>
              <w:t xml:space="preserve">   评审日期 20</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ascii="宋体" w:hAnsi="宋体" w:cs="宋体"/>
                <w:szCs w:val="21"/>
                <w:highlight w:val="none"/>
                <w:lang w:val="en-US" w:eastAsia="zh-CN"/>
              </w:rPr>
              <w:t>07</w:t>
            </w:r>
            <w:r>
              <w:rPr>
                <w:rFonts w:hint="eastAsia" w:ascii="宋体" w:hAnsi="宋体" w:cs="宋体"/>
                <w:szCs w:val="21"/>
                <w:highlight w:val="none"/>
              </w:rPr>
              <w:t>.</w:t>
            </w:r>
            <w:r>
              <w:rPr>
                <w:rFonts w:hint="eastAsia" w:ascii="宋体" w:hAnsi="宋体" w:cs="宋体"/>
                <w:szCs w:val="21"/>
                <w:highlight w:val="none"/>
                <w:lang w:val="en-US" w:eastAsia="zh-CN"/>
              </w:rPr>
              <w:t>05</w:t>
            </w:r>
          </w:p>
          <w:p>
            <w:pPr>
              <w:pStyle w:val="14"/>
              <w:rPr>
                <w:highlight w:val="none"/>
              </w:rPr>
            </w:pPr>
          </w:p>
          <w:p>
            <w:pPr>
              <w:pStyle w:val="14"/>
              <w:rPr>
                <w:highlight w:val="none"/>
              </w:rPr>
            </w:pP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公司采购的保洁用品及工具、办公和劳保用品均在合格供方名录中的供方进行采购，基本符合要求</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4、抽查</w:t>
            </w:r>
            <w:r>
              <w:rPr>
                <w:rFonts w:hint="eastAsia" w:ascii="宋体" w:hAnsi="宋体" w:cs="宋体"/>
                <w:szCs w:val="21"/>
                <w:highlight w:val="none"/>
                <w:lang w:val="en-US" w:eastAsia="zh-CN"/>
              </w:rPr>
              <w:t>办公用品、日杂用品采购单</w:t>
            </w:r>
          </w:p>
          <w:p>
            <w:pPr>
              <w:widowControl/>
              <w:spacing w:line="400" w:lineRule="exact"/>
              <w:jc w:val="left"/>
              <w:rPr>
                <w:rFonts w:ascii="宋体" w:hAnsi="宋体" w:cs="宋体"/>
                <w:szCs w:val="21"/>
                <w:highlight w:val="none"/>
              </w:rPr>
            </w:pPr>
            <w:r>
              <w:rPr>
                <w:rFonts w:hint="eastAsia" w:ascii="宋体" w:hAnsi="宋体" w:cs="宋体"/>
                <w:szCs w:val="21"/>
                <w:highlight w:val="none"/>
              </w:rPr>
              <w:t>1）供方：</w:t>
            </w:r>
            <w:r>
              <w:rPr>
                <w:rFonts w:hint="eastAsia" w:ascii="宋体" w:hAnsi="宋体" w:cs="宋体"/>
                <w:szCs w:val="21"/>
                <w:highlight w:val="none"/>
                <w:lang w:val="en-US" w:eastAsia="zh-CN"/>
              </w:rPr>
              <w:t>彭州市峰蕊文具经营部</w:t>
            </w:r>
          </w:p>
          <w:p>
            <w:pPr>
              <w:widowControl/>
              <w:spacing w:line="400" w:lineRule="exact"/>
              <w:jc w:val="left"/>
              <w:rPr>
                <w:rFonts w:ascii="宋体" w:hAnsi="宋体" w:cs="宋体"/>
                <w:szCs w:val="21"/>
                <w:highlight w:val="none"/>
              </w:rPr>
            </w:pPr>
            <w:r>
              <w:rPr>
                <w:rFonts w:hint="eastAsia" w:ascii="宋体" w:hAnsi="宋体" w:cs="宋体"/>
                <w:szCs w:val="21"/>
                <w:highlight w:val="none"/>
              </w:rPr>
              <w:t>采购日期：20</w:t>
            </w:r>
            <w:r>
              <w:rPr>
                <w:rFonts w:hint="eastAsia" w:ascii="宋体" w:hAnsi="宋体" w:cs="宋体"/>
                <w:szCs w:val="21"/>
                <w:highlight w:val="none"/>
                <w:lang w:val="en-US" w:eastAsia="zh-CN"/>
              </w:rPr>
              <w:t>21</w:t>
            </w:r>
            <w:r>
              <w:rPr>
                <w:rFonts w:hint="eastAsia" w:ascii="宋体" w:hAnsi="宋体" w:cs="宋体"/>
                <w:szCs w:val="21"/>
                <w:highlight w:val="none"/>
              </w:rPr>
              <w:t>.1.2</w:t>
            </w:r>
            <w:r>
              <w:rPr>
                <w:rFonts w:hint="eastAsia" w:ascii="宋体" w:hAnsi="宋体" w:cs="宋体"/>
                <w:szCs w:val="21"/>
                <w:highlight w:val="none"/>
                <w:lang w:val="en-US" w:eastAsia="zh-CN"/>
              </w:rPr>
              <w:t>0</w:t>
            </w:r>
            <w:r>
              <w:rPr>
                <w:rFonts w:hint="eastAsia" w:ascii="宋体" w:hAnsi="宋体" w:cs="宋体"/>
                <w:szCs w:val="21"/>
                <w:highlight w:val="none"/>
              </w:rPr>
              <w:t>（下单时间）</w:t>
            </w:r>
          </w:p>
          <w:p>
            <w:pPr>
              <w:widowControl/>
              <w:spacing w:line="400" w:lineRule="exact"/>
              <w:jc w:val="left"/>
              <w:rPr>
                <w:rFonts w:ascii="宋体" w:hAnsi="宋体" w:cs="宋体"/>
                <w:szCs w:val="21"/>
                <w:highlight w:val="none"/>
              </w:rPr>
            </w:pPr>
            <w:r>
              <w:rPr>
                <w:rFonts w:hint="eastAsia" w:ascii="宋体" w:hAnsi="宋体" w:cs="宋体"/>
                <w:szCs w:val="21"/>
                <w:highlight w:val="none"/>
              </w:rPr>
              <w:t xml:space="preserve">品名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数量         单价（元）     </w:t>
            </w:r>
            <w:r>
              <w:rPr>
                <w:rFonts w:hint="eastAsia" w:ascii="宋体" w:hAnsi="宋体" w:cs="宋体"/>
                <w:szCs w:val="21"/>
                <w:highlight w:val="none"/>
                <w:lang w:val="en-US" w:eastAsia="zh-CN"/>
              </w:rPr>
              <w:t xml:space="preserve"> </w:t>
            </w:r>
            <w:r>
              <w:rPr>
                <w:rFonts w:hint="eastAsia" w:ascii="宋体" w:hAnsi="宋体" w:cs="宋体"/>
                <w:szCs w:val="21"/>
                <w:highlight w:val="none"/>
              </w:rPr>
              <w:t>金额（元）         交期</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文件袋</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100个</w:t>
            </w:r>
            <w:r>
              <w:rPr>
                <w:rFonts w:hint="eastAsia" w:ascii="宋体" w:hAnsi="宋体" w:cs="宋体"/>
                <w:szCs w:val="21"/>
                <w:highlight w:val="none"/>
              </w:rPr>
              <w:t xml:space="preserve">          </w:t>
            </w:r>
            <w:r>
              <w:rPr>
                <w:rFonts w:hint="eastAsia" w:ascii="宋体" w:hAnsi="宋体" w:cs="宋体"/>
                <w:szCs w:val="21"/>
                <w:highlight w:val="none"/>
                <w:lang w:val="en-US" w:eastAsia="zh-CN"/>
              </w:rPr>
              <w:t>2</w:t>
            </w:r>
            <w:r>
              <w:rPr>
                <w:rFonts w:hint="eastAsia" w:ascii="宋体" w:hAnsi="宋体" w:cs="宋体"/>
                <w:szCs w:val="21"/>
                <w:highlight w:val="none"/>
              </w:rPr>
              <w:t xml:space="preserve">             </w:t>
            </w:r>
            <w:r>
              <w:rPr>
                <w:rFonts w:hint="eastAsia" w:ascii="宋体" w:hAnsi="宋体" w:cs="宋体"/>
                <w:szCs w:val="21"/>
                <w:highlight w:val="none"/>
                <w:lang w:val="en-US" w:eastAsia="zh-CN"/>
              </w:rPr>
              <w:t>200</w:t>
            </w:r>
            <w:r>
              <w:rPr>
                <w:rFonts w:hint="eastAsia" w:ascii="宋体" w:hAnsi="宋体" w:cs="宋体"/>
                <w:szCs w:val="21"/>
                <w:highlight w:val="none"/>
              </w:rPr>
              <w:t xml:space="preserve">          20</w:t>
            </w:r>
            <w:r>
              <w:rPr>
                <w:rFonts w:hint="eastAsia" w:ascii="宋体" w:hAnsi="宋体" w:cs="宋体"/>
                <w:szCs w:val="21"/>
                <w:highlight w:val="none"/>
                <w:lang w:val="en-US" w:eastAsia="zh-CN"/>
              </w:rPr>
              <w:t>21</w:t>
            </w:r>
            <w:r>
              <w:rPr>
                <w:rFonts w:hint="eastAsia" w:ascii="宋体" w:hAnsi="宋体" w:cs="宋体"/>
                <w:szCs w:val="21"/>
                <w:highlight w:val="none"/>
              </w:rPr>
              <w:t>.1.</w:t>
            </w:r>
            <w:r>
              <w:rPr>
                <w:rFonts w:hint="eastAsia" w:ascii="宋体" w:hAnsi="宋体" w:cs="宋体"/>
                <w:szCs w:val="21"/>
                <w:highlight w:val="none"/>
                <w:lang w:val="en-US" w:eastAsia="zh-CN"/>
              </w:rPr>
              <w:t>20</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资料袋              100个</w:t>
            </w:r>
            <w:r>
              <w:rPr>
                <w:rFonts w:hint="eastAsia" w:ascii="宋体" w:hAnsi="宋体" w:cs="宋体"/>
                <w:szCs w:val="21"/>
                <w:highlight w:val="none"/>
              </w:rPr>
              <w:t xml:space="preserve">          </w:t>
            </w:r>
            <w:r>
              <w:rPr>
                <w:rFonts w:hint="eastAsia" w:ascii="宋体" w:hAnsi="宋体" w:cs="宋体"/>
                <w:szCs w:val="21"/>
                <w:highlight w:val="none"/>
                <w:lang w:val="en-US" w:eastAsia="zh-CN"/>
              </w:rPr>
              <w:t>2</w:t>
            </w:r>
            <w:r>
              <w:rPr>
                <w:rFonts w:hint="eastAsia" w:ascii="宋体" w:hAnsi="宋体" w:cs="宋体"/>
                <w:szCs w:val="21"/>
                <w:highlight w:val="none"/>
              </w:rPr>
              <w:t xml:space="preserve">             </w:t>
            </w:r>
            <w:r>
              <w:rPr>
                <w:rFonts w:hint="eastAsia" w:ascii="宋体" w:hAnsi="宋体" w:cs="宋体"/>
                <w:szCs w:val="21"/>
                <w:highlight w:val="none"/>
                <w:lang w:val="en-US" w:eastAsia="zh-CN"/>
              </w:rPr>
              <w:t>200</w:t>
            </w:r>
            <w:r>
              <w:rPr>
                <w:rFonts w:hint="eastAsia" w:ascii="宋体" w:hAnsi="宋体" w:cs="宋体"/>
                <w:szCs w:val="21"/>
                <w:highlight w:val="none"/>
              </w:rPr>
              <w:t xml:space="preserve">          20</w:t>
            </w:r>
            <w:r>
              <w:rPr>
                <w:rFonts w:hint="eastAsia" w:ascii="宋体" w:hAnsi="宋体" w:cs="宋体"/>
                <w:szCs w:val="21"/>
                <w:highlight w:val="none"/>
                <w:lang w:val="en-US" w:eastAsia="zh-CN"/>
              </w:rPr>
              <w:t>21</w:t>
            </w:r>
            <w:r>
              <w:rPr>
                <w:rFonts w:hint="eastAsia" w:ascii="宋体" w:hAnsi="宋体" w:cs="宋体"/>
                <w:szCs w:val="21"/>
                <w:highlight w:val="none"/>
              </w:rPr>
              <w:t>.1.2</w:t>
            </w:r>
            <w:r>
              <w:rPr>
                <w:rFonts w:hint="eastAsia" w:ascii="宋体" w:hAnsi="宋体" w:cs="宋体"/>
                <w:szCs w:val="21"/>
                <w:highlight w:val="none"/>
                <w:lang w:val="en-US" w:eastAsia="zh-CN"/>
              </w:rPr>
              <w:t>0</w:t>
            </w:r>
          </w:p>
          <w:p>
            <w:pPr>
              <w:widowControl/>
              <w:spacing w:line="400" w:lineRule="exact"/>
              <w:jc w:val="left"/>
              <w:rPr>
                <w:rFonts w:hint="eastAsia"/>
                <w:lang w:val="en-US" w:eastAsia="zh-CN"/>
              </w:rPr>
            </w:pPr>
            <w:r>
              <w:rPr>
                <w:rFonts w:hint="eastAsia" w:ascii="宋体" w:hAnsi="宋体" w:cs="宋体"/>
                <w:szCs w:val="21"/>
                <w:highlight w:val="none"/>
              </w:rPr>
              <w:t>......</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2）供方：</w:t>
            </w:r>
            <w:r>
              <w:rPr>
                <w:rFonts w:hint="eastAsia" w:ascii="宋体" w:hAnsi="宋体" w:cs="宋体"/>
                <w:szCs w:val="21"/>
                <w:highlight w:val="none"/>
                <w:lang w:val="en-US" w:eastAsia="zh-CN"/>
              </w:rPr>
              <w:t>焦作市秋华商贸有限公司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采购日期：20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.2</w:t>
            </w:r>
            <w:r>
              <w:rPr>
                <w:rFonts w:hint="eastAsia" w:ascii="宋体" w:hAnsi="宋体" w:cs="宋体"/>
                <w:szCs w:val="21"/>
                <w:highlight w:val="none"/>
                <w:lang w:val="en-US" w:eastAsia="zh-CN"/>
              </w:rPr>
              <w:t>1</w:t>
            </w:r>
            <w:r>
              <w:rPr>
                <w:rFonts w:hint="eastAsia" w:ascii="宋体" w:hAnsi="宋体" w:cs="宋体"/>
                <w:szCs w:val="21"/>
                <w:highlight w:val="none"/>
              </w:rPr>
              <w:t>（下单时间）</w:t>
            </w:r>
          </w:p>
          <w:p>
            <w:pPr>
              <w:widowControl/>
              <w:spacing w:line="400" w:lineRule="exact"/>
              <w:jc w:val="left"/>
              <w:rPr>
                <w:rFonts w:ascii="宋体" w:hAnsi="宋体" w:cs="宋体"/>
                <w:szCs w:val="21"/>
                <w:highlight w:val="none"/>
              </w:rPr>
            </w:pPr>
            <w:r>
              <w:rPr>
                <w:rFonts w:hint="eastAsia" w:ascii="宋体" w:hAnsi="宋体" w:cs="宋体"/>
                <w:szCs w:val="21"/>
                <w:highlight w:val="none"/>
              </w:rPr>
              <w:t>品名           数量         单价（元）     金额（元）         交期</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测温仪</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2台</w:t>
            </w:r>
            <w:r>
              <w:rPr>
                <w:rFonts w:hint="eastAsia" w:ascii="宋体" w:hAnsi="宋体" w:cs="宋体"/>
                <w:szCs w:val="21"/>
                <w:highlight w:val="none"/>
              </w:rPr>
              <w:t xml:space="preserve">          </w:t>
            </w:r>
            <w:r>
              <w:rPr>
                <w:rFonts w:hint="eastAsia" w:ascii="宋体" w:hAnsi="宋体" w:cs="宋体"/>
                <w:szCs w:val="21"/>
                <w:highlight w:val="none"/>
                <w:lang w:val="en-US" w:eastAsia="zh-CN"/>
              </w:rPr>
              <w:t>448.5</w:t>
            </w:r>
            <w:r>
              <w:rPr>
                <w:rFonts w:hint="eastAsia" w:ascii="宋体" w:hAnsi="宋体" w:cs="宋体"/>
                <w:szCs w:val="21"/>
                <w:highlight w:val="none"/>
              </w:rPr>
              <w:t xml:space="preserve">           </w:t>
            </w:r>
            <w:r>
              <w:rPr>
                <w:rFonts w:hint="eastAsia" w:ascii="宋体" w:hAnsi="宋体" w:cs="宋体"/>
                <w:szCs w:val="21"/>
                <w:highlight w:val="none"/>
                <w:lang w:val="en-US" w:eastAsia="zh-CN"/>
              </w:rPr>
              <w:t>897</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20</w:t>
            </w:r>
            <w:r>
              <w:rPr>
                <w:rFonts w:hint="eastAsia" w:ascii="宋体" w:hAnsi="宋体" w:cs="宋体"/>
                <w:szCs w:val="21"/>
                <w:highlight w:val="none"/>
                <w:lang w:val="en-US" w:eastAsia="zh-CN"/>
              </w:rPr>
              <w:t>21</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前</w:t>
            </w:r>
          </w:p>
          <w:p>
            <w:pPr>
              <w:widowControl/>
              <w:spacing w:line="400" w:lineRule="exact"/>
              <w:jc w:val="left"/>
              <w:rPr>
                <w:rFonts w:ascii="宋体" w:hAnsi="宋体" w:cs="宋体"/>
                <w:szCs w:val="21"/>
                <w:highlight w:val="none"/>
              </w:rPr>
            </w:pPr>
            <w:r>
              <w:rPr>
                <w:rFonts w:hint="eastAsia" w:ascii="宋体" w:hAnsi="宋体" w:cs="宋体"/>
                <w:szCs w:val="21"/>
                <w:highlight w:val="none"/>
              </w:rPr>
              <w:t>......</w:t>
            </w:r>
          </w:p>
          <w:p>
            <w:pPr>
              <w:ind w:firstLine="210" w:firstLineChars="100"/>
              <w:rPr>
                <w:rFonts w:hint="eastAsia" w:ascii="宋体" w:hAnsi="宋体" w:eastAsia="宋体" w:cs="宋体"/>
                <w:kern w:val="2"/>
                <w:sz w:val="21"/>
                <w:szCs w:val="21"/>
                <w:lang w:val="en-US" w:eastAsia="zh-CN" w:bidi="ar-SA"/>
              </w:rPr>
            </w:pPr>
            <w:r>
              <w:rPr>
                <w:rFonts w:hint="eastAsia" w:ascii="宋体" w:hAnsi="宋体" w:cs="宋体"/>
                <w:szCs w:val="21"/>
                <w:highlight w:val="none"/>
              </w:rPr>
              <w:t xml:space="preserve">组织对外部供方的控制是分类、分级进行控制，实施优胜劣汰的控制方法。并对影响最终公司产品服务质量的关键过程进行从严控制。 </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cs="宋体"/>
                <w:szCs w:val="21"/>
              </w:rPr>
            </w:pPr>
            <w:r>
              <w:rPr>
                <w:rFonts w:hint="eastAsia" w:ascii="宋体" w:hAnsi="宋体" w:cs="宋体"/>
                <w:color w:val="000000"/>
                <w:szCs w:val="21"/>
              </w:rPr>
              <w:t>顾客或外部供方的财产</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cs="宋体"/>
                <w:szCs w:val="21"/>
              </w:rPr>
            </w:pPr>
            <w:r>
              <w:rPr>
                <w:rFonts w:hint="eastAsia" w:ascii="宋体" w:hAnsi="宋体" w:cs="宋体"/>
                <w:szCs w:val="21"/>
              </w:rPr>
              <w:t>Q8.5.3</w:t>
            </w:r>
          </w:p>
        </w:tc>
        <w:tc>
          <w:tcPr>
            <w:tcW w:w="10004" w:type="dxa"/>
            <w:vAlign w:val="top"/>
          </w:tcPr>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 xml:space="preserve">公司的顾客的财产有顾客信息、合同和服务现场顾客设施设备（包括：电梯、配电房、供水系统等），公司对顾客或外部供方财产进行了保存，当顾客或外部供方财产丢失、损坏时，应告知顾客或外部供方。在服务现场保护好顾客财产，不出现损伤。 </w:t>
            </w:r>
          </w:p>
          <w:p>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cs="宋体"/>
                <w:color w:val="000000"/>
                <w:sz w:val="21"/>
                <w:szCs w:val="21"/>
              </w:rPr>
              <w:t>负责人讲目前没有发生顾客或外部供方财产丢失或损坏情况；</w:t>
            </w:r>
          </w:p>
        </w:tc>
        <w:tc>
          <w:tcPr>
            <w:tcW w:w="1585" w:type="dxa"/>
          </w:tcPr>
          <w:p>
            <w:r>
              <w:rPr>
                <w:rFonts w:hint="eastAsia"/>
                <w:lang w:eastAsia="zh-CN"/>
              </w:rPr>
              <w:t>符合</w:t>
            </w:r>
          </w:p>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ascii="宋体" w:hAnsi="宋体" w:cs="新宋体"/>
                <w:szCs w:val="21"/>
              </w:rPr>
            </w:pPr>
            <w:r>
              <w:rPr>
                <w:rFonts w:hint="eastAsia" w:ascii="宋体" w:hAnsi="宋体" w:cs="宋体"/>
                <w:color w:val="000000"/>
                <w:szCs w:val="21"/>
              </w:rPr>
              <w:t>更改控制</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ascii="宋体" w:hAnsi="宋体" w:cs="新宋体"/>
                <w:szCs w:val="21"/>
              </w:rPr>
            </w:pPr>
            <w:r>
              <w:rPr>
                <w:rFonts w:hint="eastAsia" w:ascii="宋体" w:hAnsi="宋体" w:cs="宋体"/>
                <w:szCs w:val="21"/>
              </w:rPr>
              <w:t>Q8.5.6</w:t>
            </w:r>
          </w:p>
        </w:tc>
        <w:tc>
          <w:tcPr>
            <w:tcW w:w="10004" w:type="dxa"/>
            <w:vAlign w:val="top"/>
          </w:tcPr>
          <w:p>
            <w:pPr>
              <w:keepNext w:val="0"/>
              <w:keepLines w:val="0"/>
              <w:suppressLineNumbers w:val="0"/>
              <w:spacing w:before="0" w:beforeAutospacing="0" w:after="0" w:afterAutospacing="0" w:line="400" w:lineRule="exact"/>
              <w:ind w:left="0" w:leftChars="0" w:right="0" w:rightChars="0"/>
              <w:rPr>
                <w:rFonts w:ascii="宋体" w:hAnsi="宋体" w:cs="宋体"/>
                <w:szCs w:val="21"/>
              </w:rPr>
            </w:pPr>
            <w:r>
              <w:rPr>
                <w:rFonts w:hint="eastAsia" w:ascii="宋体" w:hAnsi="宋体" w:cs="宋体"/>
                <w:color w:val="000000"/>
                <w:sz w:val="21"/>
                <w:szCs w:val="21"/>
              </w:rPr>
              <w:t>公司对服务提供的更改管控要求予以明确规定：包括对其更改的评审、授权信息及需采取的措施等。经查：体系运行至今，暂无服务提供的更改情形。</w:t>
            </w:r>
          </w:p>
        </w:tc>
        <w:tc>
          <w:tcPr>
            <w:tcW w:w="1585" w:type="dxa"/>
          </w:tcPr>
          <w:p>
            <w:r>
              <w:rPr>
                <w:rFonts w:hint="eastAsia"/>
                <w:lang w:eastAsia="zh-CN"/>
              </w:rPr>
              <w:t>符合</w:t>
            </w:r>
          </w:p>
          <w:p/>
        </w:tc>
      </w:tr>
    </w:tbl>
    <w:p>
      <w:pPr>
        <w:pStyle w:val="9"/>
      </w:pPr>
      <w:r>
        <w:rPr>
          <w:rFonts w:hint="eastAsia"/>
        </w:rPr>
        <w:t>说明：不符合标注N</w:t>
      </w:r>
    </w:p>
    <w:p>
      <w:pPr>
        <w:pStyle w:val="9"/>
      </w:pPr>
    </w:p>
    <w:p>
      <w:pPr>
        <w:pStyle w:val="9"/>
      </w:pP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受审核部门：</w:t>
            </w:r>
            <w:r>
              <w:rPr>
                <w:rFonts w:hint="eastAsia"/>
                <w:sz w:val="24"/>
                <w:szCs w:val="24"/>
                <w:lang w:eastAsia="zh-CN"/>
              </w:rPr>
              <w:t>项目</w:t>
            </w:r>
            <w:r>
              <w:rPr>
                <w:rFonts w:hint="eastAsia"/>
                <w:sz w:val="24"/>
                <w:szCs w:val="24"/>
              </w:rPr>
              <w:t>部</w:t>
            </w:r>
            <w:r>
              <w:rPr>
                <w:rFonts w:hint="eastAsia"/>
                <w:sz w:val="24"/>
                <w:szCs w:val="24"/>
                <w:lang w:eastAsia="zh-CN"/>
              </w:rPr>
              <w:t>（</w:t>
            </w:r>
            <w:r>
              <w:rPr>
                <w:rFonts w:hint="eastAsia"/>
                <w:sz w:val="24"/>
                <w:szCs w:val="24"/>
                <w:lang w:val="en-US" w:eastAsia="zh-CN"/>
              </w:rPr>
              <w:t>含固定服务场所项目处）</w:t>
            </w:r>
            <w:r>
              <w:rPr>
                <w:rFonts w:hint="eastAsia"/>
                <w:sz w:val="24"/>
                <w:szCs w:val="24"/>
              </w:rPr>
              <w:t xml:space="preserve">  主管领导：</w:t>
            </w:r>
            <w:r>
              <w:rPr>
                <w:rFonts w:hint="eastAsia"/>
                <w:sz w:val="24"/>
                <w:szCs w:val="24"/>
                <w:lang w:eastAsia="zh-CN"/>
              </w:rPr>
              <w:t>易学斌，</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李宇</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余家龙</w:t>
            </w:r>
            <w:r>
              <w:rPr>
                <w:rFonts w:hint="eastAsia"/>
                <w:sz w:val="24"/>
                <w:szCs w:val="24"/>
                <w:lang w:eastAsia="zh-CN"/>
              </w:rPr>
              <w:t>，</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2021.4.9</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snapToGrid w:val="0"/>
              <w:spacing w:line="240" w:lineRule="exact"/>
              <w:rPr>
                <w:rFonts w:hint="eastAsia" w:ascii="宋体" w:hAnsi="宋体" w:eastAsia="宋体" w:cs="新宋体"/>
                <w:sz w:val="18"/>
                <w:szCs w:val="18"/>
                <w:lang w:eastAsia="zh-CN"/>
              </w:rPr>
            </w:pPr>
            <w:r>
              <w:rPr>
                <w:rFonts w:hint="eastAsia"/>
                <w:sz w:val="24"/>
                <w:szCs w:val="24"/>
              </w:rPr>
              <w:t>审核条款：</w:t>
            </w:r>
            <w:r>
              <w:rPr>
                <w:rFonts w:hint="eastAsia" w:ascii="宋体" w:hAnsi="宋体" w:cs="新宋体"/>
                <w:sz w:val="18"/>
                <w:szCs w:val="18"/>
              </w:rPr>
              <w:t>QMS-2015：</w:t>
            </w:r>
          </w:p>
          <w:p>
            <w:pPr>
              <w:spacing w:line="300" w:lineRule="exact"/>
              <w:rPr>
                <w:rFonts w:hint="default"/>
                <w:sz w:val="24"/>
                <w:szCs w:val="24"/>
              </w:rPr>
            </w:pPr>
            <w:r>
              <w:rPr>
                <w:rFonts w:hint="eastAsia" w:ascii="宋体" w:hAnsi="宋体" w:cs="新宋体"/>
                <w:sz w:val="18"/>
                <w:szCs w:val="18"/>
              </w:rPr>
              <w:t>5.3岗位/职责 /权限；6.2质量目标及其实现的策划；7.1.3基础设施； 7.1.4过程运行环境；7.1.5监视和测量设备；9.1.2顾客满意；</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eastAsia="宋体" w:cs="新宋体"/>
                <w:kern w:val="2"/>
                <w:sz w:val="21"/>
                <w:szCs w:val="21"/>
                <w:lang w:val="en-US" w:eastAsia="zh-CN" w:bidi="ar-SA"/>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Q5.3</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项目部</w:t>
            </w:r>
            <w:r>
              <w:rPr>
                <w:rFonts w:hint="eastAsia" w:ascii="宋体" w:cs="宋体"/>
                <w:sz w:val="21"/>
                <w:szCs w:val="21"/>
                <w:lang w:bidi="ar"/>
              </w:rPr>
              <w:t>的岗位职责和权限如下：</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负责分配保洁、设备维修、保安等项目的服务区域和实施相关服务的工作；</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负责物业管理服务范围内的职业健康安全与环境管理的信息交流。</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g）负责物业管理服务的检查和放行；</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h）负责设备设施台账的建立，负责设备的维护保养。</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sz w:val="21"/>
                <w:szCs w:val="21"/>
                <w:lang w:eastAsia="zh-CN" w:bidi="ar"/>
              </w:rPr>
              <w:t>项目部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eastAsia" w:eastAsia="宋体"/>
                <w:szCs w:val="20"/>
                <w:lang w:val="en-US" w:eastAsia="zh-CN"/>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Q6.2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项目部的质量目标为：</w:t>
            </w:r>
          </w:p>
          <w:p>
            <w:pPr>
              <w:keepNext w:val="0"/>
              <w:keepLines w:val="0"/>
              <w:numPr>
                <w:ilvl w:val="0"/>
                <w:numId w:val="5"/>
              </w:numPr>
              <w:suppressLineNumbers w:val="0"/>
              <w:spacing w:before="0" w:beforeAutospacing="0" w:after="0" w:afterAutospacing="0" w:line="400" w:lineRule="atLeast"/>
              <w:ind w:left="0"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业主满意度95分以上；</w:t>
            </w:r>
          </w:p>
          <w:p>
            <w:pPr>
              <w:pStyle w:val="14"/>
              <w:numPr>
                <w:ilvl w:val="0"/>
                <w:numId w:val="5"/>
              </w:numPr>
              <w:rPr>
                <w:rFonts w:hint="eastAsia"/>
                <w:highlight w:val="none"/>
                <w:lang w:val="en-US" w:eastAsia="zh-CN"/>
              </w:rPr>
            </w:pPr>
            <w:r>
              <w:rPr>
                <w:rFonts w:hint="eastAsia"/>
                <w:highlight w:val="none"/>
                <w:lang w:val="en-US" w:eastAsia="zh-CN"/>
              </w:rPr>
              <w:t>顾客投诉处理及时率100%</w:t>
            </w:r>
          </w:p>
          <w:p>
            <w:pPr>
              <w:pStyle w:val="14"/>
              <w:numPr>
                <w:ilvl w:val="0"/>
                <w:numId w:val="5"/>
              </w:numPr>
              <w:rPr>
                <w:rFonts w:hint="default"/>
                <w:highlight w:val="none"/>
                <w:lang w:val="en-US" w:eastAsia="zh-CN"/>
              </w:rPr>
            </w:pPr>
            <w:r>
              <w:rPr>
                <w:rFonts w:hint="eastAsia"/>
                <w:highlight w:val="none"/>
                <w:lang w:val="en-US" w:eastAsia="zh-CN"/>
              </w:rPr>
              <w:t>物业服务合格率≥95%；</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月-</w:t>
            </w:r>
            <w:r>
              <w:rPr>
                <w:rFonts w:hint="eastAsia" w:ascii="宋体" w:hAnsi="宋体" w:cs="宋体"/>
                <w:sz w:val="21"/>
                <w:szCs w:val="21"/>
                <w:highlight w:val="none"/>
                <w:lang w:val="en-US" w:eastAsia="zh-CN" w:bidi="ar"/>
              </w:rPr>
              <w:t>2021年3</w:t>
            </w:r>
            <w:r>
              <w:rPr>
                <w:rFonts w:hint="eastAsia" w:ascii="宋体" w:hAnsi="宋体" w:cs="宋体"/>
                <w:sz w:val="21"/>
                <w:szCs w:val="21"/>
                <w:highlight w:val="none"/>
                <w:lang w:bidi="ar"/>
              </w:rPr>
              <w:t>月</w:t>
            </w:r>
            <w:r>
              <w:rPr>
                <w:rFonts w:hint="eastAsia" w:ascii="宋体" w:hAnsi="宋体" w:cs="宋体"/>
                <w:sz w:val="21"/>
                <w:szCs w:val="21"/>
                <w:highlight w:val="none"/>
                <w:lang w:eastAsia="zh-CN" w:bidi="ar"/>
              </w:rPr>
              <w:t>项目部</w:t>
            </w:r>
            <w:r>
              <w:rPr>
                <w:rFonts w:hint="eastAsia" w:ascii="宋体" w:hAnsi="宋体" w:cs="宋体"/>
                <w:sz w:val="21"/>
                <w:szCs w:val="21"/>
                <w:highlight w:val="none"/>
                <w:lang w:bidi="ar"/>
              </w:rPr>
              <w:t>目标完成情况</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1）业主满意度95分以上；</w:t>
            </w:r>
          </w:p>
          <w:p>
            <w:pPr>
              <w:pStyle w:val="14"/>
              <w:numPr>
                <w:ilvl w:val="0"/>
                <w:numId w:val="0"/>
              </w:numPr>
              <w:rPr>
                <w:rFonts w:hint="eastAsia"/>
                <w:highlight w:val="none"/>
                <w:lang w:val="en-US" w:eastAsia="zh-CN"/>
              </w:rPr>
            </w:pPr>
            <w:r>
              <w:rPr>
                <w:rFonts w:hint="eastAsia"/>
                <w:highlight w:val="none"/>
                <w:lang w:val="en-US" w:eastAsia="zh-CN"/>
              </w:rPr>
              <w:t>2）顾客投诉处理及时率100%</w:t>
            </w:r>
          </w:p>
          <w:p>
            <w:pPr>
              <w:pStyle w:val="14"/>
              <w:numPr>
                <w:ilvl w:val="0"/>
                <w:numId w:val="0"/>
              </w:numPr>
              <w:rPr>
                <w:rFonts w:hint="default"/>
                <w:highlight w:val="none"/>
                <w:lang w:val="en-US" w:eastAsia="zh-CN"/>
              </w:rPr>
            </w:pPr>
            <w:r>
              <w:rPr>
                <w:rFonts w:hint="eastAsia"/>
                <w:highlight w:val="none"/>
                <w:lang w:val="en-US" w:eastAsia="zh-CN"/>
              </w:rPr>
              <w:t>3）物业服务合格率100%；</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rPr>
            </w:pPr>
            <w:r>
              <w:rPr>
                <w:rFonts w:hint="eastAsia" w:ascii="宋体" w:hAnsi="宋体" w:cs="宋体"/>
                <w:sz w:val="21"/>
                <w:szCs w:val="21"/>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lang w:val="en-US" w:eastAsia="zh-CN" w:bidi="ar-SA"/>
              </w:rPr>
            </w:pPr>
            <w:r>
              <w:rPr>
                <w:rFonts w:hint="eastAsia" w:ascii="宋体" w:hAnsi="宋体" w:cs="宋体"/>
                <w:sz w:val="21"/>
                <w:szCs w:val="21"/>
                <w:lang w:bidi="ar"/>
              </w:rPr>
              <w:t>查，公司编制了</w:t>
            </w:r>
            <w:r>
              <w:rPr>
                <w:rFonts w:hint="eastAsia" w:ascii="宋体" w:hAnsi="宋体" w:cs="宋体"/>
                <w:sz w:val="21"/>
                <w:szCs w:val="21"/>
                <w:lang w:eastAsia="zh-CN" w:bidi="ar"/>
              </w:rPr>
              <w:t>质量</w:t>
            </w:r>
            <w:r>
              <w:rPr>
                <w:rFonts w:hint="eastAsia" w:ascii="宋体" w:hAnsi="宋体" w:cs="宋体"/>
                <w:sz w:val="21"/>
                <w:szCs w:val="21"/>
                <w:lang w:bidi="ar"/>
              </w:rPr>
              <w:t>目标管理实施方案：制定、执行程序或作业文件；加强监测和测量；培训与教育。</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right="0"/>
              <w:rPr>
                <w:rFonts w:hint="default" w:ascii="宋体" w:hAnsi="宋体" w:cs="新宋体"/>
                <w:szCs w:val="21"/>
              </w:rPr>
            </w:pPr>
            <w:r>
              <w:rPr>
                <w:rFonts w:hint="eastAsia" w:ascii="宋体" w:hAnsi="宋体" w:cs="新宋体"/>
                <w:szCs w:val="21"/>
              </w:rPr>
              <w:t>基础设施</w:t>
            </w:r>
          </w:p>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Cs w:val="21"/>
              </w:rPr>
              <w:t>过程运行环境</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 xml:space="preserve">Q7.1.3 </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 xml:space="preserve">Q7.1.4 </w:t>
            </w: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u w:val="single"/>
              </w:rPr>
            </w:pPr>
            <w:r>
              <w:rPr>
                <w:rFonts w:hint="eastAsia" w:ascii="宋体" w:hAnsi="宋体" w:cs="Arial"/>
                <w:sz w:val="21"/>
                <w:szCs w:val="21"/>
              </w:rPr>
              <w:t>公司提供了办公场所，配置了相应的办公及服务设备。制定了</w:t>
            </w:r>
            <w:r>
              <w:rPr>
                <w:rFonts w:hint="eastAsia" w:ascii="宋体" w:hAnsi="宋体"/>
                <w:sz w:val="21"/>
                <w:szCs w:val="21"/>
              </w:rPr>
              <w:t>管理程序对为实现服务符合性所需的基础设施的控制进行了规定。</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highlight w:val="none"/>
              </w:rPr>
            </w:pPr>
            <w:r>
              <w:rPr>
                <w:rFonts w:hint="eastAsia" w:ascii="宋体" w:hAnsi="宋体" w:cs="Arial"/>
                <w:sz w:val="21"/>
                <w:szCs w:val="21"/>
                <w:highlight w:val="none"/>
              </w:rPr>
              <w:t>查见：《设施</w:t>
            </w:r>
            <w:r>
              <w:rPr>
                <w:rFonts w:hint="eastAsia" w:ascii="宋体" w:hAnsi="宋体"/>
                <w:sz w:val="21"/>
                <w:szCs w:val="21"/>
                <w:highlight w:val="none"/>
              </w:rPr>
              <w:t>设备汇总表</w:t>
            </w:r>
            <w:r>
              <w:rPr>
                <w:rFonts w:hint="eastAsia" w:ascii="宋体" w:hAnsi="宋体" w:cs="Arial"/>
                <w:sz w:val="21"/>
                <w:szCs w:val="21"/>
                <w:highlight w:val="none"/>
              </w:rPr>
              <w:t>》，有序号，设备名称，型号规格，设备编号，设备状况，放置地点等的描述。</w:t>
            </w:r>
            <w:r>
              <w:rPr>
                <w:rFonts w:hint="eastAsia" w:ascii="宋体" w:hAnsi="宋体"/>
                <w:sz w:val="21"/>
                <w:szCs w:val="21"/>
                <w:highlight w:val="none"/>
              </w:rPr>
              <w:t>公司自备的设备（工具）主要为：办公设备（电脑、打印机、复印机等）、保洁工具</w:t>
            </w:r>
            <w:r>
              <w:rPr>
                <w:rFonts w:hint="eastAsia" w:ascii="宋体" w:hAnsi="宋体"/>
                <w:sz w:val="21"/>
                <w:szCs w:val="21"/>
                <w:highlight w:val="none"/>
                <w:lang w:eastAsia="zh-CN"/>
              </w:rPr>
              <w:t>（</w:t>
            </w:r>
            <w:r>
              <w:rPr>
                <w:rFonts w:hint="eastAsia" w:ascii="宋体" w:hAnsi="宋体" w:cs="宋体"/>
                <w:sz w:val="21"/>
                <w:szCs w:val="21"/>
                <w:highlight w:val="none"/>
                <w:lang w:eastAsia="zh-CN" w:bidi="ar"/>
              </w:rPr>
              <w:t>手推式</w:t>
            </w:r>
            <w:r>
              <w:rPr>
                <w:rFonts w:hint="eastAsia" w:ascii="宋体" w:hAnsi="宋体" w:cs="宋体"/>
                <w:sz w:val="21"/>
                <w:szCs w:val="21"/>
                <w:highlight w:val="none"/>
                <w:lang w:bidi="ar"/>
              </w:rPr>
              <w:t>洗地</w:t>
            </w:r>
            <w:r>
              <w:rPr>
                <w:rStyle w:val="21"/>
                <w:rFonts w:hint="eastAsia" w:ascii="宋体" w:hAnsi="宋体"/>
                <w:color w:val="auto"/>
                <w:sz w:val="21"/>
                <w:szCs w:val="21"/>
                <w:highlight w:val="none"/>
              </w:rPr>
              <w:t>机、</w:t>
            </w:r>
            <w:r>
              <w:rPr>
                <w:rStyle w:val="21"/>
                <w:rFonts w:hint="eastAsia" w:ascii="宋体" w:hAnsi="宋体"/>
                <w:color w:val="auto"/>
                <w:sz w:val="21"/>
                <w:szCs w:val="21"/>
                <w:highlight w:val="none"/>
                <w:lang w:eastAsia="zh-CN"/>
              </w:rPr>
              <w:t>垃圾桶、扫帚、拖把）</w:t>
            </w:r>
            <w:r>
              <w:rPr>
                <w:rFonts w:hint="eastAsia" w:ascii="宋体" w:hAnsi="宋体"/>
                <w:sz w:val="21"/>
                <w:szCs w:val="21"/>
                <w:highlight w:val="none"/>
              </w:rPr>
              <w:t>、</w:t>
            </w:r>
            <w:r>
              <w:rPr>
                <w:rFonts w:hint="eastAsia" w:ascii="宋体" w:hAnsi="宋体"/>
                <w:sz w:val="21"/>
                <w:szCs w:val="21"/>
                <w:highlight w:val="none"/>
                <w:lang w:eastAsia="zh-CN"/>
              </w:rPr>
              <w:t>安保</w:t>
            </w:r>
            <w:r>
              <w:rPr>
                <w:rFonts w:hint="eastAsia" w:ascii="宋体" w:hAnsi="宋体"/>
                <w:sz w:val="21"/>
                <w:szCs w:val="21"/>
                <w:highlight w:val="none"/>
              </w:rPr>
              <w:t>工具(</w:t>
            </w:r>
            <w:r>
              <w:rPr>
                <w:rFonts w:hint="eastAsia" w:ascii="宋体" w:hAnsi="宋体"/>
                <w:sz w:val="21"/>
                <w:szCs w:val="21"/>
                <w:highlight w:val="none"/>
                <w:lang w:val="en-US" w:eastAsia="zh-CN"/>
              </w:rPr>
              <w:t>对讲机</w:t>
            </w:r>
            <w:r>
              <w:rPr>
                <w:rFonts w:hint="eastAsia" w:ascii="宋体" w:hAnsi="宋体"/>
                <w:sz w:val="21"/>
                <w:szCs w:val="21"/>
                <w:highlight w:val="none"/>
                <w:lang w:eastAsia="zh-CN"/>
              </w:rPr>
              <w:t>、巡更棒</w:t>
            </w:r>
            <w:r>
              <w:rPr>
                <w:rFonts w:hint="eastAsia" w:ascii="宋体" w:hAnsi="宋体"/>
                <w:sz w:val="21"/>
                <w:szCs w:val="21"/>
                <w:highlight w:val="none"/>
              </w:rPr>
              <w:t>等)、</w:t>
            </w:r>
            <w:r>
              <w:rPr>
                <w:rFonts w:hint="eastAsia" w:ascii="宋体" w:hAnsi="宋体"/>
                <w:sz w:val="21"/>
                <w:szCs w:val="21"/>
                <w:highlight w:val="none"/>
                <w:lang w:val="en-US" w:eastAsia="zh-CN"/>
              </w:rPr>
              <w:t>维修</w:t>
            </w:r>
            <w:r>
              <w:rPr>
                <w:rFonts w:hint="eastAsia" w:ascii="宋体" w:hAnsi="宋体"/>
                <w:sz w:val="21"/>
                <w:szCs w:val="21"/>
                <w:highlight w:val="none"/>
                <w:lang w:eastAsia="zh-CN"/>
              </w:rPr>
              <w:t>设备（</w:t>
            </w:r>
            <w:r>
              <w:rPr>
                <w:rStyle w:val="21"/>
                <w:rFonts w:hint="eastAsia" w:ascii="宋体" w:hAnsi="宋体"/>
                <w:color w:val="auto"/>
                <w:sz w:val="21"/>
                <w:szCs w:val="21"/>
                <w:highlight w:val="none"/>
                <w:lang w:eastAsia="zh-CN"/>
              </w:rPr>
              <w:t>电锤、热熔机、手枪钻、疏通器）</w:t>
            </w:r>
            <w:r>
              <w:rPr>
                <w:rFonts w:hint="eastAsia" w:ascii="宋体" w:hAnsi="宋体" w:cs="Arial"/>
                <w:sz w:val="21"/>
                <w:szCs w:val="21"/>
                <w:highlight w:val="none"/>
              </w:rPr>
              <w:t>等设备。</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highlight w:val="none"/>
              </w:rPr>
            </w:pPr>
            <w:r>
              <w:rPr>
                <w:rFonts w:hint="eastAsia" w:ascii="宋体" w:hAnsi="宋体" w:cs="Arial"/>
                <w:sz w:val="21"/>
                <w:szCs w:val="21"/>
                <w:highlight w:val="none"/>
              </w:rPr>
              <w:t>据</w:t>
            </w:r>
            <w:r>
              <w:rPr>
                <w:rFonts w:hint="eastAsia" w:ascii="宋体" w:hAnsi="宋体"/>
                <w:color w:val="000000"/>
                <w:sz w:val="21"/>
                <w:szCs w:val="21"/>
                <w:highlight w:val="none"/>
                <w:lang w:eastAsia="zh-CN"/>
              </w:rPr>
              <w:t>负责</w:t>
            </w:r>
            <w:r>
              <w:rPr>
                <w:rFonts w:hint="eastAsia" w:ascii="宋体" w:hAnsi="宋体" w:cs="Arial"/>
                <w:sz w:val="21"/>
                <w:szCs w:val="21"/>
                <w:highlight w:val="none"/>
              </w:rPr>
              <w:t>介绍：公司设备的维修由公司安排专人负责，日常保养由设备保管员和使用人员负责。</w:t>
            </w:r>
          </w:p>
          <w:p>
            <w:pPr>
              <w:keepNext w:val="0"/>
              <w:keepLines w:val="0"/>
              <w:suppressLineNumbers w:val="0"/>
              <w:spacing w:before="0" w:beforeAutospacing="0" w:after="0" w:afterAutospacing="0" w:line="400" w:lineRule="exact"/>
              <w:ind w:left="0" w:right="0" w:firstLine="420" w:firstLineChars="200"/>
              <w:rPr>
                <w:rFonts w:hint="default" w:ascii="宋体" w:hAnsi="宋体" w:cs="Arial"/>
                <w:sz w:val="21"/>
                <w:szCs w:val="21"/>
                <w:highlight w:val="none"/>
                <w:lang w:val="en-US" w:eastAsia="zh-CN"/>
              </w:rPr>
            </w:pPr>
            <w:r>
              <w:rPr>
                <w:rFonts w:hint="eastAsia" w:ascii="宋体" w:hAnsi="宋体" w:cs="Arial"/>
                <w:sz w:val="21"/>
                <w:szCs w:val="21"/>
                <w:highlight w:val="none"/>
                <w:lang w:eastAsia="zh-CN"/>
              </w:rPr>
              <w:t>查化粪池清掏、电梯维保由第三方专门公司</w:t>
            </w:r>
            <w:r>
              <w:rPr>
                <w:rFonts w:hint="eastAsia" w:ascii="宋体" w:hAnsi="宋体" w:cs="Arial"/>
                <w:sz w:val="21"/>
                <w:szCs w:val="21"/>
                <w:highlight w:val="none"/>
              </w:rPr>
              <w:t>负责</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分别为眉山市鼎鑫管道疏通服务有限公司和四川川菱电梯设备有限公司</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有提供化粪池清掏公司营业执照和电梯维保安装改造修理许可证（见附件）</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highlight w:val="none"/>
                <w:lang w:eastAsia="zh-CN"/>
              </w:rPr>
            </w:pPr>
            <w:r>
              <w:rPr>
                <w:rFonts w:hint="eastAsia" w:ascii="宋体" w:hAnsi="宋体" w:cs="Arial"/>
                <w:sz w:val="21"/>
                <w:szCs w:val="21"/>
                <w:highlight w:val="none"/>
              </w:rPr>
              <w:t>公司有专人每天对电梯进行日检，检验项目主要为外观监测，</w:t>
            </w:r>
            <w:r>
              <w:rPr>
                <w:rFonts w:hint="eastAsia" w:ascii="宋体" w:hAnsi="宋体" w:cs="Arial"/>
                <w:sz w:val="21"/>
                <w:szCs w:val="21"/>
                <w:highlight w:val="none"/>
                <w:lang w:val="en-US" w:eastAsia="zh-CN"/>
              </w:rPr>
              <w:t>包括机房，轿厢照明和运行，标志检查等。</w:t>
            </w:r>
            <w:r>
              <w:rPr>
                <w:rFonts w:hint="eastAsia" w:ascii="宋体" w:hAnsi="宋体" w:cs="Arial"/>
                <w:sz w:val="21"/>
                <w:szCs w:val="21"/>
                <w:highlight w:val="none"/>
              </w:rPr>
              <w:t>检查人：</w:t>
            </w:r>
            <w:r>
              <w:rPr>
                <w:rFonts w:hint="eastAsia" w:ascii="宋体" w:hAnsi="宋体" w:cs="Arial"/>
                <w:sz w:val="21"/>
                <w:szCs w:val="21"/>
                <w:highlight w:val="none"/>
                <w:lang w:val="en-US" w:eastAsia="zh-CN"/>
              </w:rPr>
              <w:t>陈加贵</w:t>
            </w:r>
            <w:r>
              <w:rPr>
                <w:rFonts w:hint="eastAsia" w:ascii="宋体" w:hAnsi="宋体" w:cs="Arial"/>
                <w:sz w:val="21"/>
                <w:szCs w:val="21"/>
                <w:highlight w:val="none"/>
              </w:rPr>
              <w:t>。提供《电梯</w:t>
            </w:r>
            <w:r>
              <w:rPr>
                <w:rFonts w:hint="eastAsia" w:ascii="宋体" w:hAnsi="宋体" w:cs="Arial"/>
                <w:sz w:val="21"/>
                <w:szCs w:val="21"/>
                <w:highlight w:val="none"/>
                <w:lang w:val="en-US" w:eastAsia="zh-CN"/>
              </w:rPr>
              <w:t>巡查</w:t>
            </w:r>
            <w:r>
              <w:rPr>
                <w:rFonts w:hint="eastAsia" w:ascii="宋体" w:hAnsi="宋体" w:cs="Arial"/>
                <w:sz w:val="21"/>
                <w:szCs w:val="21"/>
                <w:highlight w:val="none"/>
              </w:rPr>
              <w:t>表》</w:t>
            </w:r>
            <w:r>
              <w:rPr>
                <w:rFonts w:hint="eastAsia" w:ascii="宋体" w:hAnsi="宋体" w:cs="Arial"/>
                <w:sz w:val="21"/>
                <w:szCs w:val="21"/>
                <w:highlight w:val="none"/>
                <w:lang w:eastAsia="zh-CN"/>
              </w:rPr>
              <w:t>；</w:t>
            </w:r>
          </w:p>
          <w:p>
            <w:pPr>
              <w:pStyle w:val="14"/>
              <w:ind w:firstLine="460" w:firstLineChars="200"/>
              <w:rPr>
                <w:rFonts w:hint="default" w:ascii="宋体" w:hAnsi="宋体" w:cs="Arial"/>
                <w:sz w:val="21"/>
                <w:szCs w:val="21"/>
                <w:highlight w:val="green"/>
                <w:lang w:val="en-US" w:eastAsia="zh-CN"/>
              </w:rPr>
            </w:pPr>
            <w:r>
              <w:rPr>
                <w:rFonts w:hint="eastAsia" w:ascii="宋体" w:hAnsi="宋体" w:cs="Arial"/>
                <w:sz w:val="21"/>
                <w:szCs w:val="21"/>
                <w:highlight w:val="none"/>
                <w:lang w:val="en-US" w:eastAsia="zh-CN"/>
              </w:rPr>
              <w:t>提供有与眉山市鼎鑫管道疏通服务有限公司签定化粪池清掏及管道疏通施工合同，</w:t>
            </w:r>
            <w:r>
              <w:rPr>
                <w:rFonts w:hint="eastAsia" w:ascii="宋体" w:hAnsi="宋体" w:cs="Arial"/>
                <w:sz w:val="21"/>
                <w:szCs w:val="21"/>
                <w:highlight w:val="none"/>
                <w:lang w:eastAsia="zh-CN"/>
              </w:rPr>
              <w:t>于</w:t>
            </w:r>
            <w:r>
              <w:rPr>
                <w:rFonts w:hint="eastAsia" w:ascii="宋体" w:hAnsi="宋体" w:cs="Arial"/>
                <w:sz w:val="21"/>
                <w:szCs w:val="21"/>
                <w:highlight w:val="none"/>
                <w:lang w:val="en-US" w:eastAsia="zh-CN"/>
              </w:rPr>
              <w:t>2021年4月3日对东方银座进行了服务。</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highlight w:val="none"/>
              </w:rPr>
            </w:pPr>
            <w:r>
              <w:rPr>
                <w:rFonts w:hint="eastAsia" w:ascii="宋体" w:hAnsi="宋体" w:cs="Arial"/>
                <w:color w:val="000000"/>
                <w:sz w:val="21"/>
                <w:szCs w:val="21"/>
                <w:highlight w:val="none"/>
              </w:rPr>
              <w:t>现场询问，公司对</w:t>
            </w:r>
            <w:r>
              <w:rPr>
                <w:rFonts w:hint="eastAsia" w:ascii="宋体" w:hAnsi="宋体" w:cs="Arial"/>
                <w:color w:val="000000"/>
                <w:sz w:val="21"/>
                <w:szCs w:val="21"/>
                <w:highlight w:val="none"/>
                <w:lang w:eastAsia="zh-CN"/>
              </w:rPr>
              <w:t>服务项目的</w:t>
            </w:r>
            <w:r>
              <w:rPr>
                <w:rFonts w:hint="eastAsia" w:ascii="宋体" w:hAnsi="宋体" w:cs="Arial"/>
                <w:sz w:val="21"/>
                <w:szCs w:val="21"/>
                <w:highlight w:val="none"/>
              </w:rPr>
              <w:t>消防系统、安防系统等进行日常巡查维护，目前状态良好。</w:t>
            </w:r>
          </w:p>
          <w:p>
            <w:pPr>
              <w:keepNext w:val="0"/>
              <w:keepLines w:val="0"/>
              <w:suppressLineNumbers w:val="0"/>
              <w:spacing w:before="0" w:beforeAutospacing="0" w:after="0" w:afterAutospacing="0" w:line="400" w:lineRule="exact"/>
              <w:ind w:left="0" w:leftChars="0" w:right="0" w:rightChars="0" w:firstLine="420" w:firstLineChars="200"/>
              <w:rPr>
                <w:rFonts w:hint="eastAsia" w:ascii="宋体" w:hAnsi="宋体" w:eastAsia="宋体" w:cs="Times New Roman"/>
                <w:kern w:val="2"/>
                <w:sz w:val="21"/>
                <w:szCs w:val="21"/>
                <w:lang w:val="en-US" w:eastAsia="zh-CN" w:bidi="ar-SA"/>
              </w:rPr>
            </w:pPr>
            <w:r>
              <w:rPr>
                <w:rFonts w:hint="eastAsia" w:ascii="宋体" w:hAnsi="宋体" w:cs="Arial"/>
                <w:sz w:val="21"/>
                <w:szCs w:val="21"/>
                <w:highlight w:val="none"/>
              </w:rPr>
              <w:t>现场观察设备运行正常，设备能力稳定。</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r>
              <w:rPr>
                <w:rFonts w:hint="eastAsia" w:ascii="宋体" w:hAnsi="宋体" w:cs="新宋体"/>
                <w:szCs w:val="21"/>
              </w:rPr>
              <w:t>监视和测量资源</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Q7.1.5</w:t>
            </w:r>
          </w:p>
        </w:tc>
        <w:tc>
          <w:tcPr>
            <w:tcW w:w="10004" w:type="dxa"/>
            <w:vAlign w:val="top"/>
          </w:tcPr>
          <w:p>
            <w:pPr>
              <w:keepNext w:val="0"/>
              <w:keepLines w:val="0"/>
              <w:suppressLineNumbers w:val="0"/>
              <w:spacing w:before="0" w:beforeAutospacing="0" w:after="0" w:afterAutospacing="0" w:line="400" w:lineRule="exact"/>
              <w:ind w:left="0" w:leftChars="0" w:right="0" w:rightChars="0"/>
              <w:rPr>
                <w:rFonts w:hint="default"/>
                <w:lang w:val="en-US" w:eastAsia="zh-CN"/>
              </w:rPr>
            </w:pPr>
            <w:r>
              <w:rPr>
                <w:rFonts w:hint="eastAsia"/>
              </w:rPr>
              <w:t>查</w:t>
            </w:r>
            <w:r>
              <w:rPr>
                <w:rFonts w:hint="eastAsia"/>
                <w:lang w:eastAsia="zh-CN"/>
              </w:rPr>
              <w:t>保洁服务</w:t>
            </w:r>
            <w:r>
              <w:rPr>
                <w:rFonts w:hint="eastAsia"/>
              </w:rPr>
              <w:t>质量验收检查主要按感官进行检查，暂未配置相应检测设备。</w:t>
            </w:r>
            <w:r>
              <w:rPr>
                <w:rFonts w:hint="eastAsia"/>
                <w:lang w:eastAsia="zh-CN"/>
              </w:rPr>
              <w:t>工程维修服务配置有</w:t>
            </w:r>
            <w:r>
              <w:rPr>
                <w:rFonts w:hint="eastAsia"/>
              </w:rPr>
              <w:t>万用表</w:t>
            </w:r>
            <w:r>
              <w:rPr>
                <w:rFonts w:hint="eastAsia"/>
                <w:lang w:eastAsia="zh-CN"/>
              </w:rPr>
              <w:t>、</w:t>
            </w:r>
            <w:r>
              <w:rPr>
                <w:rFonts w:hint="eastAsia"/>
                <w:lang w:val="en-US" w:eastAsia="zh-CN"/>
              </w:rPr>
              <w:t>绝缘电阻测试仪。</w:t>
            </w:r>
            <w:r>
              <w:rPr>
                <w:rFonts w:hint="eastAsia" w:ascii="宋体" w:hAnsi="宋体" w:cs="宋体"/>
                <w:sz w:val="21"/>
                <w:szCs w:val="21"/>
                <w:highlight w:val="none"/>
                <w:lang w:val="en-US" w:eastAsia="zh-CN" w:bidi="ar"/>
              </w:rPr>
              <w:t>检测报告见附件。</w:t>
            </w:r>
          </w:p>
          <w:p>
            <w:pPr>
              <w:keepNext w:val="0"/>
              <w:keepLines w:val="0"/>
              <w:suppressLineNumbers w:val="0"/>
              <w:spacing w:before="0" w:beforeAutospacing="0" w:after="0" w:afterAutospacing="0" w:line="400" w:lineRule="exact"/>
              <w:ind w:left="0" w:leftChars="0" w:right="0" w:rightChars="0"/>
              <w:rPr>
                <w:rFonts w:hint="eastAsia"/>
                <w:lang w:val="en-US" w:eastAsia="zh-CN"/>
              </w:rPr>
            </w:pPr>
            <w:r>
              <w:rPr>
                <w:rFonts w:hint="eastAsia"/>
                <w:lang w:eastAsia="zh-CN"/>
              </w:rPr>
              <w:t>查</w:t>
            </w:r>
            <w:r>
              <w:rPr>
                <w:rFonts w:hint="eastAsia"/>
                <w:lang w:val="en-US" w:eastAsia="zh-CN"/>
              </w:rPr>
              <w:t>检测报告：</w:t>
            </w:r>
            <w:r>
              <w:rPr>
                <w:rFonts w:hint="eastAsia"/>
              </w:rPr>
              <w:t>万用表</w:t>
            </w:r>
            <w:r>
              <w:rPr>
                <w:rFonts w:hint="eastAsia"/>
                <w:lang w:val="en-US" w:eastAsia="zh-CN"/>
              </w:rPr>
              <w:t>型号：VC9801Ar，证书编号：2021-03-221，检验日期：2021年3月9日，检验单位：眉山多能电力建设有限责任公司。</w:t>
            </w:r>
          </w:p>
          <w:p>
            <w:pPr>
              <w:pStyle w:val="2"/>
              <w:rPr>
                <w:rFonts w:hint="eastAsia" w:ascii="宋体" w:hAnsi="宋体" w:cs="宋体"/>
                <w:sz w:val="21"/>
                <w:szCs w:val="21"/>
                <w:highlight w:val="none"/>
                <w:lang w:val="en-US" w:eastAsia="zh-CN" w:bidi="ar"/>
              </w:rPr>
            </w:pPr>
            <w:r>
              <w:rPr>
                <w:rFonts w:hint="eastAsia" w:ascii="宋体" w:hAnsi="宋体" w:cs="宋体"/>
                <w:sz w:val="21"/>
                <w:szCs w:val="21"/>
                <w:highlight w:val="none"/>
                <w:lang w:eastAsia="zh-CN" w:bidi="ar"/>
              </w:rPr>
              <w:t>查</w:t>
            </w:r>
            <w:r>
              <w:rPr>
                <w:rFonts w:hint="eastAsia" w:ascii="宋体" w:hAnsi="宋体" w:cs="宋体"/>
                <w:sz w:val="21"/>
                <w:szCs w:val="21"/>
                <w:highlight w:val="none"/>
                <w:lang w:val="en-US" w:eastAsia="zh-CN" w:bidi="ar"/>
              </w:rPr>
              <w:t>检测报告：绝缘电阻测试仪型号：ZC----7，证书编号：2020-03-002，检验日期：2020年3月11日，检验单位：眉山多能电力建设有限责任公司。</w:t>
            </w:r>
          </w:p>
          <w:p>
            <w:pPr>
              <w:pStyle w:val="2"/>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符合要求</w:t>
            </w:r>
          </w:p>
        </w:tc>
        <w:tc>
          <w:tcPr>
            <w:tcW w:w="1585" w:type="dxa"/>
          </w:tcPr>
          <w:p>
            <w:pPr>
              <w:keepNext w:val="0"/>
              <w:keepLines w:val="0"/>
              <w:suppressLineNumbers w:val="0"/>
              <w:spacing w:before="0" w:beforeAutospacing="0" w:after="0" w:afterAutospacing="0"/>
              <w:ind w:left="0" w:right="0"/>
              <w:rPr>
                <w:rFonts w:hint="default"/>
              </w:rPr>
            </w:pPr>
            <w:r>
              <w:rPr>
                <w:rFonts w:hint="eastAsia"/>
                <w:szCs w:val="20"/>
                <w:lang w:val="en-US" w:eastAsia="zh-CN"/>
              </w:rPr>
              <w:t>符合</w:t>
            </w:r>
          </w:p>
          <w:p>
            <w:pPr>
              <w:pStyle w:val="14"/>
              <w:rPr>
                <w:rFonts w:hint="default"/>
                <w:szCs w:val="20"/>
              </w:rPr>
            </w:pPr>
          </w:p>
          <w:p>
            <w:pPr>
              <w:pStyle w:val="14"/>
              <w:rPr>
                <w:rFonts w:hint="default"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Q9.1.2</w:t>
            </w:r>
          </w:p>
        </w:tc>
        <w:tc>
          <w:tcPr>
            <w:tcW w:w="10004" w:type="dxa"/>
            <w:vAlign w:val="top"/>
          </w:tcPr>
          <w:p>
            <w:pPr>
              <w:rPr>
                <w:rFonts w:ascii="宋体" w:hAnsi="宋体" w:cs="宋体"/>
                <w:szCs w:val="21"/>
                <w:highlight w:val="none"/>
              </w:rPr>
            </w:pPr>
            <w:r>
              <w:rPr>
                <w:rFonts w:hint="eastAsia" w:ascii="宋体" w:hAnsi="宋体" w:cs="宋体"/>
                <w:szCs w:val="21"/>
                <w:highlight w:val="none"/>
              </w:rPr>
              <w:t>公司主要通过日常口头交流、电话回访、登门拜访、定期发放《顾客满意度调查问卷表》等形式来收集了解顾客是否满意的信息。提供有20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11</w:t>
            </w:r>
            <w:r>
              <w:rPr>
                <w:rFonts w:hint="eastAsia" w:ascii="宋体" w:hAnsi="宋体" w:cs="宋体"/>
                <w:szCs w:val="21"/>
                <w:highlight w:val="none"/>
              </w:rPr>
              <w:t>月《顾客满意度调查问卷表》调查表共</w:t>
            </w:r>
            <w:r>
              <w:rPr>
                <w:rFonts w:hint="eastAsia" w:ascii="宋体" w:hAnsi="宋体" w:cs="宋体"/>
                <w:szCs w:val="21"/>
                <w:highlight w:val="none"/>
                <w:lang w:val="en-US" w:eastAsia="zh-CN"/>
              </w:rPr>
              <w:t>2</w:t>
            </w:r>
            <w:r>
              <w:rPr>
                <w:rFonts w:hint="eastAsia" w:ascii="宋体" w:hAnsi="宋体" w:cs="宋体"/>
                <w:szCs w:val="21"/>
                <w:highlight w:val="none"/>
              </w:rPr>
              <w:t>份 ：</w:t>
            </w:r>
            <w:r>
              <w:rPr>
                <w:rFonts w:hint="eastAsia" w:ascii="宋体" w:hAnsi="宋体" w:cs="宋体"/>
                <w:szCs w:val="21"/>
                <w:highlight w:val="none"/>
                <w:lang w:val="zh-CN"/>
              </w:rPr>
              <w:t>调查顾客有：</w:t>
            </w:r>
            <w:r>
              <w:rPr>
                <w:rFonts w:hint="eastAsia" w:ascii="宋体" w:hAnsi="宋体" w:cs="宋体"/>
                <w:szCs w:val="21"/>
                <w:highlight w:val="none"/>
                <w:lang w:val="zh-CN" w:eastAsia="zh-CN"/>
              </w:rPr>
              <w:t>巴黎春天业主委员会</w:t>
            </w:r>
            <w:r>
              <w:rPr>
                <w:rFonts w:hint="eastAsia" w:ascii="宋体" w:hAnsi="宋体" w:cs="宋体"/>
                <w:szCs w:val="21"/>
                <w:highlight w:val="none"/>
              </w:rPr>
              <w:t>、四川兴园房地产开发有限公司。</w:t>
            </w:r>
          </w:p>
          <w:p>
            <w:pPr>
              <w:rPr>
                <w:szCs w:val="21"/>
                <w:highlight w:val="none"/>
              </w:rPr>
            </w:pPr>
            <w:r>
              <w:rPr>
                <w:rFonts w:hint="eastAsia" w:ascii="宋体" w:hAnsi="宋体" w:cs="宋体"/>
                <w:szCs w:val="21"/>
                <w:highlight w:val="none"/>
              </w:rPr>
              <w:t>--调查内容包括：</w:t>
            </w:r>
            <w:r>
              <w:rPr>
                <w:rFonts w:hint="eastAsia" w:ascii="宋体" w:hAnsi="宋体" w:cs="宋体"/>
                <w:szCs w:val="21"/>
                <w:highlight w:val="none"/>
                <w:lang w:val="en-US" w:eastAsia="zh-CN"/>
              </w:rPr>
              <w:t>客服接待</w:t>
            </w:r>
            <w:r>
              <w:rPr>
                <w:rFonts w:hint="eastAsia"/>
                <w:szCs w:val="21"/>
                <w:highlight w:val="none"/>
              </w:rPr>
              <w:t>，</w:t>
            </w:r>
            <w:r>
              <w:rPr>
                <w:rFonts w:hint="eastAsia"/>
                <w:szCs w:val="21"/>
                <w:highlight w:val="none"/>
                <w:lang w:val="en-US" w:eastAsia="zh-CN"/>
              </w:rPr>
              <w:t>环境卫生，保安服务，维修服务</w:t>
            </w:r>
            <w:r>
              <w:rPr>
                <w:rFonts w:hint="eastAsia"/>
                <w:szCs w:val="21"/>
                <w:highlight w:val="none"/>
              </w:rPr>
              <w:t>等</w:t>
            </w:r>
          </w:p>
          <w:p>
            <w:pPr>
              <w:rPr>
                <w:rFonts w:ascii="宋体" w:hAnsi="宋体" w:cs="宋体"/>
                <w:szCs w:val="21"/>
                <w:highlight w:val="none"/>
              </w:rPr>
            </w:pPr>
            <w:r>
              <w:rPr>
                <w:rFonts w:hint="eastAsia" w:ascii="宋体" w:hAnsi="宋体" w:cs="宋体"/>
                <w:szCs w:val="21"/>
                <w:highlight w:val="none"/>
              </w:rPr>
              <w:t>--统计分析结果</w:t>
            </w:r>
            <w:r>
              <w:rPr>
                <w:rFonts w:hint="eastAsia"/>
                <w:szCs w:val="21"/>
                <w:highlight w:val="none"/>
                <w:lang w:val="zh-CN"/>
              </w:rPr>
              <w:t>顾客满意度</w:t>
            </w:r>
            <w:r>
              <w:rPr>
                <w:rFonts w:hint="eastAsia" w:ascii="宋体" w:hAnsi="宋体" w:cs="宋体"/>
                <w:szCs w:val="21"/>
                <w:highlight w:val="none"/>
              </w:rPr>
              <w:t>：9</w:t>
            </w:r>
            <w:r>
              <w:rPr>
                <w:rFonts w:hint="eastAsia" w:ascii="宋体" w:hAnsi="宋体" w:cs="宋体"/>
                <w:szCs w:val="21"/>
                <w:highlight w:val="none"/>
                <w:lang w:val="en-US" w:eastAsia="zh-CN"/>
              </w:rPr>
              <w:t>6</w:t>
            </w:r>
            <w:r>
              <w:rPr>
                <w:rFonts w:hint="eastAsia" w:ascii="宋体" w:hAnsi="宋体" w:cs="宋体"/>
                <w:szCs w:val="21"/>
                <w:highlight w:val="none"/>
              </w:rPr>
              <w:t>分</w:t>
            </w:r>
          </w:p>
          <w:p>
            <w:pPr>
              <w:rPr>
                <w:rFonts w:ascii="宋体" w:hAnsi="宋体" w:cs="宋体"/>
                <w:szCs w:val="21"/>
                <w:highlight w:val="none"/>
              </w:rPr>
            </w:pPr>
            <w:r>
              <w:rPr>
                <w:rFonts w:hint="eastAsia" w:ascii="宋体" w:hAnsi="宋体" w:cs="宋体"/>
                <w:szCs w:val="21"/>
                <w:highlight w:val="none"/>
              </w:rPr>
              <w:t>--暂无明显需实施纠正措施的改进事项。</w:t>
            </w:r>
          </w:p>
          <w:p>
            <w:pPr>
              <w:rPr>
                <w:rFonts w:hint="eastAsia" w:ascii="宋体" w:hAnsi="宋体" w:eastAsia="宋体" w:cs="宋体"/>
                <w:kern w:val="2"/>
                <w:sz w:val="21"/>
                <w:szCs w:val="21"/>
                <w:lang w:val="en-US" w:eastAsia="zh-CN" w:bidi="ar-SA"/>
              </w:rPr>
            </w:pPr>
            <w:r>
              <w:rPr>
                <w:rFonts w:hint="eastAsia" w:ascii="宋体" w:hAnsi="宋体" w:cs="宋体"/>
                <w:szCs w:val="21"/>
                <w:highlight w:val="none"/>
              </w:rPr>
              <w:t>--</w:t>
            </w:r>
            <w:r>
              <w:rPr>
                <w:rFonts w:hint="eastAsia"/>
                <w:szCs w:val="21"/>
                <w:highlight w:val="none"/>
              </w:rPr>
              <w:t>提供顾客满意调查分析报告，报告显示：公司客户对本公司最满意的方面是员工作态度满意度</w:t>
            </w:r>
            <w:r>
              <w:rPr>
                <w:rFonts w:hint="eastAsia"/>
                <w:szCs w:val="21"/>
                <w:highlight w:val="none"/>
                <w:lang w:eastAsia="zh-CN"/>
              </w:rPr>
              <w:t>。</w:t>
            </w:r>
            <w:r>
              <w:rPr>
                <w:rFonts w:hint="eastAsia"/>
                <w:szCs w:val="21"/>
                <w:highlight w:val="none"/>
              </w:rPr>
              <w:t>从统计表结果显示，本次调查结果，顾客对本公司的质量都很满意，未发现有不满意的情况。</w:t>
            </w:r>
            <w:r>
              <w:rPr>
                <w:rFonts w:hint="eastAsia"/>
                <w:szCs w:val="21"/>
                <w:highlight w:val="none"/>
                <w:lang w:val="en-US" w:eastAsia="zh-CN"/>
              </w:rPr>
              <w:t>自我分析改进地方：项目部加强组织对物业管理服务质量的检查，并协调跟进实施过程，确保满足顾客的期望，增强顾客的满意</w:t>
            </w:r>
            <w:r>
              <w:rPr>
                <w:rFonts w:hint="eastAsia"/>
                <w:szCs w:val="21"/>
                <w:highlight w:val="none"/>
              </w:rPr>
              <w:t>，该结果已提交管理评审。</w:t>
            </w:r>
          </w:p>
        </w:tc>
        <w:tc>
          <w:tcPr>
            <w:tcW w:w="1585" w:type="dxa"/>
          </w:tcPr>
          <w:p>
            <w:pPr>
              <w:pStyle w:val="14"/>
              <w:rPr>
                <w:rFonts w:hint="default" w:eastAsia="宋体"/>
                <w:szCs w:val="20"/>
                <w:lang w:val="en-US" w:eastAsia="zh-CN"/>
              </w:rPr>
            </w:pPr>
            <w:r>
              <w:rPr>
                <w:rFonts w:hint="eastAsia"/>
                <w:szCs w:val="20"/>
                <w:lang w:val="en-US" w:eastAsia="zh-CN"/>
              </w:rPr>
              <w:t>符合</w:t>
            </w:r>
          </w:p>
        </w:tc>
      </w:tr>
    </w:tbl>
    <w:p>
      <w:pPr>
        <w:pStyle w:val="9"/>
        <w:rPr>
          <w:rFonts w:hint="eastAsia"/>
        </w:rPr>
      </w:pPr>
    </w:p>
    <w:p>
      <w:pPr>
        <w:pStyle w:val="9"/>
        <w:rPr>
          <w:rFonts w:hint="eastAsia"/>
        </w:rPr>
      </w:pPr>
    </w:p>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default"/>
                <w:sz w:val="24"/>
                <w:szCs w:val="24"/>
              </w:rPr>
            </w:pPr>
            <w:r>
              <w:rPr>
                <w:rFonts w:hint="eastAsia"/>
                <w:sz w:val="24"/>
                <w:szCs w:val="24"/>
              </w:rPr>
              <w:t>过程与活动、</w:t>
            </w:r>
          </w:p>
          <w:p>
            <w:pPr>
              <w:keepNext w:val="0"/>
              <w:keepLines w:val="0"/>
              <w:suppressLineNumbers w:val="0"/>
              <w:spacing w:before="0" w:beforeAutospacing="0" w:after="0" w:afterAutospacing="0"/>
              <w:ind w:left="0" w:right="0"/>
              <w:jc w:val="center"/>
              <w:rPr>
                <w:rFonts w:hint="default"/>
                <w:szCs w:val="20"/>
              </w:rPr>
            </w:pPr>
            <w:r>
              <w:rPr>
                <w:rFonts w:hint="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涉及</w:t>
            </w:r>
          </w:p>
          <w:p>
            <w:pPr>
              <w:keepNext w:val="0"/>
              <w:keepLines w:val="0"/>
              <w:suppressLineNumbers w:val="0"/>
              <w:spacing w:before="0" w:beforeAutospacing="0" w:after="0" w:afterAutospacing="0"/>
              <w:ind w:left="0" w:right="0"/>
              <w:rPr>
                <w:rFonts w:hint="default"/>
                <w:szCs w:val="20"/>
              </w:rPr>
            </w:pPr>
            <w:r>
              <w:rPr>
                <w:rFonts w:hint="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rPr>
              <w:t>受审核部门：</w:t>
            </w:r>
            <w:r>
              <w:rPr>
                <w:rFonts w:hint="eastAsia"/>
                <w:sz w:val="24"/>
                <w:szCs w:val="24"/>
                <w:lang w:eastAsia="zh-CN"/>
              </w:rPr>
              <w:t>项目</w:t>
            </w:r>
            <w:r>
              <w:rPr>
                <w:rFonts w:hint="eastAsia"/>
                <w:sz w:val="24"/>
                <w:szCs w:val="24"/>
              </w:rPr>
              <w:t>部</w:t>
            </w:r>
            <w:r>
              <w:rPr>
                <w:rFonts w:hint="eastAsia"/>
                <w:sz w:val="24"/>
                <w:szCs w:val="24"/>
                <w:lang w:eastAsia="zh-CN"/>
              </w:rPr>
              <w:t>（</w:t>
            </w:r>
            <w:r>
              <w:rPr>
                <w:rFonts w:hint="eastAsia"/>
                <w:sz w:val="24"/>
                <w:szCs w:val="24"/>
                <w:lang w:val="en-US" w:eastAsia="zh-CN"/>
              </w:rPr>
              <w:t>含固定服务场所项目处）</w:t>
            </w:r>
            <w:r>
              <w:rPr>
                <w:rFonts w:hint="eastAsia"/>
                <w:sz w:val="24"/>
                <w:szCs w:val="24"/>
              </w:rPr>
              <w:t xml:space="preserve">  主管领导：</w:t>
            </w:r>
            <w:r>
              <w:rPr>
                <w:rFonts w:hint="eastAsia"/>
                <w:sz w:val="24"/>
                <w:szCs w:val="24"/>
                <w:lang w:eastAsia="zh-CN"/>
              </w:rPr>
              <w:t>易学斌，</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李宇</w:t>
            </w:r>
          </w:p>
        </w:tc>
        <w:tc>
          <w:tcPr>
            <w:tcW w:w="1585" w:type="dxa"/>
            <w:vMerge w:val="restart"/>
            <w:vAlign w:val="center"/>
          </w:tcPr>
          <w:p>
            <w:pPr>
              <w:keepNext w:val="0"/>
              <w:keepLines w:val="0"/>
              <w:suppressLineNumbers w:val="0"/>
              <w:spacing w:before="0" w:beforeAutospacing="0" w:after="0" w:afterAutospacing="0"/>
              <w:ind w:left="0" w:right="0"/>
              <w:rPr>
                <w:rFonts w:hint="default"/>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keepNext w:val="0"/>
              <w:keepLines w:val="0"/>
              <w:suppressLineNumbers w:val="0"/>
              <w:spacing w:before="120" w:beforeAutospacing="0" w:after="0" w:afterAutospacing="0"/>
              <w:ind w:left="0" w:right="0"/>
              <w:rPr>
                <w:rFonts w:hint="default" w:eastAsia="宋体"/>
                <w:szCs w:val="20"/>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 xml:space="preserve">  审核时间：</w:t>
            </w:r>
            <w:r>
              <w:rPr>
                <w:rFonts w:hint="eastAsia"/>
                <w:sz w:val="24"/>
                <w:szCs w:val="24"/>
                <w:lang w:val="en-US" w:eastAsia="zh-CN"/>
              </w:rPr>
              <w:t>2021.4.9</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960" w:type="dxa"/>
            <w:vMerge w:val="continue"/>
            <w:vAlign w:val="center"/>
          </w:tcPr>
          <w:p>
            <w:pPr>
              <w:keepNext w:val="0"/>
              <w:keepLines w:val="0"/>
              <w:suppressLineNumbers w:val="0"/>
              <w:spacing w:before="0" w:beforeAutospacing="0" w:after="0" w:afterAutospacing="0"/>
              <w:ind w:left="0" w:right="0"/>
              <w:rPr>
                <w:rFonts w:hint="default"/>
                <w:szCs w:val="20"/>
              </w:rPr>
            </w:pPr>
          </w:p>
        </w:tc>
        <w:tc>
          <w:tcPr>
            <w:tcW w:w="10004" w:type="dxa"/>
            <w:vAlign w:val="center"/>
          </w:tcPr>
          <w:p>
            <w:pPr>
              <w:snapToGrid w:val="0"/>
              <w:spacing w:line="240" w:lineRule="exact"/>
              <w:rPr>
                <w:rFonts w:hint="eastAsia" w:ascii="宋体" w:hAnsi="宋体" w:cs="新宋体"/>
                <w:sz w:val="18"/>
                <w:szCs w:val="18"/>
                <w:lang w:eastAsia="zh-CN"/>
              </w:rPr>
            </w:pPr>
            <w:r>
              <w:rPr>
                <w:rFonts w:hint="eastAsia"/>
              </w:rPr>
              <w:t>审核条款：</w:t>
            </w:r>
            <w:r>
              <w:rPr>
                <w:rFonts w:hint="eastAsia" w:ascii="宋体" w:hAnsi="宋体" w:cs="新宋体"/>
                <w:sz w:val="18"/>
                <w:szCs w:val="18"/>
              </w:rPr>
              <w:t>QMS-2015：</w:t>
            </w:r>
          </w:p>
          <w:p>
            <w:pPr>
              <w:snapToGrid w:val="0"/>
              <w:spacing w:line="240" w:lineRule="exact"/>
              <w:rPr>
                <w:rFonts w:hint="eastAsia" w:ascii="宋体" w:hAnsi="宋体" w:cs="新宋体"/>
                <w:sz w:val="18"/>
                <w:szCs w:val="18"/>
              </w:rPr>
            </w:pPr>
            <w:r>
              <w:rPr>
                <w:rFonts w:hint="eastAsia" w:ascii="宋体" w:hAnsi="宋体" w:cs="新宋体"/>
                <w:sz w:val="18"/>
                <w:szCs w:val="18"/>
              </w:rPr>
              <w:t xml:space="preserve"> 8.1运行策划和控制；8.3设计开发控制； 8.5.1生产和服务提供的控制； 8.5.2标识和可追溯性；8.5.4防护；8.5.5交付后的活动；8.6产品和服务放行；8.7不合格输出的控制；</w:t>
            </w:r>
          </w:p>
          <w:p>
            <w:pPr>
              <w:rPr>
                <w:rFonts w:hint="eastAsia" w:ascii="宋体" w:hAnsi="宋体" w:eastAsia="宋体" w:cs="新宋体"/>
                <w:sz w:val="18"/>
                <w:szCs w:val="18"/>
                <w:lang w:eastAsia="zh-CN"/>
              </w:rPr>
            </w:pPr>
            <w:r>
              <w:rPr>
                <w:rFonts w:hint="eastAsia" w:ascii="宋体" w:hAnsi="宋体" w:cs="新宋体"/>
                <w:sz w:val="18"/>
                <w:szCs w:val="18"/>
              </w:rPr>
              <w:t>EMS-2015：</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r>
              <w:rPr>
                <w:rFonts w:hint="eastAsia" w:ascii="宋体" w:hAnsi="宋体" w:cs="新宋体"/>
                <w:sz w:val="18"/>
                <w:szCs w:val="18"/>
              </w:rPr>
              <w:t>ISO45001：2018</w:t>
            </w:r>
          </w:p>
          <w:p>
            <w:pPr>
              <w:snapToGrid w:val="0"/>
              <w:spacing w:line="240" w:lineRule="exact"/>
              <w:rPr>
                <w:rFonts w:hint="default"/>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tc>
        <w:tc>
          <w:tcPr>
            <w:tcW w:w="1585" w:type="dxa"/>
            <w:vMerge w:val="continue"/>
          </w:tcPr>
          <w:p>
            <w:pPr>
              <w:keepNext w:val="0"/>
              <w:keepLines w:val="0"/>
              <w:suppressLineNumbers w:val="0"/>
              <w:spacing w:before="0" w:beforeAutospacing="0" w:after="0" w:afterAutospacing="0"/>
              <w:ind w:left="0" w:right="0"/>
              <w:rPr>
                <w:rFonts w:hint="default"/>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lang w:val="en-US" w:eastAsia="zh-CN"/>
              </w:rPr>
              <w:t>Q</w:t>
            </w:r>
            <w:r>
              <w:rPr>
                <w:rFonts w:hint="eastAsia" w:ascii="宋体" w:hAnsi="宋体" w:cs="新宋体"/>
                <w:szCs w:val="21"/>
              </w:rPr>
              <w:t>8.1 </w:t>
            </w:r>
          </w:p>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公司主要</w:t>
            </w:r>
            <w:r>
              <w:rPr>
                <w:rFonts w:hint="eastAsia" w:cs="黑体" w:asciiTheme="minorEastAsia" w:hAnsiTheme="minorEastAsia" w:eastAsiaTheme="minorEastAsia"/>
                <w:color w:val="000000"/>
                <w:szCs w:val="21"/>
                <w:highlight w:val="none"/>
                <w:lang w:val="en-US" w:eastAsia="zh-CN"/>
              </w:rPr>
              <w:t>从事</w:t>
            </w:r>
            <w:r>
              <w:rPr>
                <w:rFonts w:hint="eastAsia" w:cs="黑体" w:asciiTheme="minorEastAsia" w:hAnsiTheme="minorEastAsia" w:eastAsiaTheme="minorEastAsia"/>
                <w:color w:val="000000"/>
                <w:szCs w:val="21"/>
                <w:highlight w:val="none"/>
              </w:rPr>
              <w:t>物业管理服务。</w:t>
            </w:r>
          </w:p>
          <w:p>
            <w:pPr>
              <w:keepNext w:val="0"/>
              <w:keepLines w:val="0"/>
              <w:suppressLineNumbers w:val="0"/>
              <w:spacing w:before="0" w:beforeAutospacing="0" w:after="0" w:afterAutospacing="0" w:line="360" w:lineRule="auto"/>
              <w:ind w:left="0" w:right="0"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公司物业管理服务执行标准</w:t>
            </w:r>
            <w:r>
              <w:rPr>
                <w:rFonts w:hint="eastAsia" w:cs="黑体" w:asciiTheme="minorEastAsia" w:hAnsiTheme="minorEastAsia" w:eastAsiaTheme="minorEastAsia"/>
                <w:color w:val="000000"/>
                <w:szCs w:val="21"/>
                <w:highlight w:val="none"/>
                <w:lang w:val="en-US" w:eastAsia="zh-CN"/>
              </w:rPr>
              <w:t>主要为</w:t>
            </w:r>
            <w:r>
              <w:rPr>
                <w:rFonts w:hint="eastAsia" w:cs="黑体" w:asciiTheme="minorEastAsia" w:hAnsiTheme="minorEastAsia" w:eastAsiaTheme="minorEastAsia"/>
                <w:color w:val="000000"/>
                <w:szCs w:val="21"/>
                <w:highlight w:val="none"/>
              </w:rPr>
              <w:t>：</w:t>
            </w:r>
            <w:r>
              <w:rPr>
                <w:rFonts w:hint="eastAsia" w:ascii="宋体" w:hAnsi="宋体" w:eastAsia="宋体" w:cs="Times New Roman"/>
                <w:b w:val="0"/>
                <w:bCs w:val="0"/>
                <w:color w:val="auto"/>
                <w:kern w:val="2"/>
                <w:sz w:val="21"/>
                <w:szCs w:val="21"/>
                <w:lang w:val="en-US" w:eastAsia="zh-CN" w:bidi="ar-SA"/>
              </w:rPr>
              <w:t>《物业服务收费管理办法》、《商务楼宇物业管理服务规范》和合同协议</w:t>
            </w:r>
            <w:r>
              <w:rPr>
                <w:rFonts w:hint="eastAsia" w:cs="黑体" w:asciiTheme="minorEastAsia" w:hAnsiTheme="minorEastAsia" w:eastAsiaTheme="minorEastAsia"/>
                <w:color w:val="000000"/>
                <w:szCs w:val="21"/>
                <w:highlight w:val="none"/>
              </w:rPr>
              <w:t>标准。</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lang w:val="en-US" w:eastAsia="zh-CN"/>
              </w:rPr>
              <w:t>项目部</w:t>
            </w:r>
            <w:r>
              <w:rPr>
                <w:rFonts w:hint="eastAsia" w:cs="黑体" w:asciiTheme="minorEastAsia" w:hAnsiTheme="minorEastAsia" w:eastAsiaTheme="minorEastAsia"/>
                <w:color w:val="000000"/>
                <w:szCs w:val="21"/>
                <w:highlight w:val="none"/>
              </w:rPr>
              <w:t>负责物业管理服务实现和服务提供的策划，策划输出的具体结果包括以下内容：</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a）确定</w:t>
            </w:r>
            <w:r>
              <w:rPr>
                <w:rFonts w:hint="eastAsia" w:cs="黑体" w:asciiTheme="minorEastAsia" w:hAnsiTheme="minorEastAsia" w:eastAsiaTheme="minorEastAsia"/>
                <w:color w:val="000000"/>
                <w:szCs w:val="21"/>
                <w:highlight w:val="none"/>
                <w:lang w:val="en-US" w:eastAsia="zh-CN"/>
              </w:rPr>
              <w:t>物业管理</w:t>
            </w:r>
            <w:r>
              <w:rPr>
                <w:rFonts w:hint="eastAsia" w:cs="黑体" w:asciiTheme="minorEastAsia" w:hAnsiTheme="minorEastAsia" w:eastAsiaTheme="minorEastAsia"/>
                <w:color w:val="000000"/>
                <w:szCs w:val="21"/>
                <w:highlight w:val="none"/>
              </w:rPr>
              <w:t>服务的要求；--《需求分析》、《合同》</w:t>
            </w:r>
          </w:p>
          <w:p>
            <w:pPr>
              <w:keepNext w:val="0"/>
              <w:keepLines w:val="0"/>
              <w:suppressLineNumbers w:val="0"/>
              <w:spacing w:before="0" w:beforeAutospacing="0" w:after="0" w:afterAutospacing="0" w:line="360" w:lineRule="auto"/>
              <w:ind w:left="0" w:right="0" w:firstLine="420" w:firstLineChars="200"/>
              <w:jc w:val="left"/>
              <w:rPr>
                <w:rFonts w:hint="eastAsia"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b）建立过程准则以及</w:t>
            </w:r>
            <w:r>
              <w:rPr>
                <w:rFonts w:hint="eastAsia" w:cs="黑体" w:asciiTheme="minorEastAsia" w:hAnsiTheme="minorEastAsia" w:eastAsiaTheme="minorEastAsia"/>
                <w:color w:val="000000"/>
                <w:szCs w:val="21"/>
                <w:highlight w:val="none"/>
                <w:lang w:val="en-US" w:eastAsia="zh-CN"/>
              </w:rPr>
              <w:t>物业管理</w:t>
            </w:r>
            <w:r>
              <w:rPr>
                <w:rFonts w:hint="eastAsia" w:cs="黑体" w:asciiTheme="minorEastAsia" w:hAnsiTheme="minorEastAsia" w:eastAsiaTheme="minorEastAsia"/>
                <w:color w:val="000000"/>
                <w:szCs w:val="21"/>
                <w:highlight w:val="none"/>
              </w:rPr>
              <w:t>服务的接收准则；---验收标准、作业指导书、《合同》</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c）确定符合产品和服务要求的资源；---工艺流程图</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d）按照准则实施过程控制；---生产和服务过程监控</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e）保持、保留必要的文件和记录。---文件和质量记录</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---策划输出经过评审及跟进、必要的更改控制及批准等以适合组织的运行需要。</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lang w:val="en-US"/>
              </w:rPr>
            </w:pPr>
            <w:r>
              <w:rPr>
                <w:rFonts w:hint="eastAsia" w:cs="黑体" w:asciiTheme="minorEastAsia" w:hAnsiTheme="minorEastAsia" w:eastAsiaTheme="minorEastAsia"/>
                <w:color w:val="000000"/>
                <w:szCs w:val="21"/>
                <w:highlight w:val="none"/>
              </w:rPr>
              <w:t>----外包过程：</w:t>
            </w:r>
            <w:r>
              <w:rPr>
                <w:rFonts w:hint="eastAsia" w:cs="黑体" w:asciiTheme="minorEastAsia" w:hAnsiTheme="minorEastAsia" w:eastAsiaTheme="minorEastAsia"/>
                <w:color w:val="000000"/>
                <w:szCs w:val="21"/>
                <w:highlight w:val="none"/>
                <w:lang w:val="en-US" w:eastAsia="zh-CN"/>
              </w:rPr>
              <w:t>化粪池清掏、电梯维保</w:t>
            </w:r>
          </w:p>
          <w:p>
            <w:pPr>
              <w:keepNext w:val="0"/>
              <w:keepLines w:val="0"/>
              <w:suppressLineNumbers w:val="0"/>
              <w:spacing w:before="0" w:beforeAutospacing="0" w:after="0" w:afterAutospacing="0" w:line="360" w:lineRule="auto"/>
              <w:ind w:left="0" w:right="0" w:firstLine="420" w:firstLineChars="200"/>
              <w:jc w:val="left"/>
              <w:rPr>
                <w:rFonts w:hint="default" w:cs="黑体" w:asciiTheme="minorEastAsia" w:hAnsiTheme="minorEastAsia" w:eastAsiaTheme="minorEastAsia"/>
                <w:color w:val="000000"/>
                <w:szCs w:val="21"/>
                <w:highlight w:val="none"/>
              </w:rPr>
            </w:pPr>
            <w:r>
              <w:rPr>
                <w:rFonts w:hint="eastAsia" w:cs="黑体" w:asciiTheme="minorEastAsia" w:hAnsiTheme="minorEastAsia" w:eastAsiaTheme="minorEastAsia"/>
                <w:color w:val="000000"/>
                <w:szCs w:val="21"/>
                <w:highlight w:val="none"/>
              </w:rPr>
              <w:t>----</w:t>
            </w:r>
            <w:r>
              <w:rPr>
                <w:rFonts w:hint="eastAsia" w:cs="黑体" w:asciiTheme="minorEastAsia" w:hAnsiTheme="minorEastAsia" w:eastAsiaTheme="minorEastAsia"/>
                <w:color w:val="000000"/>
                <w:szCs w:val="21"/>
                <w:highlight w:val="none"/>
                <w:lang w:eastAsia="zh-CN"/>
              </w:rPr>
              <w:t>关键</w:t>
            </w:r>
            <w:r>
              <w:rPr>
                <w:rFonts w:hint="eastAsia" w:cs="黑体" w:asciiTheme="minorEastAsia" w:hAnsiTheme="minorEastAsia" w:eastAsiaTheme="minorEastAsia"/>
                <w:color w:val="000000"/>
                <w:szCs w:val="21"/>
                <w:highlight w:val="none"/>
              </w:rPr>
              <w:t>过程的识别：</w:t>
            </w:r>
            <w:r>
              <w:rPr>
                <w:rFonts w:hint="eastAsia" w:cs="黑体" w:asciiTheme="minorEastAsia" w:hAnsiTheme="minorEastAsia" w:eastAsiaTheme="minorEastAsia"/>
                <w:color w:val="000000"/>
                <w:szCs w:val="21"/>
                <w:highlight w:val="none"/>
                <w:lang w:val="en-US" w:eastAsia="zh-CN"/>
              </w:rPr>
              <w:t>物业</w:t>
            </w:r>
            <w:r>
              <w:rPr>
                <w:rFonts w:hint="eastAsia" w:cs="黑体" w:asciiTheme="minorEastAsia" w:hAnsiTheme="minorEastAsia" w:eastAsiaTheme="minorEastAsia"/>
                <w:color w:val="000000"/>
                <w:szCs w:val="21"/>
                <w:highlight w:val="none"/>
                <w:lang w:eastAsia="zh-CN"/>
              </w:rPr>
              <w:t>服务过程</w:t>
            </w:r>
            <w:r>
              <w:rPr>
                <w:rFonts w:hint="eastAsia" w:cs="黑体" w:asciiTheme="minorEastAsia" w:hAnsiTheme="minorEastAsia" w:eastAsiaTheme="minorEastAsia"/>
                <w:color w:val="000000"/>
                <w:szCs w:val="21"/>
                <w:highlight w:val="none"/>
              </w:rPr>
              <w:t>；</w:t>
            </w:r>
          </w:p>
          <w:p>
            <w:pPr>
              <w:keepNext w:val="0"/>
              <w:keepLines w:val="0"/>
              <w:suppressLineNumbers w:val="0"/>
              <w:spacing w:before="0" w:beforeAutospacing="0" w:after="0" w:afterAutospacing="0"/>
              <w:ind w:left="0" w:right="0"/>
              <w:rPr>
                <w:rFonts w:hint="eastAsia" w:ascii="宋体"/>
                <w:color w:val="000000"/>
                <w:kern w:val="0"/>
                <w:szCs w:val="21"/>
                <w:highlight w:val="none"/>
              </w:rPr>
            </w:pPr>
            <w:r>
              <w:rPr>
                <w:rFonts w:hint="eastAsia" w:cs="黑体" w:asciiTheme="minorEastAsia" w:hAnsiTheme="minorEastAsia" w:eastAsiaTheme="minorEastAsia"/>
                <w:color w:val="000000"/>
                <w:szCs w:val="21"/>
                <w:highlight w:val="none"/>
              </w:rPr>
              <w:t>-----经确认：暂无策划的更改。</w:t>
            </w:r>
          </w:p>
          <w:p>
            <w:pPr>
              <w:keepNext w:val="0"/>
              <w:keepLines w:val="0"/>
              <w:suppressLineNumbers w:val="0"/>
              <w:spacing w:before="0" w:beforeAutospacing="0" w:after="0" w:afterAutospacing="0"/>
              <w:ind w:left="0" w:right="0"/>
              <w:rPr>
                <w:rFonts w:hint="eastAsia" w:ascii="宋体"/>
                <w:color w:val="000000"/>
                <w:kern w:val="0"/>
                <w:szCs w:val="21"/>
              </w:rPr>
            </w:pPr>
          </w:p>
          <w:p>
            <w:pPr>
              <w:keepNext w:val="0"/>
              <w:keepLines w:val="0"/>
              <w:suppressLineNumbers w:val="0"/>
              <w:spacing w:before="0" w:beforeAutospacing="0" w:after="0" w:afterAutospacing="0"/>
              <w:ind w:left="0" w:right="0"/>
              <w:rPr>
                <w:rFonts w:hint="eastAsia" w:ascii="宋体" w:hAnsi="宋体"/>
                <w:b/>
                <w:bCs/>
                <w:color w:val="000000"/>
                <w:sz w:val="21"/>
                <w:szCs w:val="21"/>
              </w:rPr>
            </w:pPr>
            <w:r>
              <w:rPr>
                <w:rFonts w:hint="eastAsia" w:ascii="宋体"/>
                <w:color w:val="000000"/>
                <w:kern w:val="0"/>
                <w:szCs w:val="21"/>
              </w:rPr>
              <w:t xml:space="preserve"> </w:t>
            </w:r>
            <w:r>
              <w:rPr>
                <w:rFonts w:hint="eastAsia" w:ascii="宋体" w:hAnsi="宋体"/>
                <w:b/>
                <w:bCs/>
                <w:color w:val="000000"/>
                <w:sz w:val="21"/>
                <w:szCs w:val="21"/>
              </w:rPr>
              <w:t>物业管理服务流程：</w:t>
            </w:r>
          </w:p>
          <w:p>
            <w:pPr>
              <w:keepNext w:val="0"/>
              <w:keepLines w:val="0"/>
              <w:suppressLineNumbers w:val="0"/>
              <w:spacing w:before="0" w:beforeAutospacing="0" w:after="0" w:afterAutospacing="0" w:line="400" w:lineRule="exact"/>
              <w:ind w:left="0" w:right="0"/>
              <w:rPr>
                <w:rFonts w:hint="eastAsia" w:ascii="宋体" w:hAnsi="宋体"/>
                <w:color w:val="000000"/>
                <w:sz w:val="21"/>
                <w:szCs w:val="21"/>
              </w:rPr>
            </w:pPr>
            <w:r>
              <w:rPr>
                <w:rFonts w:hint="eastAsia" w:ascii="宋体" w:hAnsi="宋体"/>
                <w:color w:val="auto"/>
                <w:szCs w:val="21"/>
              </w:rPr>
              <w:t>收集招标信息—评标（合同评审）--签订合同--物业交接—提供物业管理服务—物业管理服务管理检查评价—持续改进</w:t>
            </w:r>
          </w:p>
          <w:p>
            <w:pPr>
              <w:keepNext w:val="0"/>
              <w:keepLines w:val="0"/>
              <w:suppressLineNumbers w:val="0"/>
              <w:spacing w:before="0" w:beforeAutospacing="0" w:after="0" w:afterAutospacing="0" w:line="400" w:lineRule="atLeast"/>
              <w:ind w:right="0" w:firstLine="210" w:firstLineChars="100"/>
              <w:rPr>
                <w:rFonts w:hint="eastAsia" w:ascii="宋体" w:hAnsi="宋体"/>
                <w:sz w:val="21"/>
                <w:szCs w:val="21"/>
              </w:rPr>
            </w:pPr>
            <w:r>
              <w:rPr>
                <w:rFonts w:hint="eastAsia" w:ascii="宋体"/>
                <w:color w:val="000000"/>
                <w:kern w:val="0"/>
                <w:sz w:val="21"/>
                <w:szCs w:val="21"/>
              </w:rPr>
              <w:t>现场查看，部门的服务内容主要有：</w:t>
            </w:r>
            <w:r>
              <w:rPr>
                <w:rFonts w:hint="eastAsia" w:ascii="宋体"/>
                <w:color w:val="000000"/>
                <w:kern w:val="0"/>
                <w:sz w:val="21"/>
                <w:szCs w:val="21"/>
                <w:lang w:eastAsia="zh-CN"/>
              </w:rPr>
              <w:t>秩序维护</w:t>
            </w:r>
            <w:r>
              <w:rPr>
                <w:rFonts w:hint="eastAsia" w:ascii="宋体"/>
                <w:color w:val="000000"/>
                <w:kern w:val="0"/>
                <w:sz w:val="21"/>
                <w:szCs w:val="21"/>
              </w:rPr>
              <w:t>、保洁、绿化</w:t>
            </w:r>
            <w:r>
              <w:rPr>
                <w:rFonts w:hint="eastAsia" w:ascii="宋体"/>
                <w:color w:val="000000"/>
                <w:kern w:val="0"/>
                <w:sz w:val="21"/>
                <w:szCs w:val="21"/>
                <w:lang w:eastAsia="zh-CN"/>
              </w:rPr>
              <w:t>、维修</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在</w:t>
            </w:r>
            <w:r>
              <w:rPr>
                <w:rFonts w:hint="eastAsia" w:ascii="宋体"/>
                <w:color w:val="000000"/>
                <w:kern w:val="0"/>
                <w:sz w:val="21"/>
                <w:szCs w:val="21"/>
                <w:lang w:val="en-US" w:eastAsia="zh-CN"/>
              </w:rPr>
              <w:t>东方银座</w:t>
            </w:r>
            <w:r>
              <w:rPr>
                <w:rFonts w:hint="eastAsia" w:ascii="宋体"/>
                <w:color w:val="000000"/>
                <w:kern w:val="0"/>
                <w:sz w:val="21"/>
                <w:szCs w:val="21"/>
              </w:rPr>
              <w:t>现场查看</w:t>
            </w:r>
            <w:r>
              <w:rPr>
                <w:rFonts w:hint="eastAsia" w:ascii="宋体" w:hAnsi="宋体"/>
                <w:sz w:val="21"/>
                <w:szCs w:val="21"/>
              </w:rPr>
              <w:t>：</w:t>
            </w:r>
          </w:p>
          <w:p>
            <w:pPr>
              <w:keepNext w:val="0"/>
              <w:keepLines w:val="0"/>
              <w:numPr>
                <w:ilvl w:val="0"/>
                <w:numId w:val="0"/>
              </w:numPr>
              <w:suppressLineNumbers w:val="0"/>
              <w:spacing w:before="0" w:beforeAutospacing="0" w:after="0" w:afterAutospacing="0" w:line="400" w:lineRule="atLeast"/>
              <w:ind w:right="0" w:rightChars="0"/>
              <w:rPr>
                <w:rFonts w:hint="eastAsia" w:ascii="宋体"/>
                <w:color w:val="000000"/>
                <w:kern w:val="0"/>
                <w:sz w:val="21"/>
                <w:szCs w:val="21"/>
                <w:highlight w:val="none"/>
                <w:lang w:val="en-US" w:eastAsia="zh-CN"/>
              </w:rPr>
            </w:pPr>
            <w:r>
              <w:rPr>
                <w:rFonts w:hint="eastAsia" w:ascii="宋体"/>
                <w:color w:val="000000"/>
                <w:kern w:val="0"/>
                <w:sz w:val="21"/>
                <w:szCs w:val="21"/>
                <w:lang w:val="en-US" w:eastAsia="zh-CN"/>
              </w:rPr>
              <w:t>1、</w:t>
            </w:r>
            <w:r>
              <w:rPr>
                <w:rFonts w:hint="eastAsia" w:ascii="宋体"/>
                <w:color w:val="000000"/>
                <w:kern w:val="0"/>
                <w:sz w:val="21"/>
                <w:szCs w:val="21"/>
                <w:highlight w:val="none"/>
                <w:lang w:val="en-US" w:eastAsia="zh-CN"/>
              </w:rPr>
              <w:t>电梯维保：共有22台电梯。</w:t>
            </w:r>
          </w:p>
          <w:p>
            <w:pPr>
              <w:keepNext w:val="0"/>
              <w:keepLines w:val="0"/>
              <w:numPr>
                <w:ilvl w:val="0"/>
                <w:numId w:val="0"/>
              </w:numPr>
              <w:suppressLineNumbers w:val="0"/>
              <w:spacing w:before="0" w:beforeAutospacing="0" w:after="0" w:afterAutospacing="0" w:line="400" w:lineRule="atLeast"/>
              <w:ind w:right="0"/>
              <w:rPr>
                <w:rFonts w:hint="eastAsia" w:ascii="宋体"/>
                <w:color w:val="000000"/>
                <w:kern w:val="0"/>
                <w:sz w:val="21"/>
                <w:szCs w:val="21"/>
                <w:highlight w:val="none"/>
                <w:lang w:val="en-US" w:eastAsia="zh-CN"/>
              </w:rPr>
            </w:pPr>
            <w:r>
              <w:rPr>
                <w:rFonts w:hint="eastAsia" w:ascii="宋体"/>
                <w:color w:val="000000"/>
                <w:kern w:val="0"/>
                <w:sz w:val="21"/>
                <w:szCs w:val="21"/>
                <w:highlight w:val="none"/>
                <w:lang w:val="en-US" w:eastAsia="zh-CN"/>
              </w:rPr>
              <w:t>现场查看了电梯维保管理制度；查看了电梯维保厂家：</w:t>
            </w:r>
            <w:r>
              <w:rPr>
                <w:rFonts w:hint="eastAsia" w:ascii="宋体" w:hAnsi="宋体" w:cs="Arial"/>
                <w:sz w:val="21"/>
                <w:szCs w:val="21"/>
                <w:highlight w:val="none"/>
                <w:lang w:val="en-US" w:eastAsia="zh-CN"/>
              </w:rPr>
              <w:t>四川川菱电梯设备有限公司</w:t>
            </w:r>
            <w:r>
              <w:rPr>
                <w:rFonts w:hint="eastAsia" w:ascii="宋体"/>
                <w:color w:val="000000"/>
                <w:kern w:val="0"/>
                <w:sz w:val="21"/>
                <w:szCs w:val="21"/>
                <w:highlight w:val="none"/>
                <w:lang w:val="en-US" w:eastAsia="zh-CN"/>
              </w:rPr>
              <w:t>，出示了维保人员名单（邓友良）及相关证件。</w:t>
            </w:r>
          </w:p>
          <w:p>
            <w:pPr>
              <w:pStyle w:val="14"/>
              <w:numPr>
                <w:ilvl w:val="0"/>
                <w:numId w:val="0"/>
              </w:numPr>
              <w:ind w:leftChars="0"/>
              <w:rPr>
                <w:rFonts w:hint="default" w:ascii="宋体"/>
                <w:color w:val="000000"/>
                <w:kern w:val="0"/>
                <w:sz w:val="21"/>
                <w:szCs w:val="21"/>
                <w:highlight w:val="green"/>
                <w:lang w:val="en-US" w:eastAsia="zh-CN"/>
              </w:rPr>
            </w:pPr>
            <w:r>
              <w:rPr>
                <w:rFonts w:hint="eastAsia" w:ascii="宋体"/>
                <w:color w:val="000000"/>
                <w:kern w:val="0"/>
                <w:sz w:val="21"/>
                <w:szCs w:val="21"/>
                <w:highlight w:val="none"/>
                <w:lang w:val="en-US" w:eastAsia="zh-CN"/>
              </w:rPr>
              <w:t>2、小区保洁及工程维护：共有6栋住宅楼和1万平方米左右的公共绿化面积。配备保安12人，绿化保洁12人，维修人员3人。</w:t>
            </w:r>
          </w:p>
          <w:p>
            <w:pPr>
              <w:keepNext w:val="0"/>
              <w:keepLines w:val="0"/>
              <w:suppressLineNumbers w:val="0"/>
              <w:spacing w:before="0" w:beforeAutospacing="0" w:after="0" w:afterAutospacing="0" w:line="400" w:lineRule="exact"/>
              <w:ind w:left="0" w:right="0" w:firstLine="420" w:firstLineChars="200"/>
              <w:rPr>
                <w:rFonts w:hint="default" w:ascii="宋体" w:hAnsi="宋体" w:eastAsia="宋体" w:cs="宋体"/>
                <w:kern w:val="2"/>
                <w:sz w:val="21"/>
                <w:szCs w:val="21"/>
                <w:lang w:val="en-US" w:eastAsia="zh-CN" w:bidi="ar-SA"/>
              </w:rPr>
            </w:pPr>
            <w:r>
              <w:rPr>
                <w:rFonts w:hint="eastAsia" w:ascii="宋体"/>
                <w:color w:val="000000"/>
                <w:kern w:val="0"/>
                <w:sz w:val="21"/>
                <w:szCs w:val="21"/>
                <w:lang w:eastAsia="zh-CN"/>
              </w:rPr>
              <w:t>项目部</w:t>
            </w:r>
            <w:r>
              <w:rPr>
                <w:rFonts w:hint="eastAsia" w:ascii="宋体"/>
                <w:color w:val="000000"/>
                <w:kern w:val="0"/>
                <w:sz w:val="21"/>
                <w:szCs w:val="21"/>
              </w:rPr>
              <w:t>控制措施基本与管理要求基本一致，基本符合管理要求。</w:t>
            </w:r>
          </w:p>
        </w:tc>
        <w:tc>
          <w:tcPr>
            <w:tcW w:w="1585" w:type="dxa"/>
          </w:tcPr>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rPr>
              <w:t>设计开发</w:t>
            </w:r>
          </w:p>
        </w:tc>
        <w:tc>
          <w:tcPr>
            <w:tcW w:w="960" w:type="dxa"/>
            <w:vAlign w:val="top"/>
          </w:tcPr>
          <w:p>
            <w:pPr>
              <w:keepNext w:val="0"/>
              <w:keepLines w:val="0"/>
              <w:suppressLineNumbers w:val="0"/>
              <w:spacing w:before="0" w:beforeAutospacing="0" w:after="0" w:afterAutospacing="0" w:line="400" w:lineRule="exact"/>
              <w:ind w:left="0" w:leftChars="0" w:right="0" w:rightChars="0"/>
              <w:rPr>
                <w:rFonts w:hint="eastAsia" w:ascii="宋体" w:hAnsi="宋体" w:eastAsia="宋体" w:cs="新宋体"/>
                <w:kern w:val="2"/>
                <w:sz w:val="21"/>
                <w:szCs w:val="21"/>
                <w:lang w:val="en-US" w:eastAsia="zh-CN" w:bidi="ar-SA"/>
              </w:rPr>
            </w:pPr>
            <w:r>
              <w:rPr>
                <w:rFonts w:hint="eastAsia" w:ascii="宋体" w:hAnsi="宋体"/>
                <w:szCs w:val="21"/>
                <w:lang w:val="en-US" w:eastAsia="zh-CN"/>
              </w:rPr>
              <w:t>Q</w:t>
            </w:r>
            <w:r>
              <w:rPr>
                <w:rFonts w:hint="eastAsia" w:ascii="宋体" w:hAnsi="宋体"/>
                <w:szCs w:val="21"/>
              </w:rPr>
              <w:t xml:space="preserve">8.3 </w:t>
            </w:r>
          </w:p>
        </w:tc>
        <w:tc>
          <w:tcPr>
            <w:tcW w:w="10004" w:type="dxa"/>
            <w:vAlign w:val="top"/>
          </w:tcPr>
          <w:p>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cs="宋体"/>
                <w:szCs w:val="21"/>
              </w:rPr>
              <w:t>不</w:t>
            </w:r>
            <w:r>
              <w:rPr>
                <w:rFonts w:hint="eastAsia" w:ascii="宋体" w:hAnsi="宋体" w:cs="宋体"/>
                <w:color w:val="auto"/>
                <w:szCs w:val="21"/>
              </w:rPr>
              <w:t>适用，理由：</w:t>
            </w:r>
            <w:r>
              <w:rPr>
                <w:rFonts w:hint="eastAsia" w:ascii="宋体" w:hAnsi="宋体" w:cs="宋体"/>
                <w:bCs/>
                <w:sz w:val="21"/>
                <w:szCs w:val="21"/>
              </w:rPr>
              <w:t>公司从事物业管理服务，</w:t>
            </w:r>
            <w:r>
              <w:rPr>
                <w:rFonts w:hint="eastAsia" w:ascii="宋体" w:hAnsi="宋体" w:cs="宋体"/>
                <w:bCs/>
                <w:sz w:val="21"/>
                <w:szCs w:val="21"/>
                <w:lang w:val="en-US" w:eastAsia="zh-CN"/>
              </w:rPr>
              <w:t>该</w:t>
            </w:r>
            <w:r>
              <w:rPr>
                <w:rFonts w:hint="eastAsia" w:ascii="宋体" w:hAnsi="宋体" w:cs="宋体"/>
                <w:bCs/>
                <w:sz w:val="21"/>
                <w:szCs w:val="21"/>
              </w:rPr>
              <w:t>经营过程并无涉及到设计开发过程，因此《质量管理体系-要求》ISO9001：2015标准的8.3“产品和服务的设计和开发”条款不适用，此条款不会影响组织提供满足顾客和适用法律法规要求的产品的能力或者责任的要求</w:t>
            </w:r>
            <w:r>
              <w:rPr>
                <w:rFonts w:hint="eastAsia" w:ascii="宋体" w:hAnsi="宋体" w:cs="宋体"/>
                <w:bCs/>
                <w:sz w:val="21"/>
                <w:szCs w:val="21"/>
                <w:lang w:eastAsia="zh-CN"/>
              </w:rPr>
              <w:t>。</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宋体" w:hAnsi="宋体" w:eastAsia="宋体" w:cs="新宋体"/>
                <w:kern w:val="2"/>
                <w:sz w:val="21"/>
                <w:szCs w:val="21"/>
                <w:highlight w:val="none"/>
                <w:lang w:val="en-US" w:eastAsia="zh-CN" w:bidi="ar-SA"/>
              </w:rPr>
            </w:pPr>
            <w:r>
              <w:rPr>
                <w:rFonts w:hint="eastAsia" w:ascii="宋体" w:hAnsi="宋体"/>
                <w:szCs w:val="21"/>
                <w:highlight w:val="none"/>
              </w:rPr>
              <w:t>生产和服务提供的控制</w:t>
            </w: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highlight w:val="none"/>
                <w:lang w:val="en-US" w:eastAsia="zh-CN" w:bidi="ar-SA"/>
              </w:rPr>
            </w:pPr>
            <w:r>
              <w:rPr>
                <w:rFonts w:hint="eastAsia" w:ascii="宋体" w:hAnsi="宋体"/>
                <w:szCs w:val="21"/>
                <w:highlight w:val="none"/>
                <w:lang w:val="en-US" w:eastAsia="zh-CN"/>
              </w:rPr>
              <w:t>Q8.5.1</w:t>
            </w:r>
          </w:p>
        </w:tc>
        <w:tc>
          <w:tcPr>
            <w:tcW w:w="10004" w:type="dxa"/>
            <w:vAlign w:val="top"/>
          </w:tcPr>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公司制定了《运行控制程序》</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明确了受控条件包括：</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 xml:space="preserve">a）规定产品/服务/活动的特征以及拟获得结果的文件； </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b）获得适宜的监视和测量资源；</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c）适当阶段实施监视和测量活动；</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d）为过程提供适宜的设施环境；</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e）配备备能力人员所要求的资格；</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f）特殊过程的确认和定期再确认；</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g）采取措施防止人为错误；</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h）实施放行、交付和交付后活动。</w:t>
            </w:r>
          </w:p>
          <w:p>
            <w:pPr>
              <w:keepNext w:val="0"/>
              <w:keepLines w:val="0"/>
              <w:suppressLineNumbers w:val="0"/>
              <w:spacing w:before="0" w:beforeAutospacing="0" w:after="0" w:afterAutospacing="0"/>
              <w:ind w:left="0" w:right="0"/>
              <w:rPr>
                <w:rFonts w:hint="eastAsia" w:ascii="宋体" w:hAnsi="宋体" w:cs="宋体"/>
                <w:sz w:val="21"/>
                <w:szCs w:val="21"/>
              </w:rPr>
            </w:pP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1、查服务现场各工序(工位)均有有正在服务的操作文件、参数，均为现行有效的文件，受控标识清楚；</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2、查服务现场及作业工位执行的作业指导书主要包括：《门卫、</w:t>
            </w:r>
            <w:r>
              <w:rPr>
                <w:rFonts w:hint="eastAsia" w:ascii="宋体" w:hAnsi="宋体" w:cs="宋体"/>
                <w:sz w:val="21"/>
                <w:szCs w:val="21"/>
                <w:lang w:eastAsia="zh-CN"/>
              </w:rPr>
              <w:t>秩序维护</w:t>
            </w:r>
            <w:r>
              <w:rPr>
                <w:rFonts w:hint="eastAsia" w:ascii="宋体" w:hAnsi="宋体" w:cs="宋体"/>
                <w:sz w:val="21"/>
                <w:szCs w:val="21"/>
              </w:rPr>
              <w:t>、清洁、绿化管理制度》、《质量标准》、过程检验记录等，均发放到相应环节，便于查阅对照。</w:t>
            </w:r>
          </w:p>
          <w:p>
            <w:pPr>
              <w:keepNext w:val="0"/>
              <w:keepLines w:val="0"/>
              <w:suppressLineNumbers w:val="0"/>
              <w:spacing w:before="0" w:beforeAutospacing="0" w:after="0" w:afterAutospacing="0"/>
              <w:ind w:left="0" w:right="0"/>
              <w:rPr>
                <w:rFonts w:hint="eastAsia" w:ascii="宋体" w:hAnsi="宋体" w:cs="宋体"/>
                <w:sz w:val="21"/>
                <w:szCs w:val="21"/>
                <w:highlight w:val="none"/>
              </w:rPr>
            </w:pPr>
            <w:r>
              <w:rPr>
                <w:rFonts w:hint="eastAsia" w:ascii="宋体" w:hAnsi="宋体" w:cs="宋体"/>
                <w:sz w:val="21"/>
                <w:szCs w:val="21"/>
              </w:rPr>
              <w:t>3.现场查看：现场有</w:t>
            </w:r>
            <w:r>
              <w:rPr>
                <w:rStyle w:val="21"/>
                <w:rFonts w:hint="eastAsia" w:ascii="宋体" w:hAnsi="宋体"/>
                <w:color w:val="auto"/>
                <w:sz w:val="21"/>
                <w:szCs w:val="21"/>
              </w:rPr>
              <w:t>保洁工具（手推式洗地机、垃圾桶、扫帚、拖把）、安保工具(对讲机、巡更棒等)、维修设备（电锤、热熔机、手枪钻、疏通器）</w:t>
            </w:r>
            <w:r>
              <w:rPr>
                <w:rStyle w:val="21"/>
                <w:rFonts w:hint="eastAsia" w:ascii="宋体" w:hAnsi="宋体"/>
                <w:color w:val="auto"/>
                <w:sz w:val="21"/>
                <w:szCs w:val="21"/>
                <w:lang w:eastAsia="zh-CN"/>
              </w:rPr>
              <w:t>设施</w:t>
            </w:r>
            <w:r>
              <w:rPr>
                <w:rFonts w:hint="eastAsia" w:ascii="宋体" w:hAnsi="宋体" w:cs="宋体"/>
                <w:sz w:val="21"/>
                <w:szCs w:val="21"/>
              </w:rPr>
              <w:t>，服务相关设备工作正常，状态良好，无异常现象，符合</w:t>
            </w:r>
            <w:r>
              <w:rPr>
                <w:rFonts w:hint="eastAsia" w:ascii="宋体" w:hAnsi="宋体" w:cs="宋体"/>
                <w:sz w:val="21"/>
                <w:szCs w:val="21"/>
                <w:highlight w:val="none"/>
              </w:rPr>
              <w:t>产品的服务的条件及要求。</w:t>
            </w:r>
          </w:p>
          <w:p>
            <w:pPr>
              <w:keepNext w:val="0"/>
              <w:keepLines w:val="0"/>
              <w:suppressLineNumbers w:val="0"/>
              <w:spacing w:before="0" w:beforeAutospacing="0" w:after="0" w:afterAutospacing="0"/>
              <w:ind w:left="0" w:right="0"/>
              <w:rPr>
                <w:rFonts w:hint="default" w:ascii="宋体" w:hAnsi="宋体" w:eastAsia="宋体" w:cs="宋体"/>
                <w:sz w:val="21"/>
                <w:szCs w:val="21"/>
                <w:highlight w:val="green"/>
                <w:lang w:val="en-US" w:eastAsia="zh-CN"/>
              </w:rPr>
            </w:pPr>
            <w:r>
              <w:rPr>
                <w:rFonts w:hint="eastAsia" w:ascii="宋体" w:hAnsi="宋体" w:cs="宋体"/>
                <w:sz w:val="21"/>
                <w:szCs w:val="21"/>
                <w:highlight w:val="none"/>
              </w:rPr>
              <w:t>4. 检测设备</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保洁服务</w:t>
            </w:r>
            <w:r>
              <w:rPr>
                <w:rFonts w:hint="eastAsia" w:ascii="宋体" w:hAnsi="宋体" w:cs="宋体"/>
                <w:sz w:val="21"/>
                <w:szCs w:val="21"/>
                <w:highlight w:val="none"/>
              </w:rPr>
              <w:t>质量检查主要靠感官检查，暂未配置检测设备</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2）对于线路、照明设施的检测配备有万用表，可以满足其服务的需要。</w:t>
            </w:r>
          </w:p>
          <w:p>
            <w:pPr>
              <w:keepNext w:val="0"/>
              <w:keepLines w:val="0"/>
              <w:suppressLineNumbers w:val="0"/>
              <w:spacing w:before="0" w:beforeAutospacing="0" w:after="0" w:afterAutospacing="0"/>
              <w:ind w:left="0" w:right="0"/>
              <w:rPr>
                <w:rStyle w:val="21"/>
                <w:rFonts w:hint="eastAsia" w:ascii="宋体" w:hAnsi="宋体"/>
                <w:color w:val="auto"/>
                <w:sz w:val="21"/>
                <w:szCs w:val="21"/>
              </w:rPr>
            </w:pP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highlight w:val="none"/>
              </w:rPr>
            </w:pPr>
            <w:r>
              <w:rPr>
                <w:rFonts w:hint="eastAsia" w:ascii="宋体" w:hAnsi="宋体"/>
                <w:sz w:val="21"/>
                <w:szCs w:val="21"/>
                <w:highlight w:val="none"/>
                <w:lang w:val="en-US" w:eastAsia="zh-CN"/>
              </w:rPr>
              <w:t>走路</w:t>
            </w:r>
            <w:r>
              <w:rPr>
                <w:rFonts w:hint="eastAsia" w:ascii="宋体" w:hAnsi="宋体"/>
                <w:sz w:val="21"/>
                <w:szCs w:val="21"/>
                <w:highlight w:val="none"/>
              </w:rPr>
              <w:t>大约</w:t>
            </w:r>
            <w:r>
              <w:rPr>
                <w:rFonts w:hint="eastAsia" w:ascii="宋体" w:hAnsi="宋体"/>
                <w:sz w:val="21"/>
                <w:szCs w:val="21"/>
                <w:highlight w:val="none"/>
                <w:lang w:val="en-US" w:eastAsia="zh-CN"/>
              </w:rPr>
              <w:t>2</w:t>
            </w:r>
            <w:r>
              <w:rPr>
                <w:rFonts w:hint="eastAsia" w:ascii="宋体" w:hAnsi="宋体"/>
                <w:sz w:val="21"/>
                <w:szCs w:val="21"/>
                <w:highlight w:val="none"/>
              </w:rPr>
              <w:t>分钟，到</w:t>
            </w:r>
            <w:r>
              <w:rPr>
                <w:rFonts w:hint="eastAsia" w:ascii="宋体" w:hAnsi="宋体"/>
                <w:sz w:val="21"/>
                <w:szCs w:val="21"/>
                <w:highlight w:val="none"/>
                <w:lang w:val="en-US" w:eastAsia="zh-CN"/>
              </w:rPr>
              <w:t>东方银座</w:t>
            </w:r>
            <w:r>
              <w:rPr>
                <w:rFonts w:hint="eastAsia" w:ascii="宋体" w:hAnsi="宋体" w:cs="宋体"/>
                <w:sz w:val="21"/>
                <w:szCs w:val="21"/>
                <w:highlight w:val="none"/>
              </w:rPr>
              <w:t>物业</w:t>
            </w:r>
            <w:r>
              <w:rPr>
                <w:rFonts w:hint="eastAsia"/>
                <w:sz w:val="21"/>
                <w:szCs w:val="21"/>
                <w:highlight w:val="none"/>
              </w:rPr>
              <w:t>现场</w:t>
            </w:r>
            <w:r>
              <w:rPr>
                <w:rFonts w:hint="eastAsia" w:ascii="宋体" w:hAnsi="宋体"/>
                <w:sz w:val="21"/>
                <w:szCs w:val="21"/>
                <w:highlight w:val="none"/>
              </w:rPr>
              <w:t>，各岗位均编制了岗位职责，均经过了上岗培训，合格上岗。</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highlight w:val="none"/>
              </w:rPr>
              <w:t>现场查看</w:t>
            </w:r>
            <w:r>
              <w:rPr>
                <w:rFonts w:hint="eastAsia" w:ascii="宋体" w:hAnsi="宋体"/>
                <w:sz w:val="21"/>
                <w:szCs w:val="21"/>
              </w:rPr>
              <w:t>，</w:t>
            </w:r>
            <w:r>
              <w:rPr>
                <w:rFonts w:hint="eastAsia" w:ascii="宋体" w:hAnsi="宋体"/>
                <w:sz w:val="21"/>
                <w:szCs w:val="21"/>
                <w:lang w:eastAsia="zh-CN"/>
              </w:rPr>
              <w:t>项目部</w:t>
            </w:r>
            <w:r>
              <w:rPr>
                <w:rFonts w:hint="eastAsia" w:ascii="宋体" w:hAnsi="宋体"/>
                <w:sz w:val="21"/>
                <w:szCs w:val="21"/>
              </w:rPr>
              <w:t>配置了相应的工作设施：</w:t>
            </w:r>
            <w:r>
              <w:rPr>
                <w:rFonts w:hint="eastAsia" w:ascii="宋体" w:hAnsi="宋体"/>
                <w:sz w:val="21"/>
                <w:szCs w:val="21"/>
                <w:lang w:eastAsia="zh-CN"/>
              </w:rPr>
              <w:t>门位</w:t>
            </w:r>
            <w:r>
              <w:rPr>
                <w:rFonts w:hint="eastAsia" w:ascii="宋体" w:hAnsi="宋体"/>
                <w:sz w:val="21"/>
                <w:szCs w:val="21"/>
              </w:rPr>
              <w:t>岗亭、对讲机</w:t>
            </w:r>
            <w:r>
              <w:rPr>
                <w:rFonts w:hint="eastAsia" w:ascii="宋体" w:hAnsi="宋体"/>
                <w:sz w:val="21"/>
                <w:szCs w:val="21"/>
                <w:highlight w:val="none"/>
                <w:lang w:eastAsia="zh-CN"/>
              </w:rPr>
              <w:t>、巡更棒</w:t>
            </w:r>
            <w:r>
              <w:rPr>
                <w:rFonts w:hint="eastAsia" w:ascii="宋体" w:hAnsi="宋体"/>
                <w:sz w:val="21"/>
                <w:szCs w:val="21"/>
                <w:highlight w:val="none"/>
              </w:rPr>
              <w:t>等</w:t>
            </w:r>
            <w:r>
              <w:rPr>
                <w:rFonts w:hint="eastAsia" w:ascii="宋体" w:hAnsi="宋体"/>
                <w:sz w:val="21"/>
                <w:szCs w:val="21"/>
              </w:rPr>
              <w:t>、保安服、消防栓、灭火器等，能满足物业管理要求；</w:t>
            </w:r>
            <w:r>
              <w:rPr>
                <w:rFonts w:hint="eastAsia" w:ascii="宋体" w:hAnsi="宋体"/>
                <w:sz w:val="21"/>
                <w:szCs w:val="21"/>
                <w:lang w:eastAsia="zh-CN"/>
              </w:rPr>
              <w:t>项目部</w:t>
            </w:r>
            <w:r>
              <w:rPr>
                <w:rFonts w:hint="eastAsia" w:ascii="宋体" w:hAnsi="宋体"/>
                <w:sz w:val="21"/>
                <w:szCs w:val="21"/>
              </w:rPr>
              <w:t>配置了相应的工作设施：</w:t>
            </w:r>
            <w:r>
              <w:rPr>
                <w:rStyle w:val="21"/>
                <w:rFonts w:hint="eastAsia" w:ascii="宋体" w:hAnsi="宋体"/>
                <w:color w:val="auto"/>
                <w:sz w:val="21"/>
                <w:szCs w:val="21"/>
              </w:rPr>
              <w:t>手推式洗地机、垃圾桶、扫帚、拖把</w:t>
            </w:r>
            <w:r>
              <w:rPr>
                <w:rFonts w:hint="eastAsia" w:ascii="宋体" w:hAnsi="宋体"/>
                <w:sz w:val="21"/>
                <w:szCs w:val="21"/>
              </w:rPr>
              <w:t>、绿化剪、</w:t>
            </w:r>
            <w:r>
              <w:rPr>
                <w:rFonts w:hint="eastAsia" w:ascii="宋体" w:hAnsi="宋体"/>
                <w:sz w:val="21"/>
                <w:szCs w:val="21"/>
                <w:lang w:eastAsia="zh-CN"/>
              </w:rPr>
              <w:t>割草机</w:t>
            </w:r>
            <w:r>
              <w:rPr>
                <w:rFonts w:hint="eastAsia" w:ascii="宋体" w:hAnsi="宋体"/>
                <w:sz w:val="21"/>
                <w:szCs w:val="21"/>
              </w:rPr>
              <w:t>等。物业管理处配置了维修工具(</w:t>
            </w:r>
            <w:r>
              <w:rPr>
                <w:rStyle w:val="21"/>
                <w:rFonts w:hint="eastAsia" w:ascii="宋体" w:hAnsi="宋体"/>
                <w:color w:val="auto"/>
                <w:sz w:val="21"/>
                <w:szCs w:val="21"/>
              </w:rPr>
              <w:t>电锤、热熔机、手枪钻、疏通器</w:t>
            </w:r>
            <w:r>
              <w:rPr>
                <w:rFonts w:hint="eastAsia" w:ascii="宋体" w:hAnsi="宋体"/>
                <w:sz w:val="21"/>
                <w:szCs w:val="21"/>
              </w:rPr>
              <w:t>等)。</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配置能满足物业管理要求。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项目部</w:t>
            </w:r>
            <w:r>
              <w:rPr>
                <w:rFonts w:hint="eastAsia" w:ascii="宋体" w:hAnsi="宋体"/>
                <w:sz w:val="21"/>
                <w:szCs w:val="21"/>
              </w:rPr>
              <w:t>策划了相应的物业管理标准。</w:t>
            </w:r>
          </w:p>
          <w:p>
            <w:pPr>
              <w:keepNext w:val="0"/>
              <w:keepLines w:val="0"/>
              <w:suppressLineNumbers w:val="0"/>
              <w:spacing w:before="0" w:beforeAutospacing="0" w:after="0" w:afterAutospacing="0" w:line="400" w:lineRule="atLeast"/>
              <w:ind w:left="0" w:right="0" w:firstLine="422" w:firstLineChars="200"/>
              <w:rPr>
                <w:rFonts w:hint="eastAsia" w:ascii="宋体" w:hAnsi="宋体"/>
                <w:sz w:val="21"/>
                <w:szCs w:val="21"/>
              </w:rPr>
            </w:pPr>
            <w:r>
              <w:rPr>
                <w:rFonts w:hint="eastAsia" w:ascii="宋体" w:hAnsi="宋体"/>
                <w:b/>
                <w:sz w:val="21"/>
                <w:szCs w:val="21"/>
              </w:rPr>
              <w:t>1、在保安、消防管理方面：</w:t>
            </w:r>
            <w:r>
              <w:rPr>
                <w:rFonts w:hint="eastAsia" w:ascii="宋体" w:hAnsi="宋体"/>
                <w:sz w:val="21"/>
                <w:szCs w:val="21"/>
              </w:rPr>
              <w:t>具体由</w:t>
            </w:r>
            <w:r>
              <w:rPr>
                <w:rFonts w:hint="eastAsia" w:ascii="宋体" w:hAnsi="宋体"/>
                <w:sz w:val="21"/>
                <w:szCs w:val="21"/>
                <w:lang w:eastAsia="zh-CN"/>
              </w:rPr>
              <w:t>项目部</w:t>
            </w:r>
            <w:r>
              <w:rPr>
                <w:rFonts w:hint="eastAsia" w:ascii="宋体" w:hAnsi="宋体"/>
                <w:sz w:val="21"/>
                <w:szCs w:val="21"/>
              </w:rPr>
              <w:t>负责管理,公司有专职</w:t>
            </w:r>
            <w:r>
              <w:rPr>
                <w:rFonts w:hint="eastAsia" w:ascii="宋体" w:hAnsi="宋体"/>
                <w:sz w:val="21"/>
                <w:szCs w:val="21"/>
                <w:lang w:eastAsia="zh-CN"/>
              </w:rPr>
              <w:t>秩序维护人员</w:t>
            </w:r>
            <w:r>
              <w:rPr>
                <w:rFonts w:hint="eastAsia" w:ascii="宋体" w:hAnsi="宋体"/>
                <w:sz w:val="21"/>
                <w:szCs w:val="21"/>
              </w:rPr>
              <w:t>负责物业区域的</w:t>
            </w:r>
            <w:r>
              <w:rPr>
                <w:rFonts w:hint="eastAsia" w:ascii="宋体" w:hAnsi="宋体"/>
                <w:sz w:val="21"/>
                <w:szCs w:val="21"/>
                <w:lang w:eastAsia="zh-CN"/>
              </w:rPr>
              <w:t>秩序维护</w:t>
            </w:r>
            <w:r>
              <w:rPr>
                <w:rFonts w:hint="eastAsia" w:ascii="宋体" w:hAnsi="宋体"/>
                <w:sz w:val="21"/>
                <w:szCs w:val="21"/>
              </w:rPr>
              <w:t>服务：包括：门岗、巡查。</w:t>
            </w:r>
          </w:p>
          <w:p>
            <w:pPr>
              <w:keepNext w:val="0"/>
              <w:keepLines w:val="0"/>
              <w:numPr>
                <w:ilvl w:val="0"/>
                <w:numId w:val="6"/>
              </w:numPr>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查，现场有《消防安全管理检查制度》、《</w:t>
            </w:r>
            <w:r>
              <w:rPr>
                <w:rFonts w:hint="eastAsia" w:ascii="宋体" w:hAnsi="宋体"/>
                <w:sz w:val="21"/>
                <w:szCs w:val="21"/>
                <w:lang w:eastAsia="zh-CN"/>
              </w:rPr>
              <w:t>秩序维护</w:t>
            </w:r>
            <w:r>
              <w:rPr>
                <w:rFonts w:hint="eastAsia" w:ascii="宋体" w:hAnsi="宋体"/>
                <w:sz w:val="21"/>
                <w:szCs w:val="21"/>
              </w:rPr>
              <w:t>巡查制度》、《门岗值班制度》、《门岗作业指导书》、《</w:t>
            </w:r>
            <w:r>
              <w:rPr>
                <w:rFonts w:hint="eastAsia" w:ascii="宋体" w:hAnsi="宋体"/>
                <w:sz w:val="21"/>
                <w:szCs w:val="21"/>
                <w:lang w:eastAsia="zh-CN"/>
              </w:rPr>
              <w:t>秩序维护</w:t>
            </w:r>
            <w:r>
              <w:rPr>
                <w:rFonts w:hint="eastAsia" w:ascii="宋体" w:hAnsi="宋体"/>
                <w:sz w:val="21"/>
                <w:szCs w:val="21"/>
              </w:rPr>
              <w:t>巡查制度》、《门岗值班制度》，规定了</w:t>
            </w:r>
            <w:r>
              <w:rPr>
                <w:rFonts w:hint="eastAsia" w:ascii="宋体" w:hAnsi="宋体"/>
                <w:sz w:val="21"/>
                <w:szCs w:val="21"/>
                <w:lang w:eastAsia="zh-CN"/>
              </w:rPr>
              <w:t>秩序维护</w:t>
            </w:r>
            <w:r>
              <w:rPr>
                <w:rFonts w:hint="eastAsia" w:ascii="宋体" w:hAnsi="宋体"/>
                <w:sz w:val="21"/>
                <w:szCs w:val="21"/>
              </w:rPr>
              <w:t>各岗位人员的岗位职责、操作要求。公司提供消防、治安管理报警保安联络电话。</w:t>
            </w:r>
          </w:p>
          <w:p>
            <w:pPr>
              <w:keepNext w:val="0"/>
              <w:keepLines w:val="0"/>
              <w:numPr>
                <w:ilvl w:val="0"/>
                <w:numId w:val="6"/>
              </w:numPr>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在监控室查看，配备了相应的设备：监控主机、消防主机、对讲机等；在公司的物业现场，楼道、通道等均配置了消防实施、应急灯、消防通道、消防指示牌等。提供监控布局方案：主要布局点有车辆出入口、人员出入库等。提供《消防控制室值班记录》、《防火巡查检查记录》。</w:t>
            </w:r>
          </w:p>
          <w:p>
            <w:pPr>
              <w:keepNext w:val="0"/>
              <w:keepLines w:val="0"/>
              <w:suppressLineNumbers w:val="0"/>
              <w:spacing w:before="0" w:beforeAutospacing="0" w:after="0" w:afterAutospacing="0" w:line="400" w:lineRule="atLeast"/>
              <w:ind w:left="0" w:right="0" w:firstLine="420" w:firstLineChars="200"/>
              <w:rPr>
                <w:rFonts w:hint="eastAsia" w:ascii="宋体" w:hAnsi="宋体" w:eastAsia="宋体"/>
                <w:sz w:val="21"/>
                <w:szCs w:val="21"/>
                <w:lang w:eastAsia="zh-CN"/>
              </w:rPr>
            </w:pPr>
            <w:r>
              <w:rPr>
                <w:rFonts w:hint="eastAsia" w:ascii="宋体" w:hAnsi="宋体"/>
                <w:sz w:val="21"/>
                <w:szCs w:val="21"/>
              </w:rPr>
              <w:t>监控员：</w:t>
            </w:r>
            <w:r>
              <w:rPr>
                <w:rFonts w:hint="eastAsia" w:ascii="宋体" w:hAnsi="宋体"/>
                <w:sz w:val="21"/>
                <w:szCs w:val="21"/>
                <w:lang w:val="en-US" w:eastAsia="zh-CN"/>
              </w:rPr>
              <w:t>唐尚龙</w:t>
            </w:r>
            <w:r>
              <w:rPr>
                <w:rFonts w:hint="eastAsia" w:ascii="宋体" w:hAnsi="宋体"/>
                <w:sz w:val="21"/>
                <w:szCs w:val="21"/>
                <w:lang w:eastAsia="zh-CN"/>
              </w:rPr>
              <w:t>。</w:t>
            </w:r>
          </w:p>
          <w:p>
            <w:pPr>
              <w:keepNext w:val="0"/>
              <w:keepLines w:val="0"/>
              <w:numPr>
                <w:ilvl w:val="0"/>
                <w:numId w:val="7"/>
              </w:numPr>
              <w:suppressLineNumbers w:val="0"/>
              <w:spacing w:before="0" w:beforeAutospacing="0" w:after="0" w:afterAutospacing="0" w:line="400" w:lineRule="atLeast"/>
              <w:ind w:left="0" w:leftChars="0" w:right="0" w:firstLine="210" w:firstLineChars="100"/>
              <w:rPr>
                <w:rFonts w:hint="eastAsia" w:ascii="宋体" w:hAnsi="宋体"/>
                <w:sz w:val="21"/>
                <w:szCs w:val="21"/>
              </w:rPr>
            </w:pPr>
            <w:r>
              <w:rPr>
                <w:rFonts w:hint="eastAsia" w:ascii="宋体" w:hAnsi="宋体"/>
                <w:sz w:val="21"/>
                <w:szCs w:val="21"/>
              </w:rPr>
              <w:t>在该项目的门岗现场查看，主要职责：维护现场治安，对异常人员进行巡查，设置了门岗工作办公桌，对讲机，</w:t>
            </w:r>
            <w:r>
              <w:rPr>
                <w:rFonts w:hint="eastAsia" w:ascii="宋体" w:hAnsi="宋体"/>
                <w:sz w:val="21"/>
                <w:szCs w:val="21"/>
                <w:lang w:eastAsia="zh-CN"/>
              </w:rPr>
              <w:t>工作</w:t>
            </w:r>
            <w:r>
              <w:rPr>
                <w:rFonts w:hint="eastAsia" w:ascii="宋体" w:hAnsi="宋体"/>
                <w:sz w:val="21"/>
                <w:szCs w:val="21"/>
              </w:rPr>
              <w:t>服要求，墙上有门岗</w:t>
            </w:r>
            <w:r>
              <w:rPr>
                <w:rFonts w:hint="eastAsia" w:ascii="宋体" w:hAnsi="宋体"/>
                <w:sz w:val="21"/>
                <w:szCs w:val="21"/>
                <w:lang w:eastAsia="zh-CN"/>
              </w:rPr>
              <w:t>秩序维护</w:t>
            </w:r>
            <w:r>
              <w:rPr>
                <w:rFonts w:hint="eastAsia" w:ascii="宋体" w:hAnsi="宋体"/>
                <w:sz w:val="21"/>
                <w:szCs w:val="21"/>
              </w:rPr>
              <w:t>管理制度，提供《岗位值班记录表》。</w:t>
            </w:r>
            <w:r>
              <w:rPr>
                <w:rFonts w:hint="eastAsia" w:ascii="宋体" w:hAnsi="宋体"/>
                <w:sz w:val="21"/>
                <w:szCs w:val="21"/>
                <w:lang w:eastAsia="zh-CN"/>
              </w:rPr>
              <w:t>小区实行一人一卡制，外来人员必须进行登记以及接受门岗人员的基本信息询问</w:t>
            </w:r>
            <w:r>
              <w:rPr>
                <w:rFonts w:hint="eastAsia" w:ascii="宋体" w:hAnsi="宋体"/>
                <w:sz w:val="21"/>
                <w:szCs w:val="21"/>
              </w:rPr>
              <w:t>，</w:t>
            </w:r>
            <w:r>
              <w:rPr>
                <w:rFonts w:hint="eastAsia" w:ascii="宋体" w:hAnsi="宋体"/>
                <w:sz w:val="21"/>
                <w:szCs w:val="21"/>
                <w:lang w:eastAsia="zh-CN"/>
              </w:rPr>
              <w:t>现场标识有一人一卡及外来人员登记等温馨提示</w:t>
            </w:r>
            <w:r>
              <w:rPr>
                <w:rFonts w:hint="eastAsia" w:ascii="宋体" w:hAnsi="宋体"/>
                <w:sz w:val="21"/>
                <w:szCs w:val="21"/>
              </w:rPr>
              <w:t>。</w:t>
            </w:r>
          </w:p>
          <w:p>
            <w:pPr>
              <w:pStyle w:val="14"/>
              <w:numPr>
                <w:ilvl w:val="0"/>
                <w:numId w:val="0"/>
              </w:numPr>
              <w:rPr>
                <w:rFonts w:hint="default" w:eastAsia="宋体"/>
                <w:highlight w:val="none"/>
                <w:lang w:val="en-US" w:eastAsia="zh-CN"/>
              </w:rPr>
            </w:pPr>
            <w:r>
              <w:rPr>
                <w:rFonts w:hint="eastAsia"/>
                <w:highlight w:val="none"/>
                <w:lang w:eastAsia="zh-CN"/>
              </w:rPr>
              <w:t>在新冠脑炎疫情控制期间小区实行非小区业主不准入内，本小区业主持通行证在测量体温合格后方可进入，发现体温高于</w:t>
            </w:r>
            <w:r>
              <w:rPr>
                <w:rFonts w:hint="eastAsia"/>
                <w:highlight w:val="none"/>
                <w:lang w:val="en-US" w:eastAsia="zh-CN"/>
              </w:rPr>
              <w:t>37.3℃人员立即向社区报告处理，现场配备有体温测试仪和体温测试记录表</w:t>
            </w:r>
            <w:r>
              <w:rPr>
                <w:rFonts w:hint="eastAsia"/>
                <w:highlight w:val="none"/>
                <w:lang w:eastAsia="zh-CN"/>
              </w:rPr>
              <w:t>。</w:t>
            </w:r>
          </w:p>
          <w:p>
            <w:pPr>
              <w:keepNext w:val="0"/>
              <w:keepLines w:val="0"/>
              <w:suppressLineNumbers w:val="0"/>
              <w:spacing w:before="0" w:beforeAutospacing="0" w:after="0" w:afterAutospacing="0" w:line="400" w:lineRule="atLeast"/>
              <w:ind w:left="0" w:right="0" w:firstLine="420" w:firstLineChars="200"/>
              <w:rPr>
                <w:rFonts w:hint="default" w:ascii="宋体" w:hAnsi="宋体" w:eastAsia="宋体"/>
                <w:sz w:val="21"/>
                <w:szCs w:val="21"/>
                <w:lang w:val="en-US" w:eastAsia="zh-CN"/>
              </w:rPr>
            </w:pPr>
            <w:r>
              <w:rPr>
                <w:rFonts w:hint="eastAsia" w:ascii="宋体" w:hAnsi="宋体"/>
                <w:sz w:val="21"/>
                <w:szCs w:val="21"/>
              </w:rPr>
              <w:t>值班人员：</w:t>
            </w:r>
            <w:r>
              <w:rPr>
                <w:rFonts w:hint="eastAsia" w:ascii="宋体" w:hAnsi="宋体"/>
                <w:sz w:val="21"/>
                <w:szCs w:val="21"/>
                <w:lang w:val="en-US" w:eastAsia="zh-CN"/>
              </w:rPr>
              <w:t>汪国平、申晓洪</w:t>
            </w:r>
          </w:p>
          <w:p>
            <w:pPr>
              <w:keepNext w:val="0"/>
              <w:keepLines w:val="0"/>
              <w:numPr>
                <w:ilvl w:val="0"/>
                <w:numId w:val="6"/>
              </w:numPr>
              <w:suppressLineNumbers w:val="0"/>
              <w:spacing w:before="0" w:beforeAutospacing="0" w:after="0" w:afterAutospacing="0" w:line="400" w:lineRule="atLeast"/>
              <w:ind w:left="0" w:right="0" w:firstLine="420" w:firstLineChars="200"/>
              <w:rPr>
                <w:rFonts w:hint="eastAsia"/>
              </w:rPr>
            </w:pPr>
            <w:r>
              <w:rPr>
                <w:rFonts w:hint="eastAsia" w:ascii="宋体" w:hAnsi="宋体"/>
                <w:sz w:val="21"/>
                <w:szCs w:val="21"/>
              </w:rPr>
              <w:t>对于现场巡查</w:t>
            </w:r>
            <w:r>
              <w:rPr>
                <w:rFonts w:hint="eastAsia" w:ascii="宋体" w:hAnsi="宋体"/>
                <w:sz w:val="21"/>
                <w:szCs w:val="21"/>
                <w:lang w:eastAsia="zh-CN"/>
              </w:rPr>
              <w:t>秩序</w:t>
            </w:r>
            <w:r>
              <w:rPr>
                <w:rFonts w:hint="eastAsia" w:ascii="宋体" w:hAnsi="宋体"/>
                <w:sz w:val="21"/>
                <w:szCs w:val="21"/>
              </w:rPr>
              <w:t>情况，查看，公司制订了</w:t>
            </w:r>
            <w:r>
              <w:rPr>
                <w:rFonts w:hint="eastAsia" w:ascii="宋体" w:hAnsi="宋体"/>
                <w:sz w:val="21"/>
                <w:szCs w:val="21"/>
                <w:lang w:eastAsia="zh-CN"/>
              </w:rPr>
              <w:t>秩序</w:t>
            </w:r>
            <w:r>
              <w:rPr>
                <w:rFonts w:hint="eastAsia" w:ascii="宋体" w:hAnsi="宋体"/>
                <w:sz w:val="21"/>
                <w:szCs w:val="21"/>
              </w:rPr>
              <w:t>巡逻路线图和频率要求，设置了巡逻点签字登记表，现场询问巡查</w:t>
            </w:r>
            <w:r>
              <w:rPr>
                <w:rFonts w:hint="eastAsia" w:ascii="宋体" w:hAnsi="宋体"/>
                <w:sz w:val="21"/>
                <w:szCs w:val="21"/>
                <w:lang w:eastAsia="zh-CN"/>
              </w:rPr>
              <w:t>秩序</w:t>
            </w:r>
            <w:r>
              <w:rPr>
                <w:rFonts w:hint="eastAsia" w:ascii="宋体" w:hAnsi="宋体"/>
                <w:sz w:val="21"/>
                <w:szCs w:val="21"/>
              </w:rPr>
              <w:t>人员，巡查主要内容：消防设施、应急灯、安全标志、消防通道、突发事件，同时包括环境卫生等异常情况，提供</w:t>
            </w:r>
            <w:r>
              <w:rPr>
                <w:rFonts w:hint="eastAsia" w:ascii="宋体" w:hAnsi="宋体"/>
                <w:sz w:val="21"/>
                <w:szCs w:val="21"/>
                <w:lang w:eastAsia="zh-CN"/>
              </w:rPr>
              <w:t>秩序</w:t>
            </w:r>
            <w:r>
              <w:rPr>
                <w:rFonts w:hint="eastAsia" w:ascii="宋体" w:hAnsi="宋体"/>
                <w:sz w:val="21"/>
                <w:szCs w:val="21"/>
              </w:rPr>
              <w:t>巡查记录表。</w:t>
            </w:r>
          </w:p>
          <w:p>
            <w:pPr>
              <w:keepNext w:val="0"/>
              <w:keepLines w:val="0"/>
              <w:suppressLineNumbers w:val="0"/>
              <w:spacing w:before="0" w:beforeAutospacing="0" w:after="0" w:afterAutospacing="0" w:line="400" w:lineRule="atLeast"/>
              <w:ind w:left="0" w:right="0" w:firstLine="420" w:firstLineChars="200"/>
              <w:rPr>
                <w:rFonts w:hint="default" w:ascii="宋体" w:hAnsi="宋体" w:eastAsia="宋体"/>
                <w:sz w:val="21"/>
                <w:szCs w:val="21"/>
                <w:lang w:val="en-US" w:eastAsia="zh-CN"/>
              </w:rPr>
            </w:pPr>
            <w:r>
              <w:rPr>
                <w:rFonts w:hint="eastAsia" w:ascii="宋体" w:hAnsi="宋体"/>
                <w:sz w:val="21"/>
                <w:szCs w:val="21"/>
              </w:rPr>
              <w:t>巡查员：</w:t>
            </w:r>
            <w:r>
              <w:rPr>
                <w:rFonts w:hint="eastAsia" w:ascii="宋体" w:hAnsi="宋体"/>
                <w:sz w:val="21"/>
                <w:szCs w:val="21"/>
                <w:highlight w:val="none"/>
                <w:lang w:val="en-US" w:eastAsia="zh-CN"/>
              </w:rPr>
              <w:t>罗建国</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highlight w:val="none"/>
              </w:rPr>
            </w:pPr>
            <w:r>
              <w:rPr>
                <w:rFonts w:hint="eastAsia" w:ascii="宋体" w:hAnsi="宋体"/>
                <w:sz w:val="21"/>
                <w:szCs w:val="21"/>
              </w:rPr>
              <w:t>查，电梯维保情况，</w:t>
            </w:r>
            <w:r>
              <w:rPr>
                <w:rFonts w:hint="eastAsia" w:ascii="宋体" w:hAnsi="宋体"/>
                <w:sz w:val="21"/>
                <w:szCs w:val="21"/>
                <w:lang w:val="en-US" w:eastAsia="zh-CN"/>
              </w:rPr>
              <w:t>由</w:t>
            </w:r>
            <w:r>
              <w:rPr>
                <w:rFonts w:hint="eastAsia" w:ascii="宋体" w:hAnsi="宋体" w:cs="Arial"/>
                <w:sz w:val="21"/>
                <w:szCs w:val="21"/>
                <w:highlight w:val="none"/>
                <w:lang w:val="en-US" w:eastAsia="zh-CN"/>
              </w:rPr>
              <w:t>四川川菱电梯设备有限公司</w:t>
            </w:r>
            <w:r>
              <w:rPr>
                <w:rFonts w:hint="eastAsia" w:ascii="宋体" w:hAnsi="宋体"/>
                <w:sz w:val="21"/>
                <w:szCs w:val="21"/>
                <w:highlight w:val="none"/>
              </w:rPr>
              <w:t>按月进行了维保，</w:t>
            </w:r>
            <w:r>
              <w:rPr>
                <w:rFonts w:hint="eastAsia" w:ascii="宋体" w:hAnsi="宋体"/>
                <w:sz w:val="21"/>
                <w:szCs w:val="21"/>
                <w:highlight w:val="none"/>
                <w:lang w:eastAsia="zh-CN"/>
              </w:rPr>
              <w:t>电梯内张帖有电梯管理公示信息，包括电梯维修人员证照、电梯维保信息公示等，查看最近两次电梯维保日期为</w:t>
            </w:r>
            <w:r>
              <w:rPr>
                <w:rFonts w:hint="eastAsia" w:ascii="宋体" w:hAnsi="宋体"/>
                <w:sz w:val="21"/>
                <w:szCs w:val="21"/>
                <w:highlight w:val="none"/>
                <w:lang w:val="en-US" w:eastAsia="zh-CN"/>
              </w:rPr>
              <w:t>2021.3.4、2021.4.2，</w:t>
            </w:r>
            <w:r>
              <w:rPr>
                <w:rFonts w:hint="eastAsia" w:ascii="宋体" w:hAnsi="宋体"/>
                <w:sz w:val="21"/>
                <w:szCs w:val="21"/>
                <w:highlight w:val="none"/>
              </w:rPr>
              <w:t>公司的</w:t>
            </w:r>
            <w:r>
              <w:rPr>
                <w:rFonts w:hint="eastAsia" w:ascii="宋体" w:hAnsi="宋体"/>
                <w:sz w:val="21"/>
                <w:szCs w:val="21"/>
                <w:highlight w:val="none"/>
                <w:lang w:eastAsia="zh-CN"/>
              </w:rPr>
              <w:t>工程</w:t>
            </w:r>
            <w:r>
              <w:rPr>
                <w:rFonts w:hint="eastAsia" w:ascii="宋体" w:hAnsi="宋体"/>
                <w:sz w:val="21"/>
                <w:szCs w:val="21"/>
                <w:highlight w:val="none"/>
              </w:rPr>
              <w:t>维修人员每天巡查，发现异常及时</w:t>
            </w:r>
            <w:r>
              <w:rPr>
                <w:rFonts w:hint="eastAsia" w:ascii="宋体" w:hAnsi="宋体"/>
                <w:sz w:val="21"/>
                <w:szCs w:val="21"/>
                <w:highlight w:val="none"/>
                <w:lang w:eastAsia="zh-CN"/>
              </w:rPr>
              <w:t>通知电梯维保单位</w:t>
            </w:r>
            <w:r>
              <w:rPr>
                <w:rFonts w:hint="eastAsia" w:ascii="宋体" w:hAnsi="宋体"/>
                <w:sz w:val="21"/>
                <w:szCs w:val="21"/>
                <w:highlight w:val="none"/>
              </w:rPr>
              <w:t>维修。</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检查人：</w:t>
            </w:r>
            <w:r>
              <w:rPr>
                <w:rFonts w:hint="eastAsia" w:ascii="宋体" w:hAnsi="宋体"/>
                <w:sz w:val="21"/>
                <w:szCs w:val="21"/>
                <w:lang w:val="en-US" w:eastAsia="zh-CN"/>
              </w:rPr>
              <w:t>陈加贵</w:t>
            </w:r>
          </w:p>
          <w:p>
            <w:pPr>
              <w:keepNext w:val="0"/>
              <w:keepLines w:val="0"/>
              <w:suppressLineNumbers w:val="0"/>
              <w:spacing w:before="0" w:beforeAutospacing="0" w:after="0" w:afterAutospacing="0" w:line="400" w:lineRule="atLeast"/>
              <w:ind w:left="0" w:right="0" w:firstLine="422" w:firstLineChars="200"/>
              <w:rPr>
                <w:rFonts w:hint="eastAsia" w:ascii="宋体" w:hAnsi="宋体"/>
                <w:sz w:val="21"/>
                <w:szCs w:val="21"/>
              </w:rPr>
            </w:pPr>
            <w:r>
              <w:rPr>
                <w:rFonts w:hint="eastAsia" w:ascii="宋体" w:hAnsi="宋体"/>
                <w:b/>
                <w:sz w:val="21"/>
                <w:szCs w:val="21"/>
              </w:rPr>
              <w:t>2、车辆管理：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查，车辆管理：主要为业主车辆。安装有车辆识别管理系统，</w:t>
            </w:r>
            <w:r>
              <w:rPr>
                <w:rFonts w:hint="eastAsia" w:ascii="宋体" w:hAnsi="宋体"/>
                <w:sz w:val="21"/>
                <w:szCs w:val="21"/>
                <w:lang w:val="en-US" w:eastAsia="zh-CN"/>
              </w:rPr>
              <w:t>设有地下停车场，</w:t>
            </w:r>
            <w:r>
              <w:rPr>
                <w:rFonts w:hint="eastAsia" w:ascii="宋体" w:hAnsi="宋体"/>
                <w:sz w:val="21"/>
                <w:szCs w:val="21"/>
              </w:rPr>
              <w:t>查看地下停车场，有车位划线，停车安全警告，停车库设置了消防设施、摄像头，警示标志等。</w:t>
            </w:r>
          </w:p>
          <w:p>
            <w:pPr>
              <w:pStyle w:val="14"/>
              <w:rPr>
                <w:rFonts w:hint="eastAsia"/>
              </w:rPr>
            </w:pPr>
            <w:r>
              <w:rPr>
                <w:rFonts w:hint="eastAsia"/>
                <w:highlight w:val="none"/>
                <w:lang w:eastAsia="zh-CN"/>
              </w:rPr>
              <w:t>在新冠脑炎疫情控制期间司乘人员也要进行体温测试，管理措施与行人进入小区相同。</w:t>
            </w:r>
          </w:p>
          <w:p>
            <w:pPr>
              <w:keepNext w:val="0"/>
              <w:keepLines w:val="0"/>
              <w:suppressLineNumbers w:val="0"/>
              <w:spacing w:before="0" w:beforeAutospacing="0" w:after="0" w:afterAutospacing="0" w:line="400" w:lineRule="atLeast"/>
              <w:ind w:left="0" w:right="0" w:firstLine="422" w:firstLineChars="200"/>
              <w:rPr>
                <w:rFonts w:hint="eastAsia" w:ascii="宋体" w:hAnsi="宋体"/>
                <w:b/>
                <w:sz w:val="21"/>
                <w:szCs w:val="21"/>
              </w:rPr>
            </w:pPr>
            <w:r>
              <w:rPr>
                <w:rFonts w:hint="eastAsia" w:ascii="宋体" w:hAnsi="宋体"/>
                <w:b/>
                <w:sz w:val="21"/>
                <w:szCs w:val="21"/>
              </w:rPr>
              <w:t>3、保洁</w:t>
            </w:r>
            <w:r>
              <w:rPr>
                <w:rFonts w:hint="eastAsia" w:ascii="宋体" w:hAnsi="宋体"/>
                <w:b/>
                <w:sz w:val="21"/>
                <w:szCs w:val="21"/>
                <w:lang w:eastAsia="zh-CN"/>
              </w:rPr>
              <w:t>、</w:t>
            </w:r>
            <w:r>
              <w:rPr>
                <w:rFonts w:hint="eastAsia" w:ascii="宋体" w:hAnsi="宋体"/>
                <w:b/>
                <w:sz w:val="21"/>
                <w:szCs w:val="21"/>
              </w:rPr>
              <w:t>绿化</w:t>
            </w:r>
            <w:r>
              <w:rPr>
                <w:rFonts w:hint="eastAsia" w:ascii="宋体" w:hAnsi="宋体"/>
                <w:b/>
                <w:sz w:val="21"/>
                <w:szCs w:val="21"/>
                <w:lang w:eastAsia="zh-CN"/>
              </w:rPr>
              <w:t>、</w:t>
            </w:r>
            <w:r>
              <w:rPr>
                <w:rFonts w:hint="eastAsia" w:ascii="宋体" w:hAnsi="宋体"/>
                <w:b/>
                <w:sz w:val="21"/>
                <w:szCs w:val="21"/>
                <w:lang w:val="en-US" w:eastAsia="zh-CN"/>
              </w:rPr>
              <w:t>消毒</w:t>
            </w:r>
            <w:r>
              <w:rPr>
                <w:rFonts w:hint="eastAsia" w:ascii="宋体" w:hAnsi="宋体"/>
                <w:b/>
                <w:sz w:val="21"/>
                <w:szCs w:val="21"/>
              </w:rPr>
              <w:t>管理：</w:t>
            </w:r>
            <w:r>
              <w:rPr>
                <w:rFonts w:hint="eastAsia" w:ascii="宋体" w:hAnsi="宋体"/>
                <w:sz w:val="21"/>
                <w:szCs w:val="21"/>
              </w:rPr>
              <w:t>该项目保洁主要为室外保洁、楼道、电梯保洁和室外绿化管理。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sz w:val="21"/>
                <w:szCs w:val="21"/>
              </w:rPr>
              <w:t>在</w:t>
            </w:r>
            <w:r>
              <w:rPr>
                <w:rFonts w:hint="eastAsia" w:ascii="宋体" w:hAnsi="宋体"/>
                <w:sz w:val="21"/>
                <w:szCs w:val="21"/>
              </w:rPr>
              <w:t>室外保洁现场，查看保洁员</w:t>
            </w:r>
            <w:r>
              <w:rPr>
                <w:rFonts w:hint="eastAsia" w:ascii="宋体" w:hAnsi="宋体"/>
                <w:sz w:val="21"/>
                <w:szCs w:val="21"/>
                <w:lang w:val="en-US" w:eastAsia="zh-CN"/>
              </w:rPr>
              <w:t>罗素芳、肖玉华</w:t>
            </w:r>
            <w:r>
              <w:rPr>
                <w:rFonts w:hint="eastAsia" w:ascii="宋体" w:hAnsi="宋体"/>
                <w:sz w:val="21"/>
                <w:szCs w:val="21"/>
              </w:rPr>
              <w:t>正在进行保洁工作：用扫把清洁地面垃圾，频率为每天</w:t>
            </w:r>
            <w:r>
              <w:rPr>
                <w:rFonts w:hint="eastAsia" w:ascii="宋体" w:hAnsi="宋体"/>
                <w:sz w:val="21"/>
                <w:szCs w:val="21"/>
                <w:lang w:val="en-US" w:eastAsia="zh-CN"/>
              </w:rPr>
              <w:t>1</w:t>
            </w:r>
            <w:r>
              <w:rPr>
                <w:rFonts w:hint="eastAsia" w:ascii="宋体" w:hAnsi="宋体"/>
                <w:sz w:val="21"/>
                <w:szCs w:val="21"/>
              </w:rPr>
              <w:t>次。若地面有污渍则需要用</w:t>
            </w:r>
            <w:r>
              <w:rPr>
                <w:rFonts w:hint="eastAsia" w:ascii="宋体" w:hAnsi="宋体"/>
                <w:sz w:val="21"/>
                <w:szCs w:val="21"/>
                <w:lang w:eastAsia="zh-CN"/>
              </w:rPr>
              <w:t>高压清洗机</w:t>
            </w:r>
            <w:r>
              <w:rPr>
                <w:rFonts w:hint="eastAsia" w:ascii="宋体" w:hAnsi="宋体"/>
                <w:sz w:val="21"/>
                <w:szCs w:val="21"/>
              </w:rPr>
              <w:t>进行冲洗。对于地面的冲洗，要求每周必须冲洗一次。提供《保洁每日工作检查表》。</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查看楼内保洁情况：在</w:t>
            </w:r>
            <w:r>
              <w:rPr>
                <w:rFonts w:hint="eastAsia" w:ascii="宋体" w:hAnsi="宋体"/>
                <w:sz w:val="21"/>
                <w:szCs w:val="21"/>
                <w:lang w:val="en-US" w:eastAsia="zh-CN"/>
              </w:rPr>
              <w:t>5</w:t>
            </w:r>
            <w:r>
              <w:rPr>
                <w:rFonts w:hint="eastAsia" w:ascii="宋体" w:hAnsi="宋体"/>
                <w:sz w:val="21"/>
                <w:szCs w:val="21"/>
              </w:rPr>
              <w:t>号楼</w:t>
            </w:r>
            <w:r>
              <w:rPr>
                <w:rFonts w:hint="eastAsia" w:ascii="宋体" w:hAnsi="宋体"/>
                <w:sz w:val="21"/>
                <w:szCs w:val="21"/>
                <w:lang w:val="en-US" w:eastAsia="zh-CN"/>
              </w:rPr>
              <w:t>2</w:t>
            </w:r>
            <w:r>
              <w:rPr>
                <w:rFonts w:hint="eastAsia" w:ascii="宋体" w:hAnsi="宋体"/>
                <w:sz w:val="21"/>
                <w:szCs w:val="21"/>
              </w:rPr>
              <w:t>层</w:t>
            </w:r>
            <w:r>
              <w:rPr>
                <w:rFonts w:hint="eastAsia" w:ascii="宋体" w:hAnsi="宋体"/>
                <w:sz w:val="21"/>
                <w:szCs w:val="21"/>
                <w:lang w:eastAsia="zh-CN"/>
              </w:rPr>
              <w:t>楼道</w:t>
            </w:r>
            <w:r>
              <w:rPr>
                <w:rFonts w:hint="eastAsia" w:ascii="宋体" w:hAnsi="宋体"/>
                <w:sz w:val="21"/>
                <w:szCs w:val="21"/>
              </w:rPr>
              <w:t>保洁在正常进行</w:t>
            </w:r>
            <w:r>
              <w:rPr>
                <w:rFonts w:hint="eastAsia" w:ascii="宋体" w:hAnsi="宋体"/>
                <w:sz w:val="21"/>
                <w:szCs w:val="21"/>
                <w:lang w:eastAsia="zh-CN"/>
              </w:rPr>
              <w:t>，</w:t>
            </w:r>
            <w:r>
              <w:rPr>
                <w:rFonts w:hint="eastAsia" w:ascii="宋体" w:hAnsi="宋体"/>
                <w:sz w:val="21"/>
                <w:szCs w:val="21"/>
                <w:lang w:val="en-US" w:eastAsia="zh-CN"/>
              </w:rPr>
              <w:t>保洁员：张红英，彭万蓉</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操作要求：地面用拖把每天清洁一次，标准：地面无污渍、无积尘、无水迹；梯道扶手要求每天用毛巾擦拭一次。</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对于绿化操作：</w:t>
            </w:r>
            <w:r>
              <w:rPr>
                <w:rFonts w:hint="eastAsia" w:ascii="宋体" w:hAnsi="宋体"/>
                <w:sz w:val="21"/>
                <w:szCs w:val="21"/>
                <w:lang w:val="en-US" w:eastAsia="zh-CN"/>
              </w:rPr>
              <w:t>现场正在栽花工作</w:t>
            </w:r>
            <w:r>
              <w:rPr>
                <w:rFonts w:hint="eastAsia" w:ascii="宋体" w:hAnsi="宋体"/>
                <w:sz w:val="21"/>
                <w:szCs w:val="21"/>
              </w:rPr>
              <w:t>，</w:t>
            </w:r>
            <w:r>
              <w:rPr>
                <w:rFonts w:hint="eastAsia" w:ascii="宋体" w:hAnsi="宋体"/>
                <w:sz w:val="21"/>
                <w:szCs w:val="21"/>
                <w:lang w:val="en-US" w:eastAsia="zh-CN"/>
              </w:rPr>
              <w:t>绿化人员：王刚。</w:t>
            </w:r>
            <w:r>
              <w:rPr>
                <w:rFonts w:hint="eastAsia" w:ascii="宋体" w:hAnsi="宋体"/>
                <w:sz w:val="21"/>
                <w:szCs w:val="21"/>
              </w:rPr>
              <w:t>查问：公司的绿化养护规定：每季度进行一次修剪，春夏各一次规定了喷药、松土、浇灌、施肥、除草的具体要求。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提供《绿化养护记录表》</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查，消杀工作管理情况：虫害、鼠害防治，公司制订了消杀管理要求，</w:t>
            </w:r>
            <w:r>
              <w:rPr>
                <w:rFonts w:hint="eastAsia" w:ascii="宋体" w:hAnsi="宋体"/>
                <w:sz w:val="21"/>
                <w:szCs w:val="21"/>
                <w:lang w:eastAsia="zh-CN"/>
              </w:rPr>
              <w:t>项目部</w:t>
            </w:r>
            <w:r>
              <w:rPr>
                <w:rFonts w:hint="eastAsia" w:ascii="宋体" w:hAnsi="宋体"/>
                <w:sz w:val="21"/>
                <w:szCs w:val="21"/>
              </w:rPr>
              <w:t>主管负责跟踪验证。</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highlight w:val="none"/>
              </w:rPr>
            </w:pPr>
            <w:r>
              <w:rPr>
                <w:rFonts w:hint="eastAsia" w:ascii="宋体" w:hAnsi="宋体"/>
                <w:sz w:val="21"/>
                <w:szCs w:val="21"/>
                <w:highlight w:val="none"/>
              </w:rPr>
              <w:t>提供20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3</w:t>
            </w:r>
            <w:r>
              <w:rPr>
                <w:rFonts w:hint="eastAsia" w:ascii="宋体" w:hAnsi="宋体"/>
                <w:sz w:val="21"/>
                <w:szCs w:val="21"/>
                <w:highlight w:val="none"/>
              </w:rPr>
              <w:t>月</w:t>
            </w:r>
            <w:r>
              <w:rPr>
                <w:rFonts w:hint="eastAsia" w:ascii="宋体" w:hAnsi="宋体"/>
                <w:sz w:val="21"/>
                <w:szCs w:val="21"/>
                <w:highlight w:val="none"/>
                <w:lang w:val="en-US" w:eastAsia="zh-CN"/>
              </w:rPr>
              <w:t>26日</w:t>
            </w:r>
            <w:r>
              <w:rPr>
                <w:rFonts w:hint="eastAsia" w:ascii="宋体" w:hAnsi="宋体"/>
                <w:sz w:val="21"/>
                <w:szCs w:val="21"/>
                <w:highlight w:val="none"/>
              </w:rPr>
              <w:t>消杀跟踪记录。对于公司的绿化杀虫，主要根据《消杀作业指导书》，由公司</w:t>
            </w:r>
            <w:r>
              <w:rPr>
                <w:rFonts w:hint="eastAsia" w:ascii="宋体" w:hAnsi="宋体"/>
                <w:sz w:val="21"/>
                <w:szCs w:val="21"/>
                <w:highlight w:val="none"/>
                <w:lang w:eastAsia="zh-CN"/>
              </w:rPr>
              <w:t>项目部</w:t>
            </w:r>
            <w:r>
              <w:rPr>
                <w:rFonts w:hint="eastAsia" w:ascii="宋体" w:hAnsi="宋体"/>
                <w:sz w:val="21"/>
                <w:szCs w:val="21"/>
                <w:highlight w:val="none"/>
              </w:rPr>
              <w:t>负责实施。作业标准规定了消杀的用药、频率，效果确认。</w:t>
            </w:r>
          </w:p>
          <w:p>
            <w:pPr>
              <w:pStyle w:val="14"/>
              <w:rPr>
                <w:rFonts w:hint="default" w:eastAsia="宋体"/>
                <w:lang w:val="en-US" w:eastAsia="zh-CN"/>
              </w:rPr>
            </w:pPr>
            <w:r>
              <w:rPr>
                <w:rFonts w:hint="eastAsia" w:ascii="宋体" w:hAnsi="宋体"/>
                <w:sz w:val="21"/>
                <w:szCs w:val="21"/>
                <w:highlight w:val="none"/>
                <w:lang w:val="en-US" w:eastAsia="zh-CN"/>
              </w:rPr>
              <w:t xml:space="preserve">    查，针对新冠肺炎，公司每周进行一次全方位的消毒，抽查2021.1.7消毒记录，2021.1.29消毒记录，符合要求。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查，垃圾清运实施情况：</w:t>
            </w:r>
            <w:r>
              <w:rPr>
                <w:rFonts w:hint="eastAsia" w:ascii="宋体" w:hAnsi="宋体"/>
                <w:sz w:val="21"/>
                <w:szCs w:val="21"/>
                <w:lang w:val="en-US" w:eastAsia="zh-CN"/>
              </w:rPr>
              <w:t>公司提供有标识清楚的垃圾桶供使用</w:t>
            </w:r>
            <w:r>
              <w:rPr>
                <w:rFonts w:hint="eastAsia" w:ascii="宋体" w:hAnsi="宋体"/>
                <w:sz w:val="21"/>
                <w:szCs w:val="21"/>
                <w:lang w:eastAsia="zh-CN"/>
              </w:rPr>
              <w:t>，</w:t>
            </w:r>
            <w:r>
              <w:rPr>
                <w:rFonts w:hint="eastAsia" w:ascii="宋体" w:hAnsi="宋体"/>
                <w:sz w:val="21"/>
                <w:szCs w:val="21"/>
                <w:lang w:val="en-US" w:eastAsia="zh-CN"/>
              </w:rPr>
              <w:t>包括</w:t>
            </w:r>
            <w:r>
              <w:rPr>
                <w:rFonts w:hint="eastAsia" w:ascii="宋体" w:hAnsi="宋体"/>
                <w:sz w:val="21"/>
                <w:szCs w:val="21"/>
                <w:lang w:eastAsia="zh-CN"/>
              </w:rPr>
              <w:t>针对新冠脑炎疫情的控制需要新增</w:t>
            </w:r>
            <w:r>
              <w:rPr>
                <w:rFonts w:hint="eastAsia" w:ascii="宋体" w:hAnsi="宋体"/>
                <w:sz w:val="21"/>
                <w:szCs w:val="21"/>
                <w:lang w:val="en-US" w:eastAsia="zh-CN"/>
              </w:rPr>
              <w:t>的</w:t>
            </w:r>
            <w:r>
              <w:rPr>
                <w:rFonts w:hint="eastAsia" w:ascii="宋体" w:hAnsi="宋体"/>
                <w:sz w:val="21"/>
                <w:szCs w:val="21"/>
                <w:lang w:eastAsia="zh-CN"/>
              </w:rPr>
              <w:t>废弃口罩回收垃圾桶</w:t>
            </w:r>
            <w:r>
              <w:rPr>
                <w:rFonts w:hint="eastAsia" w:ascii="宋体" w:hAnsi="宋体"/>
                <w:sz w:val="21"/>
                <w:szCs w:val="21"/>
                <w:lang w:val="en-US" w:eastAsia="zh-CN"/>
              </w:rPr>
              <w:t>，</w:t>
            </w:r>
            <w:r>
              <w:rPr>
                <w:rFonts w:hint="eastAsia" w:ascii="宋体" w:hAnsi="宋体"/>
                <w:sz w:val="21"/>
                <w:szCs w:val="21"/>
                <w:lang w:eastAsia="zh-CN"/>
              </w:rPr>
              <w:t>业主</w:t>
            </w:r>
            <w:r>
              <w:rPr>
                <w:rFonts w:hint="eastAsia" w:ascii="宋体" w:hAnsi="宋体"/>
                <w:sz w:val="21"/>
                <w:szCs w:val="21"/>
              </w:rPr>
              <w:t>将垃圾</w:t>
            </w:r>
            <w:r>
              <w:rPr>
                <w:rFonts w:hint="eastAsia" w:ascii="宋体" w:hAnsi="宋体"/>
                <w:sz w:val="21"/>
                <w:szCs w:val="21"/>
                <w:lang w:eastAsia="zh-CN"/>
              </w:rPr>
              <w:t>分类</w:t>
            </w:r>
            <w:r>
              <w:rPr>
                <w:rFonts w:hint="eastAsia" w:ascii="宋体" w:hAnsi="宋体"/>
                <w:sz w:val="21"/>
                <w:szCs w:val="21"/>
              </w:rPr>
              <w:t>放到指定位置</w:t>
            </w:r>
            <w:r>
              <w:rPr>
                <w:rFonts w:hint="eastAsia" w:ascii="宋体" w:hAnsi="宋体"/>
                <w:sz w:val="21"/>
                <w:szCs w:val="21"/>
                <w:lang w:eastAsia="zh-CN"/>
              </w:rPr>
              <w:t>的垃圾桶内</w:t>
            </w:r>
            <w:r>
              <w:rPr>
                <w:rFonts w:hint="eastAsia" w:ascii="宋体" w:hAnsi="宋体"/>
                <w:sz w:val="21"/>
                <w:szCs w:val="21"/>
              </w:rPr>
              <w:t>，由</w:t>
            </w:r>
            <w:r>
              <w:rPr>
                <w:rFonts w:hint="eastAsia" w:ascii="宋体" w:hAnsi="宋体"/>
                <w:sz w:val="21"/>
                <w:szCs w:val="21"/>
                <w:lang w:eastAsia="zh-CN"/>
              </w:rPr>
              <w:t>市政</w:t>
            </w:r>
            <w:r>
              <w:rPr>
                <w:rFonts w:hint="eastAsia" w:ascii="宋体" w:hAnsi="宋体"/>
                <w:sz w:val="21"/>
                <w:szCs w:val="21"/>
              </w:rPr>
              <w:t>环卫部门定期清运。</w:t>
            </w:r>
          </w:p>
          <w:p>
            <w:pPr>
              <w:pStyle w:val="14"/>
              <w:rPr>
                <w:rFonts w:hint="eastAsia" w:eastAsia="宋体"/>
                <w:lang w:eastAsia="zh-CN"/>
              </w:rPr>
            </w:pPr>
            <w:r>
              <w:rPr>
                <w:rFonts w:hint="eastAsia" w:eastAsia="宋体"/>
                <w:lang w:eastAsia="zh-CN"/>
              </w:rPr>
              <w:drawing>
                <wp:inline distT="0" distB="0" distL="114300" distR="114300">
                  <wp:extent cx="4142740" cy="1913890"/>
                  <wp:effectExtent l="0" t="0" r="2540" b="6350"/>
                  <wp:docPr id="3" name="图片 3" descr="ad373e7e7804b59e53ea1003a2a7d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d373e7e7804b59e53ea1003a2a7d96"/>
                          <pic:cNvPicPr>
                            <a:picLocks noChangeAspect="1"/>
                          </pic:cNvPicPr>
                        </pic:nvPicPr>
                        <pic:blipFill>
                          <a:blip r:embed="rId6"/>
                          <a:stretch>
                            <a:fillRect/>
                          </a:stretch>
                        </pic:blipFill>
                        <pic:spPr>
                          <a:xfrm>
                            <a:off x="0" y="0"/>
                            <a:ext cx="4142740" cy="1913890"/>
                          </a:xfrm>
                          <a:prstGeom prst="rect">
                            <a:avLst/>
                          </a:prstGeom>
                        </pic:spPr>
                      </pic:pic>
                    </a:graphicData>
                  </a:graphic>
                </wp:inline>
              </w:drawing>
            </w:r>
            <w:r>
              <w:drawing>
                <wp:inline distT="0" distB="0" distL="114300" distR="114300">
                  <wp:extent cx="1364615" cy="1924685"/>
                  <wp:effectExtent l="0" t="0" r="6985"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364615" cy="1924685"/>
                          </a:xfrm>
                          <a:prstGeom prst="rect">
                            <a:avLst/>
                          </a:prstGeom>
                          <a:noFill/>
                          <a:ln>
                            <a:noFill/>
                          </a:ln>
                        </pic:spPr>
                      </pic:pic>
                    </a:graphicData>
                  </a:graphic>
                </wp:inline>
              </w:drawing>
            </w:r>
          </w:p>
          <w:p>
            <w:pPr>
              <w:keepNext w:val="0"/>
              <w:keepLines w:val="0"/>
              <w:suppressLineNumbers w:val="0"/>
              <w:spacing w:before="0" w:beforeAutospacing="0" w:after="0" w:afterAutospacing="0" w:line="400" w:lineRule="atLeast"/>
              <w:ind w:left="0" w:right="0" w:firstLine="422" w:firstLineChars="200"/>
              <w:rPr>
                <w:rFonts w:hint="eastAsia" w:ascii="宋体" w:hAnsi="宋体"/>
                <w:sz w:val="21"/>
                <w:szCs w:val="21"/>
              </w:rPr>
            </w:pPr>
            <w:r>
              <w:rPr>
                <w:rFonts w:hint="eastAsia" w:ascii="宋体" w:hAnsi="宋体"/>
                <w:b/>
                <w:sz w:val="21"/>
                <w:szCs w:val="21"/>
                <w:lang w:val="en-US" w:eastAsia="zh-CN"/>
              </w:rPr>
              <w:t>4</w:t>
            </w:r>
            <w:r>
              <w:rPr>
                <w:rFonts w:hint="eastAsia" w:ascii="宋体" w:hAnsi="宋体"/>
                <w:b/>
                <w:sz w:val="21"/>
                <w:szCs w:val="21"/>
              </w:rPr>
              <w:t>、</w:t>
            </w:r>
            <w:r>
              <w:rPr>
                <w:rFonts w:hint="eastAsia" w:ascii="宋体" w:hAnsi="宋体"/>
                <w:b/>
                <w:sz w:val="21"/>
                <w:szCs w:val="21"/>
                <w:lang w:val="en-US" w:eastAsia="zh-CN"/>
              </w:rPr>
              <w:t>售后服务</w:t>
            </w:r>
            <w:r>
              <w:rPr>
                <w:rFonts w:hint="eastAsia" w:ascii="宋体" w:hAnsi="宋体"/>
                <w:b/>
                <w:sz w:val="21"/>
                <w:szCs w:val="21"/>
              </w:rPr>
              <w:t>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查，物业管理的售后服务主要为业主反馈问题处理</w:t>
            </w:r>
            <w:r>
              <w:rPr>
                <w:rFonts w:hint="eastAsia" w:ascii="宋体" w:hAnsi="宋体"/>
                <w:sz w:val="21"/>
                <w:szCs w:val="21"/>
                <w:lang w:eastAsia="zh-CN"/>
              </w:rPr>
              <w:t>、</w:t>
            </w:r>
            <w:r>
              <w:rPr>
                <w:rFonts w:hint="eastAsia" w:ascii="宋体" w:hAnsi="宋体"/>
                <w:sz w:val="21"/>
                <w:szCs w:val="21"/>
                <w:lang w:val="en-US" w:eastAsia="zh-CN"/>
              </w:rPr>
              <w:t>工程维修处理</w:t>
            </w:r>
            <w:r>
              <w:rPr>
                <w:rFonts w:hint="eastAsia" w:ascii="宋体" w:hAnsi="宋体"/>
                <w:sz w:val="21"/>
                <w:szCs w:val="21"/>
                <w:lang w:eastAsia="zh-CN"/>
              </w:rPr>
              <w:t>等</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eastAsia="宋体"/>
                <w:sz w:val="21"/>
                <w:szCs w:val="21"/>
                <w:lang w:eastAsia="zh-CN"/>
              </w:rPr>
            </w:pPr>
            <w:r>
              <w:rPr>
                <w:rFonts w:hint="eastAsia" w:ascii="宋体" w:hAnsi="宋体"/>
                <w:sz w:val="21"/>
                <w:szCs w:val="21"/>
                <w:lang w:eastAsia="zh-CN"/>
              </w:rPr>
              <w:t>现场查看业主需求登记表：</w:t>
            </w:r>
          </w:p>
          <w:tbl>
            <w:tblPr>
              <w:tblStyle w:val="12"/>
              <w:tblW w:w="9556" w:type="dxa"/>
              <w:tblInd w:w="-20" w:type="dxa"/>
              <w:shd w:val="clear" w:color="auto" w:fill="auto"/>
              <w:tblLayout w:type="fixed"/>
              <w:tblCellMar>
                <w:top w:w="0" w:type="dxa"/>
                <w:left w:w="0" w:type="dxa"/>
                <w:bottom w:w="0" w:type="dxa"/>
                <w:right w:w="0" w:type="dxa"/>
              </w:tblCellMar>
            </w:tblPr>
            <w:tblGrid>
              <w:gridCol w:w="1071"/>
              <w:gridCol w:w="1080"/>
              <w:gridCol w:w="1217"/>
              <w:gridCol w:w="2209"/>
              <w:gridCol w:w="774"/>
              <w:gridCol w:w="823"/>
              <w:gridCol w:w="994"/>
              <w:gridCol w:w="1388"/>
            </w:tblGrid>
            <w:tr>
              <w:tblPrEx>
                <w:shd w:val="clear" w:color="auto" w:fill="auto"/>
                <w:tblCellMar>
                  <w:top w:w="0" w:type="dxa"/>
                  <w:left w:w="0" w:type="dxa"/>
                  <w:bottom w:w="0" w:type="dxa"/>
                  <w:right w:w="0" w:type="dxa"/>
                </w:tblCellMar>
              </w:tblPrEx>
              <w:trPr>
                <w:trHeight w:val="632"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日期</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房号及姓名</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联系电话</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需求</w:t>
                  </w:r>
                  <w:r>
                    <w:rPr>
                      <w:rFonts w:hint="eastAsia" w:ascii="宋体" w:hAnsi="宋体" w:cs="宋体"/>
                      <w:i w:val="0"/>
                      <w:color w:val="000000"/>
                      <w:sz w:val="20"/>
                      <w:szCs w:val="20"/>
                      <w:u w:val="none"/>
                      <w:lang w:val="en-US" w:eastAsia="zh-CN"/>
                    </w:rPr>
                    <w:t>内容</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记录人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处理人</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处理情况</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业主满意度</w:t>
                  </w:r>
                </w:p>
              </w:tc>
            </w:tr>
            <w:tr>
              <w:tblPrEx>
                <w:shd w:val="clear" w:color="auto" w:fill="auto"/>
                <w:tblCellMar>
                  <w:top w:w="0" w:type="dxa"/>
                  <w:left w:w="0" w:type="dxa"/>
                  <w:bottom w:w="0" w:type="dxa"/>
                  <w:right w:w="0" w:type="dxa"/>
                </w:tblCellMar>
              </w:tblPrEx>
              <w:trPr>
                <w:trHeight w:val="328"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lang w:val="en-US"/>
                    </w:rPr>
                  </w:pPr>
                  <w:r>
                    <w:rPr>
                      <w:rFonts w:hint="eastAsia"/>
                      <w:lang w:val="en-US" w:eastAsia="zh-CN"/>
                    </w:rPr>
                    <w:t>2020.10.9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5-1-1301</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18828055467</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怀疑5-1-1302装修导致墙体损坏</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李红畇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刘**</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通知1302协商处理</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r>
            <w:tr>
              <w:tblPrEx>
                <w:tblCellMar>
                  <w:top w:w="0" w:type="dxa"/>
                  <w:left w:w="0" w:type="dxa"/>
                  <w:bottom w:w="0" w:type="dxa"/>
                  <w:right w:w="0" w:type="dxa"/>
                </w:tblCellMar>
              </w:tblPrEx>
              <w:trPr>
                <w:trHeight w:val="632"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021.3.28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7-11-4</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13921994592</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鲫鱼卡蹲便池</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宁茜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20"/>
                      <w:szCs w:val="20"/>
                      <w:u w:val="none"/>
                      <w:lang w:val="en-US" w:eastAsia="zh-CN"/>
                    </w:rPr>
                    <w:t>祝**</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草酸溶解鲫鱼</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r>
            <w:tr>
              <w:tblPrEx>
                <w:tblCellMar>
                  <w:top w:w="0" w:type="dxa"/>
                  <w:left w:w="0" w:type="dxa"/>
                  <w:bottom w:w="0" w:type="dxa"/>
                  <w:right w:w="0" w:type="dxa"/>
                </w:tblCellMar>
              </w:tblPrEx>
              <w:trPr>
                <w:trHeight w:val="328" w:hRule="atLeast"/>
              </w:trPr>
              <w:tc>
                <w:tcPr>
                  <w:tcW w:w="10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20</w:t>
                  </w:r>
                  <w:r>
                    <w:rPr>
                      <w:rFonts w:hint="eastAsia" w:ascii="宋体" w:hAnsi="宋体" w:cs="宋体"/>
                      <w:i w:val="0"/>
                      <w:color w:val="000000"/>
                      <w:kern w:val="0"/>
                      <w:sz w:val="20"/>
                      <w:szCs w:val="20"/>
                      <w:u w:val="none"/>
                      <w:lang w:val="en-US" w:eastAsia="zh-CN" w:bidi="ar"/>
                    </w:rPr>
                    <w:t>21.4.4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公共区域</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w:t>
                  </w:r>
                </w:p>
              </w:tc>
              <w:tc>
                <w:tcPr>
                  <w:tcW w:w="22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路面照明灯损坏</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宁茜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sz w:val="20"/>
                      <w:szCs w:val="20"/>
                      <w:u w:val="none"/>
                      <w:lang w:val="en-US" w:eastAsia="zh-CN"/>
                    </w:rPr>
                    <w:t>刘**</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更换灯泡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w:t>
                  </w:r>
                </w:p>
              </w:tc>
            </w:tr>
          </w:tbl>
          <w:p>
            <w:pPr>
              <w:keepNext w:val="0"/>
              <w:keepLines w:val="0"/>
              <w:suppressLineNumbers w:val="0"/>
              <w:spacing w:before="0" w:beforeAutospacing="0" w:after="0" w:afterAutospacing="0" w:line="400" w:lineRule="atLeast"/>
              <w:ind w:right="0" w:firstLine="420" w:firstLineChars="200"/>
              <w:rPr>
                <w:rFonts w:hint="eastAsia" w:ascii="宋体" w:hAnsi="宋体"/>
                <w:sz w:val="21"/>
                <w:szCs w:val="21"/>
              </w:rPr>
            </w:pPr>
            <w:r>
              <w:rPr>
                <w:rFonts w:hint="eastAsia" w:ascii="宋体" w:hAnsi="宋体"/>
                <w:sz w:val="21"/>
                <w:szCs w:val="21"/>
              </w:rPr>
              <w:t>处理结果业主基本满意。</w:t>
            </w:r>
          </w:p>
          <w:p>
            <w:pPr>
              <w:keepNext w:val="0"/>
              <w:keepLines w:val="0"/>
              <w:widowControl/>
              <w:suppressLineNumbers w:val="0"/>
              <w:ind w:firstLine="420" w:firstLineChars="200"/>
              <w:jc w:val="left"/>
              <w:rPr>
                <w:rFonts w:hint="eastAsia" w:ascii="宋体" w:hAnsi="宋体"/>
                <w:sz w:val="21"/>
                <w:szCs w:val="21"/>
                <w:lang w:val="en-US" w:eastAsia="zh-CN"/>
              </w:rPr>
            </w:pPr>
            <w:r>
              <w:rPr>
                <w:rFonts w:hint="eastAsia" w:ascii="宋体" w:hAnsi="宋体"/>
                <w:sz w:val="21"/>
                <w:szCs w:val="21"/>
                <w:lang w:val="en-US" w:eastAsia="zh-CN"/>
              </w:rPr>
              <w:t xml:space="preserve"> </w:t>
            </w:r>
          </w:p>
          <w:p>
            <w:pPr>
              <w:keepNext w:val="0"/>
              <w:keepLines w:val="0"/>
              <w:widowControl/>
              <w:suppressLineNumbers w:val="0"/>
              <w:ind w:firstLine="422" w:firstLineChars="200"/>
              <w:jc w:val="left"/>
              <w:rPr>
                <w:rFonts w:hint="eastAsia" w:ascii="宋体" w:hAnsi="宋体"/>
                <w:sz w:val="21"/>
                <w:szCs w:val="21"/>
                <w:lang w:val="en-US" w:eastAsia="zh-CN"/>
              </w:rPr>
            </w:pPr>
            <w:r>
              <w:rPr>
                <w:rFonts w:hint="eastAsia" w:ascii="方正仿宋简体" w:eastAsia="方正仿宋简体"/>
                <w:b/>
              </w:rPr>
              <w:t>现场</w:t>
            </w:r>
            <w:r>
              <w:rPr>
                <w:rFonts w:hint="eastAsia" w:ascii="方正仿宋简体" w:eastAsia="方正仿宋简体"/>
                <w:b/>
                <w:lang w:val="en-US" w:eastAsia="zh-CN"/>
              </w:rPr>
              <w:t>审核发现</w:t>
            </w:r>
            <w:r>
              <w:rPr>
                <w:rFonts w:hint="eastAsia" w:ascii="方正仿宋简体" w:eastAsia="方正仿宋简体"/>
                <w:b/>
              </w:rPr>
              <w:t>东方银座</w:t>
            </w:r>
            <w:r>
              <w:rPr>
                <w:rFonts w:hint="eastAsia" w:ascii="方正仿宋简体" w:eastAsia="方正仿宋简体"/>
                <w:b/>
                <w:lang w:val="en-US" w:eastAsia="zh-CN"/>
              </w:rPr>
              <w:t>小区</w:t>
            </w:r>
            <w:r>
              <w:rPr>
                <w:rFonts w:hint="eastAsia" w:ascii="方正仿宋简体" w:eastAsia="方正仿宋简体"/>
                <w:b/>
              </w:rPr>
              <w:t>游泳池</w:t>
            </w:r>
            <w:r>
              <w:rPr>
                <w:rFonts w:hint="eastAsia" w:ascii="方正仿宋简体" w:eastAsia="方正仿宋简体"/>
                <w:b/>
                <w:lang w:val="en-US" w:eastAsia="zh-CN"/>
              </w:rPr>
              <w:t>安装的安全护栏其中1块</w:t>
            </w:r>
            <w:r>
              <w:rPr>
                <w:rFonts w:hint="eastAsia" w:ascii="方正仿宋简体" w:eastAsia="方正仿宋简体"/>
                <w:b/>
              </w:rPr>
              <w:t>钢化玻璃</w:t>
            </w:r>
            <w:r>
              <w:rPr>
                <w:rFonts w:hint="eastAsia" w:ascii="方正仿宋简体" w:eastAsia="方正仿宋简体"/>
                <w:b/>
                <w:lang w:val="en-US" w:eastAsia="zh-CN"/>
              </w:rPr>
              <w:t>已</w:t>
            </w:r>
            <w:r>
              <w:rPr>
                <w:rFonts w:hint="eastAsia" w:ascii="方正仿宋简体" w:eastAsia="方正仿宋简体"/>
                <w:b/>
              </w:rPr>
              <w:t>损坏</w:t>
            </w:r>
            <w:r>
              <w:rPr>
                <w:rFonts w:hint="eastAsia" w:ascii="方正仿宋简体" w:eastAsia="方正仿宋简体"/>
                <w:b/>
                <w:lang w:eastAsia="zh-CN"/>
              </w:rPr>
              <w:t>（</w:t>
            </w:r>
            <w:r>
              <w:rPr>
                <w:rFonts w:hint="eastAsia" w:ascii="方正仿宋简体" w:eastAsia="方正仿宋简体"/>
                <w:b/>
                <w:lang w:val="en-US" w:eastAsia="zh-CN"/>
              </w:rPr>
              <w:t>见下图）</w:t>
            </w:r>
            <w:r>
              <w:rPr>
                <w:rFonts w:hint="eastAsia" w:ascii="方正仿宋简体" w:eastAsia="方正仿宋简体"/>
                <w:b/>
              </w:rPr>
              <w:t>，但未及时进行</w:t>
            </w:r>
            <w:r>
              <w:rPr>
                <w:rFonts w:hint="eastAsia" w:ascii="方正仿宋简体" w:eastAsia="方正仿宋简体"/>
                <w:b/>
                <w:lang w:val="en-US" w:eastAsia="zh-CN"/>
              </w:rPr>
              <w:t>维修</w:t>
            </w:r>
            <w:r>
              <w:rPr>
                <w:rFonts w:hint="eastAsia" w:ascii="方正仿宋简体" w:eastAsia="方正仿宋简体"/>
                <w:b/>
              </w:rPr>
              <w:t>更换处理，</w:t>
            </w:r>
            <w:r>
              <w:rPr>
                <w:rFonts w:hint="eastAsia" w:ascii="方正仿宋简体" w:eastAsia="方正仿宋简体"/>
                <w:b/>
                <w:lang w:val="en-US" w:eastAsia="zh-CN"/>
              </w:rPr>
              <w:t>存在安全隐患。</w:t>
            </w:r>
            <w:r>
              <w:rPr>
                <w:rFonts w:hint="eastAsia" w:ascii="方正仿宋简体" w:eastAsia="方正仿宋简体"/>
                <w:b/>
              </w:rPr>
              <w:t>不符合</w:t>
            </w:r>
            <w:r>
              <w:rPr>
                <w:rFonts w:hint="eastAsia" w:ascii="宋体" w:hAnsi="宋体"/>
                <w:b/>
                <w:sz w:val="22"/>
                <w:szCs w:val="22"/>
              </w:rPr>
              <w:t>GB/T 19001:20</w:t>
            </w:r>
            <w:r>
              <w:rPr>
                <w:rFonts w:hint="eastAsia" w:ascii="方正仿宋简体" w:eastAsia="方正仿宋简体"/>
                <w:b/>
                <w:lang w:val="en-US" w:eastAsia="zh-CN"/>
              </w:rPr>
              <w:t>16 标准8.5.1条款：“组织应在受控条件下进行生产和服务提供。”的要求</w:t>
            </w:r>
          </w:p>
          <w:p>
            <w:pPr>
              <w:pStyle w:val="14"/>
              <w:rPr>
                <w:rFonts w:hint="default" w:ascii="宋体" w:hAnsi="宋体"/>
                <w:sz w:val="21"/>
                <w:szCs w:val="21"/>
                <w:lang w:val="en-US" w:eastAsia="zh-CN"/>
              </w:rPr>
            </w:pPr>
            <w:r>
              <w:rPr>
                <w:rFonts w:hint="default" w:ascii="宋体" w:hAnsi="宋体"/>
                <w:sz w:val="21"/>
                <w:szCs w:val="21"/>
                <w:lang w:val="en-US" w:eastAsia="zh-CN"/>
              </w:rPr>
              <w:drawing>
                <wp:inline distT="0" distB="0" distL="114300" distR="114300">
                  <wp:extent cx="2900680" cy="2175510"/>
                  <wp:effectExtent l="0" t="0" r="10160" b="3810"/>
                  <wp:docPr id="5" name="图片 5" descr="a4ffa8387d2b8f260cb38cc40138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4ffa8387d2b8f260cb38cc4013810a"/>
                          <pic:cNvPicPr>
                            <a:picLocks noChangeAspect="1"/>
                          </pic:cNvPicPr>
                        </pic:nvPicPr>
                        <pic:blipFill>
                          <a:blip r:embed="rId8"/>
                          <a:stretch>
                            <a:fillRect/>
                          </a:stretch>
                        </pic:blipFill>
                        <pic:spPr>
                          <a:xfrm>
                            <a:off x="0" y="0"/>
                            <a:ext cx="2900680" cy="2175510"/>
                          </a:xfrm>
                          <a:prstGeom prst="rect">
                            <a:avLst/>
                          </a:prstGeom>
                        </pic:spPr>
                      </pic:pic>
                    </a:graphicData>
                  </a:graphic>
                </wp:inline>
              </w:drawing>
            </w:r>
          </w:p>
          <w:p>
            <w:pPr>
              <w:pStyle w:val="14"/>
              <w:rPr>
                <w:rFonts w:hint="default" w:ascii="宋体" w:hAnsi="宋体"/>
                <w:sz w:val="21"/>
                <w:szCs w:val="21"/>
                <w:lang w:val="en-US" w:eastAsia="zh-CN"/>
              </w:rPr>
            </w:pPr>
          </w:p>
          <w:p>
            <w:pPr>
              <w:rPr>
                <w:rFonts w:ascii="宋体" w:hAnsi="宋体" w:cs="宋体"/>
                <w:color w:val="auto"/>
                <w:szCs w:val="21"/>
              </w:rPr>
            </w:pPr>
            <w:r>
              <w:rPr>
                <w:rFonts w:hint="eastAsia" w:ascii="宋体" w:hAnsi="宋体" w:cs="宋体"/>
                <w:color w:val="auto"/>
                <w:szCs w:val="21"/>
              </w:rPr>
              <w:t>特殊</w:t>
            </w:r>
            <w:r>
              <w:rPr>
                <w:rFonts w:ascii="宋体" w:hAnsi="宋体" w:cs="宋体"/>
                <w:color w:val="auto"/>
                <w:szCs w:val="21"/>
              </w:rPr>
              <w:t>过程：</w:t>
            </w:r>
            <w:r>
              <w:rPr>
                <w:rFonts w:hint="eastAsia" w:ascii="宋体" w:hAnsi="宋体" w:cs="宋体"/>
                <w:color w:val="auto"/>
                <w:szCs w:val="21"/>
                <w:lang w:val="en-US" w:eastAsia="zh-CN"/>
              </w:rPr>
              <w:t>物业服务</w:t>
            </w:r>
            <w:r>
              <w:rPr>
                <w:rFonts w:ascii="宋体" w:hAnsi="宋体" w:cs="宋体"/>
                <w:color w:val="auto"/>
                <w:szCs w:val="21"/>
              </w:rPr>
              <w:t>过程</w:t>
            </w:r>
          </w:p>
          <w:p>
            <w:pPr>
              <w:rPr>
                <w:rFonts w:ascii="宋体" w:hAnsi="宋体" w:cs="宋体"/>
                <w:szCs w:val="21"/>
              </w:rPr>
            </w:pPr>
            <w:r>
              <w:rPr>
                <w:rFonts w:hint="eastAsia" w:ascii="宋体" w:hAnsi="宋体" w:cs="宋体"/>
                <w:szCs w:val="21"/>
              </w:rPr>
              <w:t>1、</w:t>
            </w:r>
            <w:r>
              <w:rPr>
                <w:rFonts w:hint="eastAsia" w:ascii="宋体" w:hAnsi="宋体" w:cs="宋体"/>
                <w:color w:val="000000"/>
                <w:szCs w:val="21"/>
              </w:rPr>
              <w:t>公司编制</w:t>
            </w:r>
            <w:r>
              <w:rPr>
                <w:rFonts w:hint="eastAsia" w:ascii="宋体" w:hAnsi="宋体" w:eastAsia="宋体" w:cs="宋体"/>
                <w:color w:val="000000"/>
                <w:szCs w:val="21"/>
              </w:rPr>
              <w:t>了《</w:t>
            </w:r>
            <w:r>
              <w:rPr>
                <w:rFonts w:hint="eastAsia" w:ascii="宋体" w:hAnsi="宋体" w:cs="宋体"/>
                <w:color w:val="000000"/>
                <w:szCs w:val="21"/>
                <w:lang w:val="en-US" w:eastAsia="zh-CN"/>
              </w:rPr>
              <w:t>物业</w:t>
            </w:r>
            <w:r>
              <w:rPr>
                <w:rFonts w:hint="eastAsia" w:ascii="宋体" w:hAnsi="宋体" w:eastAsia="宋体" w:cs="宋体"/>
                <w:color w:val="000000"/>
                <w:szCs w:val="21"/>
              </w:rPr>
              <w:t>服务</w:t>
            </w:r>
            <w:r>
              <w:rPr>
                <w:rFonts w:hint="eastAsia" w:ascii="宋体" w:hAnsi="宋体" w:cs="宋体"/>
                <w:color w:val="000000"/>
                <w:szCs w:val="21"/>
                <w:lang w:val="en-US" w:eastAsia="zh-CN"/>
              </w:rPr>
              <w:t>管理</w:t>
            </w:r>
            <w:r>
              <w:rPr>
                <w:rFonts w:hint="eastAsia" w:ascii="宋体" w:hAnsi="宋体" w:eastAsia="宋体" w:cs="宋体"/>
                <w:color w:val="000000"/>
                <w:szCs w:val="21"/>
              </w:rPr>
              <w:t>规范》、《</w:t>
            </w:r>
            <w:r>
              <w:rPr>
                <w:rFonts w:hint="eastAsia" w:ascii="宋体" w:hAnsi="宋体" w:eastAsia="宋体" w:cs="宋体"/>
                <w:color w:val="000000"/>
                <w:szCs w:val="21"/>
                <w:lang w:val="en-US" w:eastAsia="zh-CN"/>
              </w:rPr>
              <w:t>与顾客有关要求的评审控制程序</w:t>
            </w:r>
            <w:r>
              <w:rPr>
                <w:rFonts w:hint="eastAsia" w:ascii="宋体" w:hAnsi="宋体" w:eastAsia="宋体" w:cs="宋体"/>
                <w:color w:val="000000"/>
                <w:szCs w:val="21"/>
              </w:rPr>
              <w:t>》等对公司的</w:t>
            </w:r>
            <w:r>
              <w:rPr>
                <w:rFonts w:hint="eastAsia" w:ascii="宋体" w:hAnsi="宋体" w:cs="宋体"/>
                <w:color w:val="000000"/>
                <w:szCs w:val="21"/>
                <w:lang w:val="en-US" w:eastAsia="zh-CN"/>
              </w:rPr>
              <w:t>物业服务</w:t>
            </w:r>
            <w:r>
              <w:rPr>
                <w:rFonts w:hint="eastAsia" w:ascii="宋体" w:hAnsi="宋体" w:eastAsia="宋体" w:cs="宋体"/>
                <w:color w:val="000000"/>
                <w:szCs w:val="21"/>
              </w:rPr>
              <w:t>过程进行了控制。</w:t>
            </w:r>
          </w:p>
          <w:p>
            <w:pPr>
              <w:spacing w:line="400" w:lineRule="exact"/>
              <w:rPr>
                <w:rFonts w:hint="eastAsia" w:ascii="宋体" w:hAnsi="宋体" w:cs="宋体"/>
                <w:color w:val="000000"/>
                <w:szCs w:val="21"/>
              </w:rPr>
            </w:pPr>
            <w:r>
              <w:rPr>
                <w:rFonts w:hint="eastAsia" w:ascii="宋体" w:hAnsi="宋体" w:cs="宋体"/>
                <w:szCs w:val="21"/>
              </w:rPr>
              <w:t>2、</w:t>
            </w:r>
            <w:r>
              <w:rPr>
                <w:rFonts w:hint="eastAsia" w:ascii="宋体" w:hAnsi="宋体" w:cs="宋体"/>
                <w:color w:val="000000"/>
                <w:szCs w:val="21"/>
              </w:rPr>
              <w:t>技术要求</w:t>
            </w:r>
            <w:r>
              <w:rPr>
                <w:rFonts w:hint="eastAsia" w:ascii="宋体" w:hAnsi="宋体" w:cs="宋体"/>
                <w:color w:val="000000"/>
                <w:szCs w:val="21"/>
                <w:lang w:eastAsia="zh-CN"/>
              </w:rPr>
              <w:t>：</w:t>
            </w:r>
            <w:r>
              <w:rPr>
                <w:rFonts w:hint="eastAsia" w:ascii="宋体" w:hAnsi="宋体" w:cs="宋体"/>
                <w:color w:val="000000"/>
                <w:szCs w:val="21"/>
                <w:lang w:val="en-US" w:eastAsia="zh-CN"/>
              </w:rPr>
              <w:t>按顾客要求、技术标准进行物业服务</w:t>
            </w:r>
            <w:r>
              <w:rPr>
                <w:rFonts w:hint="eastAsia" w:ascii="宋体" w:hAnsi="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eastAsia="zh-CN"/>
              </w:rPr>
              <w:t>、</w:t>
            </w:r>
            <w:r>
              <w:rPr>
                <w:rFonts w:hint="eastAsia" w:ascii="宋体" w:hAnsi="宋体" w:cs="宋体"/>
                <w:color w:val="000000"/>
                <w:szCs w:val="21"/>
              </w:rPr>
              <w:t>使用适宜的设备：电脑和办公设备</w:t>
            </w:r>
            <w:r>
              <w:rPr>
                <w:rFonts w:hint="eastAsia" w:ascii="宋体" w:hAnsi="宋体" w:cs="宋体"/>
                <w:color w:val="000000"/>
                <w:szCs w:val="21"/>
                <w:lang w:eastAsia="zh-CN"/>
              </w:rPr>
              <w:t>、</w:t>
            </w:r>
            <w:r>
              <w:rPr>
                <w:rFonts w:hint="eastAsia" w:ascii="宋体" w:hAnsi="宋体" w:cs="宋体"/>
                <w:color w:val="000000"/>
                <w:szCs w:val="21"/>
                <w:lang w:val="en-US" w:eastAsia="zh-CN"/>
              </w:rPr>
              <w:t>物业服务设备</w:t>
            </w:r>
            <w:r>
              <w:rPr>
                <w:rFonts w:hint="eastAsia" w:ascii="宋体" w:hAnsi="宋体" w:cs="宋体"/>
                <w:color w:val="000000"/>
                <w:szCs w:val="21"/>
              </w:rPr>
              <w:t>等。</w:t>
            </w:r>
          </w:p>
          <w:p>
            <w:pPr>
              <w:rPr>
                <w:rFonts w:hint="eastAsia" w:ascii="宋体" w:hAnsi="宋体" w:cs="宋体"/>
                <w:color w:val="auto"/>
                <w:szCs w:val="21"/>
                <w:lang w:val="en-US" w:eastAsia="zh-CN"/>
              </w:rPr>
            </w:pPr>
            <w:r>
              <w:rPr>
                <w:rFonts w:hint="eastAsia" w:ascii="宋体" w:hAnsi="宋体" w:cs="宋体"/>
                <w:color w:val="000000"/>
                <w:szCs w:val="21"/>
              </w:rPr>
              <w:t>4</w:t>
            </w:r>
            <w:r>
              <w:rPr>
                <w:rFonts w:hint="eastAsia" w:ascii="宋体" w:hAnsi="宋体" w:cs="宋体"/>
                <w:color w:val="000000"/>
                <w:szCs w:val="21"/>
                <w:lang w:eastAsia="zh-CN"/>
              </w:rPr>
              <w:t>、人员</w:t>
            </w:r>
            <w:r>
              <w:rPr>
                <w:rFonts w:hint="eastAsia" w:ascii="宋体" w:hAnsi="宋体" w:cs="宋体"/>
                <w:color w:val="auto"/>
                <w:szCs w:val="21"/>
                <w:lang w:val="en-US" w:eastAsia="zh-CN"/>
              </w:rPr>
              <w:t>资格鉴定：岗位工作人员经过相关培训和考核，具备上岗资质。</w:t>
            </w:r>
          </w:p>
          <w:p>
            <w:pPr>
              <w:rPr>
                <w:rFonts w:hint="eastAsia" w:ascii="宋体" w:hAnsi="宋体" w:cs="宋体"/>
                <w:color w:val="auto"/>
                <w:szCs w:val="21"/>
                <w:lang w:val="en-US" w:eastAsia="zh-CN"/>
              </w:rPr>
            </w:pPr>
            <w:r>
              <w:rPr>
                <w:rFonts w:hint="eastAsia" w:ascii="宋体" w:hAnsi="宋体" w:cs="宋体"/>
                <w:color w:val="auto"/>
                <w:szCs w:val="21"/>
                <w:lang w:val="en-US" w:eastAsia="zh-CN"/>
              </w:rPr>
              <w:t>5、过程方法鉴定：全过程中岗位工作人员能够按照物业服务规范和程序进行操作。</w:t>
            </w:r>
          </w:p>
          <w:p>
            <w:pPr>
              <w:rPr>
                <w:rFonts w:hint="default" w:ascii="宋体" w:hAnsi="宋体" w:cs="宋体"/>
                <w:color w:val="auto"/>
                <w:szCs w:val="21"/>
                <w:lang w:val="en-US" w:eastAsia="zh-CN"/>
              </w:rPr>
            </w:pPr>
            <w:r>
              <w:rPr>
                <w:rFonts w:hint="eastAsia" w:ascii="宋体" w:hAnsi="宋体" w:cs="宋体"/>
                <w:color w:val="auto"/>
                <w:szCs w:val="21"/>
                <w:lang w:val="en-US" w:eastAsia="zh-CN"/>
              </w:rPr>
              <w:t xml:space="preserve">查物业服务过程确认记录：时间：2020年10月5日  </w:t>
            </w:r>
          </w:p>
          <w:p>
            <w:pPr>
              <w:rPr>
                <w:rFonts w:hint="default" w:ascii="宋体" w:hAnsi="宋体" w:cs="宋体"/>
                <w:color w:val="auto"/>
                <w:szCs w:val="21"/>
                <w:lang w:val="en-US" w:eastAsia="zh-CN"/>
              </w:rPr>
            </w:pPr>
            <w:r>
              <w:rPr>
                <w:rFonts w:hint="eastAsia" w:ascii="宋体" w:hAnsi="宋体" w:cs="宋体"/>
                <w:color w:val="auto"/>
                <w:szCs w:val="21"/>
                <w:lang w:val="en-US" w:eastAsia="zh-CN"/>
              </w:rPr>
              <w:t>确认内容：人员经过培训，能达到物业服务要求；制定物业服务规范及工作程序。确认结论：满足要求  确认人：黄凯</w:t>
            </w:r>
          </w:p>
          <w:p>
            <w:pPr>
              <w:rPr>
                <w:rFonts w:hint="eastAsia" w:ascii="宋体" w:hAnsi="宋体" w:eastAsia="宋体" w:cs="宋体"/>
                <w:kern w:val="2"/>
                <w:sz w:val="21"/>
                <w:szCs w:val="21"/>
                <w:lang w:val="en-US" w:eastAsia="zh-CN" w:bidi="ar-SA"/>
              </w:rPr>
            </w:pPr>
            <w:r>
              <w:rPr>
                <w:rFonts w:hint="eastAsia" w:ascii="宋体" w:hAnsi="宋体" w:cs="宋体"/>
                <w:color w:val="auto"/>
                <w:szCs w:val="21"/>
                <w:lang w:val="en-US" w:eastAsia="zh-CN"/>
              </w:rPr>
              <w:t>物业管理过程基本能满足要求。</w:t>
            </w:r>
          </w:p>
        </w:tc>
        <w:tc>
          <w:tcPr>
            <w:tcW w:w="1585" w:type="dxa"/>
          </w:tcPr>
          <w:p>
            <w:pPr>
              <w:keepNext w:val="0"/>
              <w:keepLines w:val="0"/>
              <w:suppressLineNumbers w:val="0"/>
              <w:spacing w:before="0" w:beforeAutospacing="0" w:after="0" w:afterAutospacing="0"/>
              <w:ind w:left="0" w:right="0"/>
              <w:rPr>
                <w:rFonts w:hint="default"/>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eastAsia"/>
                <w:szCs w:val="20"/>
                <w:lang w:val="en-US" w:eastAsia="zh-CN"/>
              </w:rPr>
            </w:pPr>
          </w:p>
          <w:p>
            <w:pPr>
              <w:pStyle w:val="14"/>
              <w:rPr>
                <w:rFonts w:hint="eastAsia"/>
                <w:szCs w:val="20"/>
                <w:lang w:val="en-US" w:eastAsia="zh-CN"/>
              </w:rPr>
            </w:pPr>
          </w:p>
          <w:p>
            <w:pPr>
              <w:pStyle w:val="14"/>
              <w:rPr>
                <w:rFonts w:hint="eastAsia"/>
                <w:szCs w:val="20"/>
                <w:lang w:val="en-US" w:eastAsia="zh-CN"/>
              </w:rPr>
            </w:pPr>
          </w:p>
          <w:p>
            <w:pPr>
              <w:pStyle w:val="14"/>
              <w:rPr>
                <w:rFonts w:hint="eastAsia"/>
                <w:szCs w:val="20"/>
                <w:lang w:val="en-US" w:eastAsia="zh-CN"/>
              </w:rPr>
            </w:pPr>
          </w:p>
          <w:p>
            <w:pPr>
              <w:pStyle w:val="14"/>
              <w:rPr>
                <w:rFonts w:hint="eastAsia"/>
                <w:szCs w:val="20"/>
                <w:lang w:val="en-US" w:eastAsia="zh-CN"/>
              </w:rPr>
            </w:pPr>
          </w:p>
          <w:p>
            <w:pPr>
              <w:pStyle w:val="14"/>
              <w:rPr>
                <w:rFonts w:hint="eastAsia"/>
                <w:szCs w:val="20"/>
                <w:lang w:val="en-US" w:eastAsia="zh-CN"/>
              </w:rPr>
            </w:pPr>
          </w:p>
          <w:p>
            <w:pPr>
              <w:pStyle w:val="14"/>
              <w:rPr>
                <w:rFonts w:hint="eastAsia"/>
                <w:szCs w:val="20"/>
                <w:lang w:val="en-US" w:eastAsia="zh-CN"/>
              </w:rPr>
            </w:pPr>
          </w:p>
          <w:p>
            <w:pPr>
              <w:pStyle w:val="14"/>
              <w:rPr>
                <w:rFonts w:hint="eastAsia"/>
                <w:szCs w:val="20"/>
                <w:lang w:val="en-US" w:eastAsia="zh-CN"/>
              </w:rPr>
            </w:pPr>
          </w:p>
          <w:p>
            <w:pPr>
              <w:pStyle w:val="14"/>
              <w:rPr>
                <w:rFonts w:hint="eastAsia"/>
                <w:szCs w:val="20"/>
                <w:lang w:val="en-US" w:eastAsia="zh-CN"/>
              </w:rPr>
            </w:pPr>
          </w:p>
          <w:p>
            <w:pPr>
              <w:pStyle w:val="14"/>
              <w:rPr>
                <w:rFonts w:hint="eastAsia" w:eastAsia="宋体"/>
                <w:szCs w:val="20"/>
                <w:lang w:val="en-US" w:eastAsia="zh-CN"/>
              </w:rPr>
            </w:pPr>
            <w:r>
              <w:rPr>
                <w:rFonts w:hint="eastAsia"/>
                <w:szCs w:val="2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Times New Roman" w:asciiTheme="minorEastAsia" w:hAnsiTheme="minorEastAsia" w:eastAsiaTheme="minorEastAsia"/>
                <w:kern w:val="2"/>
                <w:sz w:val="21"/>
                <w:szCs w:val="21"/>
                <w:lang w:val="en-US" w:eastAsia="zh-CN" w:bidi="ar-SA"/>
              </w:rPr>
            </w:pPr>
            <w:r>
              <w:rPr>
                <w:rFonts w:hint="eastAsia" w:ascii="宋体" w:hAnsi="宋体" w:cs="宋体"/>
                <w:color w:val="000000"/>
                <w:szCs w:val="21"/>
              </w:rPr>
              <w:t>标识和可追溯性</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宋体"/>
                <w:szCs w:val="21"/>
              </w:rPr>
              <w:t>Q8.5.2</w:t>
            </w: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cs="Arial"/>
                <w:sz w:val="21"/>
                <w:szCs w:val="21"/>
              </w:rPr>
              <w:t>查，公司制定了</w:t>
            </w:r>
            <w:r>
              <w:rPr>
                <w:rFonts w:hint="eastAsia" w:ascii="宋体" w:hAnsi="宋体"/>
                <w:sz w:val="21"/>
                <w:szCs w:val="21"/>
              </w:rPr>
              <w:t>标识管理标准，通过对物业设施和物业服务的标识，方便业主识别</w:t>
            </w:r>
            <w:r>
              <w:rPr>
                <w:rFonts w:hint="eastAsia" w:ascii="宋体" w:hAnsi="宋体" w:cs="Arial"/>
                <w:sz w:val="21"/>
                <w:szCs w:val="21"/>
              </w:rPr>
              <w:t>。公司有原材料库</w:t>
            </w:r>
            <w:r>
              <w:rPr>
                <w:rFonts w:hint="eastAsia" w:ascii="宋体" w:hAnsi="宋体" w:cs="Arial"/>
                <w:sz w:val="21"/>
                <w:szCs w:val="21"/>
                <w:lang w:val="en-US" w:eastAsia="zh-CN"/>
              </w:rPr>
              <w:t>和设备库</w:t>
            </w:r>
            <w:r>
              <w:rPr>
                <w:rFonts w:hint="eastAsia" w:ascii="宋体" w:hAnsi="宋体" w:cs="Arial"/>
                <w:sz w:val="21"/>
                <w:szCs w:val="21"/>
              </w:rPr>
              <w:t>，所进的原材料检验合格后方能进入原材料库，由</w:t>
            </w:r>
            <w:r>
              <w:rPr>
                <w:rFonts w:hint="eastAsia" w:ascii="宋体" w:hAnsi="宋体" w:cs="Arial"/>
                <w:sz w:val="21"/>
                <w:szCs w:val="21"/>
                <w:lang w:eastAsia="zh-CN"/>
              </w:rPr>
              <w:t>保管</w:t>
            </w:r>
            <w:r>
              <w:rPr>
                <w:rFonts w:hint="eastAsia" w:ascii="宋体" w:hAnsi="宋体" w:cs="Arial"/>
                <w:sz w:val="21"/>
                <w:szCs w:val="21"/>
              </w:rPr>
              <w:t>员依据原料的型号、规格等分区存放，并标识清楚。物业管理的标识有：</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sz w:val="21"/>
                <w:szCs w:val="21"/>
              </w:rPr>
              <w:t>楼宇标识（楼宇分布标识、幢号、单元、门牌等）、道路标识、机动车的限制标识、停车位等标识、安全警示标识、消防设施标识和消防用物品标识、设备标识、供配电、给水系统标识等。</w:t>
            </w:r>
          </w:p>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sz w:val="21"/>
                <w:szCs w:val="21"/>
              </w:rPr>
              <w:t>对于现场的异常情况，公司规定了异常标识的要求，比如：故障维修中、暂停使用、路面异常标识桶、警戒线等。</w:t>
            </w:r>
          </w:p>
          <w:p>
            <w:pPr>
              <w:keepNext w:val="0"/>
              <w:keepLines w:val="0"/>
              <w:suppressLineNumbers w:val="0"/>
              <w:spacing w:before="0" w:beforeAutospacing="0" w:after="0" w:afterAutospacing="0" w:line="400" w:lineRule="atLeast"/>
              <w:ind w:left="0" w:right="0" w:firstLine="420" w:firstLineChars="200"/>
              <w:rPr>
                <w:rFonts w:hint="eastAsia" w:cs="Times New Roman" w:asciiTheme="minorEastAsia" w:hAnsiTheme="minorEastAsia" w:eastAsiaTheme="minorEastAsia"/>
                <w:kern w:val="2"/>
                <w:sz w:val="21"/>
                <w:szCs w:val="21"/>
                <w:lang w:val="en-US" w:eastAsia="zh-CN" w:bidi="ar-SA"/>
              </w:rPr>
            </w:pPr>
            <w:r>
              <w:rPr>
                <w:rFonts w:hint="eastAsia" w:ascii="宋体" w:hAnsi="宋体"/>
                <w:sz w:val="21"/>
                <w:szCs w:val="21"/>
              </w:rPr>
              <w:t>标识基本符合要求</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cs="宋体" w:asciiTheme="minorEastAsia" w:hAnsiTheme="minorEastAsia" w:eastAsiaTheme="minorEastAsia"/>
                <w:color w:val="000000"/>
                <w:kern w:val="2"/>
                <w:sz w:val="21"/>
                <w:szCs w:val="21"/>
                <w:lang w:val="en-US" w:eastAsia="zh-CN" w:bidi="ar-SA"/>
              </w:rPr>
            </w:pPr>
            <w:r>
              <w:rPr>
                <w:rFonts w:hint="eastAsia" w:ascii="宋体" w:hAnsi="宋体" w:cs="宋体"/>
                <w:color w:val="000000"/>
                <w:szCs w:val="21"/>
              </w:rPr>
              <w:t>防护</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cs="宋体" w:asciiTheme="minorEastAsia" w:hAnsiTheme="minorEastAsia" w:eastAsiaTheme="minorEastAsia"/>
                <w:kern w:val="2"/>
                <w:sz w:val="21"/>
                <w:szCs w:val="21"/>
                <w:lang w:val="en-US" w:eastAsia="zh-CN" w:bidi="ar-SA"/>
              </w:rPr>
            </w:pPr>
            <w:r>
              <w:rPr>
                <w:rFonts w:hint="eastAsia" w:ascii="宋体" w:hAnsi="宋体" w:cs="宋体"/>
                <w:szCs w:val="21"/>
              </w:rPr>
              <w:t>Q8.5.4</w:t>
            </w:r>
          </w:p>
        </w:tc>
        <w:tc>
          <w:tcPr>
            <w:tcW w:w="10004" w:type="dxa"/>
            <w:vAlign w:val="top"/>
          </w:tcPr>
          <w:p>
            <w:pPr>
              <w:keepNext w:val="0"/>
              <w:keepLines w:val="0"/>
              <w:suppressLineNumbers w:val="0"/>
              <w:spacing w:before="0" w:beforeAutospacing="0" w:after="0" w:afterAutospacing="0" w:line="400" w:lineRule="exact"/>
              <w:ind w:left="0" w:right="0" w:firstLine="420" w:firstLineChars="200"/>
              <w:rPr>
                <w:rFonts w:hint="eastAsia" w:ascii="宋体" w:hAnsi="宋体" w:cs="Arial"/>
                <w:sz w:val="21"/>
                <w:szCs w:val="21"/>
              </w:rPr>
            </w:pPr>
            <w:r>
              <w:rPr>
                <w:rFonts w:hint="eastAsia" w:ascii="宋体" w:hAnsi="宋体" w:cs="Arial"/>
                <w:sz w:val="21"/>
                <w:szCs w:val="21"/>
              </w:rPr>
              <w:t>根据物业管理服务的特点，公司通过《</w:t>
            </w:r>
            <w:r>
              <w:rPr>
                <w:rFonts w:hint="eastAsia" w:ascii="宋体" w:hAnsi="宋体"/>
                <w:sz w:val="21"/>
                <w:szCs w:val="21"/>
              </w:rPr>
              <w:t>物品防护控制程序</w:t>
            </w:r>
            <w:r>
              <w:rPr>
                <w:rFonts w:hint="eastAsia" w:ascii="宋体" w:hAnsi="宋体" w:cs="Arial"/>
                <w:sz w:val="21"/>
                <w:szCs w:val="21"/>
              </w:rPr>
              <w:t>》规定了物品的贮存、搬运、防护等要求。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cs="Arial"/>
                <w:sz w:val="21"/>
                <w:szCs w:val="21"/>
              </w:rPr>
              <w:t>公司管理制度规定了物业相关财产、物品的防护要求。公司策划了保洁过程的防护要求，规定了保洁的工具、清洁剂的使用要求，操作要求，主要防护过程有：电梯的防护、地面、玻璃、公共设施的防护要求等</w:t>
            </w:r>
            <w:r>
              <w:rPr>
                <w:rFonts w:hint="eastAsia" w:ascii="Arial" w:hAnsi="Arial" w:cs="Arial"/>
                <w:sz w:val="21"/>
                <w:szCs w:val="21"/>
              </w:rPr>
              <w:t>。</w:t>
            </w:r>
          </w:p>
          <w:p>
            <w:pPr>
              <w:keepNext w:val="0"/>
              <w:keepLines w:val="0"/>
              <w:suppressLineNumbers w:val="0"/>
              <w:spacing w:before="0" w:beforeAutospacing="0" w:after="0" w:afterAutospacing="0" w:line="400" w:lineRule="exact"/>
              <w:ind w:left="0" w:right="0"/>
              <w:rPr>
                <w:rFonts w:hint="eastAsia" w:ascii="Arial" w:hAnsi="Arial" w:cs="Arial"/>
                <w:sz w:val="21"/>
                <w:szCs w:val="21"/>
              </w:rPr>
            </w:pPr>
            <w:r>
              <w:rPr>
                <w:rFonts w:hint="eastAsia" w:ascii="Arial" w:hAnsi="Arial" w:cs="Arial"/>
                <w:sz w:val="21"/>
                <w:szCs w:val="21"/>
              </w:rPr>
              <w:t xml:space="preserve">    对小区的所有设施也派专人进行了定期的检查维护，以保证小区设施的正常使用。</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Arial" w:hAnsi="Arial" w:cs="Arial"/>
                <w:sz w:val="21"/>
                <w:szCs w:val="21"/>
              </w:rPr>
              <w:t>据现场观察，设施及物品防护符合要求。</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产品防护基本符合要求。</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宋体"/>
                <w:color w:val="000000"/>
                <w:szCs w:val="21"/>
              </w:rPr>
              <w:t>交付后活动</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szCs w:val="21"/>
              </w:rPr>
              <w:t>Q8.5.5</w:t>
            </w:r>
          </w:p>
        </w:tc>
        <w:tc>
          <w:tcPr>
            <w:tcW w:w="10004" w:type="dxa"/>
            <w:vAlign w:val="top"/>
          </w:tcPr>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公司明确服务相关交付后活动的安排及管控要求，包括满足以下各项内容要求。如: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a）法律法规要求；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b）与服务相关的潜在不期望的后果；</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c）其服务的性质、用途；</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d）顾客要求；</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e）顾客反馈。</w:t>
            </w:r>
          </w:p>
          <w:p>
            <w:pPr>
              <w:keepNext w:val="0"/>
              <w:keepLines w:val="0"/>
              <w:suppressLineNumbers w:val="0"/>
              <w:spacing w:before="0" w:beforeAutospacing="0" w:after="0" w:afterAutospacing="0" w:line="400" w:lineRule="exact"/>
              <w:ind w:left="0" w:right="0"/>
              <w:rPr>
                <w:rFonts w:hint="eastAsia" w:ascii="宋体" w:hAnsi="宋体" w:cs="宋体"/>
                <w:color w:val="000000"/>
                <w:sz w:val="21"/>
                <w:szCs w:val="21"/>
              </w:rPr>
            </w:pPr>
            <w:r>
              <w:rPr>
                <w:rFonts w:hint="eastAsia" w:ascii="宋体" w:hAnsi="宋体" w:cs="宋体"/>
                <w:color w:val="000000"/>
                <w:sz w:val="21"/>
                <w:szCs w:val="21"/>
              </w:rPr>
              <w:t>此外，也包括：交付后活动可能含的担保条款所规定的相关活动，诸如合同规定的售后服务等。</w:t>
            </w:r>
          </w:p>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highlight w:val="none"/>
                <w:lang w:val="en-US" w:eastAsia="zh-CN" w:bidi="ar-SA"/>
              </w:rPr>
            </w:pPr>
            <w:r>
              <w:rPr>
                <w:rFonts w:hint="eastAsia" w:ascii="宋体" w:hAnsi="宋体" w:cs="宋体"/>
                <w:color w:val="000000"/>
                <w:sz w:val="21"/>
                <w:szCs w:val="21"/>
              </w:rPr>
              <w:t>-现场记录及沟通确认：已基本满足交付后活动的要求</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 w:val="21"/>
                <w:szCs w:val="21"/>
              </w:rPr>
              <w:t>产品和服务放行；</w:t>
            </w:r>
          </w:p>
        </w:tc>
        <w:tc>
          <w:tcPr>
            <w:tcW w:w="9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Q8.6</w:t>
            </w:r>
          </w:p>
        </w:tc>
        <w:tc>
          <w:tcPr>
            <w:tcW w:w="10004" w:type="dxa"/>
            <w:vAlign w:val="top"/>
          </w:tcPr>
          <w:p>
            <w:pPr>
              <w:keepNext w:val="0"/>
              <w:keepLines w:val="0"/>
              <w:suppressLineNumbers w:val="0"/>
              <w:adjustRightInd w:val="0"/>
              <w:snapToGrid w:val="0"/>
              <w:spacing w:before="0" w:beforeAutospacing="0" w:after="0" w:afterAutospacing="0" w:line="400" w:lineRule="exact"/>
              <w:ind w:left="0" w:right="0" w:firstLine="420" w:firstLineChars="200"/>
              <w:jc w:val="left"/>
              <w:rPr>
                <w:rFonts w:hint="eastAsia"/>
              </w:rPr>
            </w:pPr>
            <w:r>
              <w:rPr>
                <w:rFonts w:hint="eastAsia"/>
              </w:rPr>
              <w:t>查，公司根据《管理制度》、《物业服务收费管理办法》、《商务楼宇物业管理服务规范》等策划了过程和服务的测量管理规定。规定了物业管理过程的质量管理要求。</w:t>
            </w:r>
          </w:p>
          <w:p>
            <w:pPr>
              <w:keepNext w:val="0"/>
              <w:keepLines w:val="0"/>
              <w:widowControl/>
              <w:suppressLineNumbers w:val="0"/>
              <w:adjustRightInd w:val="0"/>
              <w:snapToGrid w:val="0"/>
              <w:spacing w:before="0" w:beforeAutospacing="0" w:after="0" w:afterAutospacing="0" w:line="400" w:lineRule="exact"/>
              <w:ind w:right="0"/>
              <w:jc w:val="left"/>
              <w:rPr>
                <w:rFonts w:hint="eastAsia"/>
              </w:rPr>
            </w:pPr>
            <w:r>
              <w:rPr>
                <w:rFonts w:hint="eastAsia"/>
              </w:rPr>
              <w:t>一、查采购产品质量管理：</w:t>
            </w:r>
          </w:p>
          <w:p>
            <w:pPr>
              <w:keepNext w:val="0"/>
              <w:keepLines w:val="0"/>
              <w:suppressLineNumbers w:val="0"/>
              <w:spacing w:before="0" w:beforeAutospacing="0" w:after="0" w:afterAutospacing="0" w:line="400" w:lineRule="exact"/>
              <w:ind w:left="0" w:right="0"/>
              <w:rPr>
                <w:rFonts w:hint="eastAsia"/>
              </w:rPr>
            </w:pPr>
            <w:r>
              <w:rPr>
                <w:rFonts w:hint="eastAsia"/>
              </w:rPr>
              <w:t>查：20</w:t>
            </w:r>
            <w:r>
              <w:rPr>
                <w:rFonts w:hint="eastAsia"/>
                <w:lang w:val="en-US" w:eastAsia="zh-CN"/>
              </w:rPr>
              <w:t>21</w:t>
            </w:r>
            <w:r>
              <w:rPr>
                <w:rFonts w:hint="eastAsia"/>
              </w:rPr>
              <w:t>.</w:t>
            </w:r>
            <w:r>
              <w:rPr>
                <w:rFonts w:hint="eastAsia"/>
                <w:lang w:val="en-US" w:eastAsia="zh-CN"/>
              </w:rPr>
              <w:t>1</w:t>
            </w:r>
            <w:r>
              <w:rPr>
                <w:rFonts w:hint="eastAsia"/>
              </w:rPr>
              <w:t>.</w:t>
            </w:r>
            <w:r>
              <w:rPr>
                <w:rFonts w:hint="eastAsia"/>
                <w:lang w:val="en-US" w:eastAsia="zh-CN"/>
              </w:rPr>
              <w:t>18</w:t>
            </w:r>
            <w:r>
              <w:rPr>
                <w:rFonts w:hint="eastAsia"/>
              </w:rPr>
              <w:t>《</w:t>
            </w:r>
            <w:r>
              <w:rPr>
                <w:rFonts w:hint="eastAsia"/>
                <w:lang w:eastAsia="zh-CN"/>
              </w:rPr>
              <w:t>进货检验记录表</w:t>
            </w:r>
            <w:r>
              <w:rPr>
                <w:rFonts w:hint="eastAsia"/>
              </w:rPr>
              <w:t>》</w:t>
            </w:r>
          </w:p>
          <w:p>
            <w:pPr>
              <w:keepNext w:val="0"/>
              <w:keepLines w:val="0"/>
              <w:suppressLineNumbers w:val="0"/>
              <w:spacing w:before="0" w:beforeAutospacing="0" w:after="0" w:afterAutospacing="0" w:line="400" w:lineRule="exact"/>
              <w:ind w:left="0" w:right="0"/>
              <w:rPr>
                <w:rFonts w:hint="default"/>
                <w:lang w:val="en-US" w:eastAsia="zh-CN"/>
              </w:rPr>
            </w:pPr>
            <w:r>
              <w:rPr>
                <w:rFonts w:hint="eastAsia"/>
              </w:rPr>
              <w:t>来料名称：</w:t>
            </w:r>
            <w:r>
              <w:rPr>
                <w:rFonts w:hint="eastAsia"/>
                <w:lang w:val="en-US" w:eastAsia="zh-CN"/>
              </w:rPr>
              <w:t>工艺品·喜庆装饰（88件）</w:t>
            </w:r>
          </w:p>
          <w:p>
            <w:pPr>
              <w:pStyle w:val="14"/>
              <w:rPr>
                <w:rFonts w:hint="default"/>
                <w:lang w:val="en-US" w:eastAsia="zh-CN"/>
              </w:rPr>
            </w:pPr>
            <w:r>
              <w:rPr>
                <w:rFonts w:hint="eastAsia"/>
                <w:lang w:val="en-US" w:eastAsia="zh-CN"/>
              </w:rPr>
              <w:t>供方：义乌市优喆电子商务有限公司</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检验项目:外观、数量、合格证</w:t>
            </w:r>
            <w:r>
              <w:rPr>
                <w:rFonts w:hint="eastAsia"/>
                <w:lang w:eastAsia="zh-CN"/>
              </w:rPr>
              <w:t>等</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抽检数量：</w:t>
            </w:r>
            <w:r>
              <w:rPr>
                <w:rFonts w:hint="eastAsia"/>
                <w:lang w:eastAsia="zh-CN"/>
              </w:rPr>
              <w:t>全检</w:t>
            </w:r>
          </w:p>
          <w:p>
            <w:pPr>
              <w:keepNext w:val="0"/>
              <w:keepLines w:val="0"/>
              <w:suppressLineNumbers w:val="0"/>
              <w:spacing w:before="0" w:beforeAutospacing="0" w:after="0" w:afterAutospacing="0" w:line="400" w:lineRule="exact"/>
              <w:ind w:left="0" w:right="0"/>
              <w:rPr>
                <w:rFonts w:hint="eastAsia"/>
              </w:rPr>
            </w:pPr>
            <w:r>
              <w:rPr>
                <w:rFonts w:hint="eastAsia"/>
              </w:rPr>
              <w:t>结果：合格</w:t>
            </w:r>
          </w:p>
          <w:p>
            <w:pPr>
              <w:keepNext w:val="0"/>
              <w:keepLines w:val="0"/>
              <w:suppressLineNumbers w:val="0"/>
              <w:spacing w:before="0" w:beforeAutospacing="0" w:after="0" w:afterAutospacing="0" w:line="400" w:lineRule="exact"/>
              <w:ind w:left="0" w:right="0"/>
              <w:rPr>
                <w:rFonts w:hint="default"/>
                <w:lang w:val="en-US" w:eastAsia="zh-CN"/>
              </w:rPr>
            </w:pPr>
            <w:r>
              <w:rPr>
                <w:rFonts w:hint="eastAsia"/>
              </w:rPr>
              <w:t>检验：</w:t>
            </w:r>
            <w:r>
              <w:rPr>
                <w:rFonts w:hint="eastAsia"/>
                <w:lang w:val="en-US" w:eastAsia="zh-CN"/>
              </w:rPr>
              <w:t>李红畇</w:t>
            </w:r>
          </w:p>
          <w:p>
            <w:pPr>
              <w:keepNext w:val="0"/>
              <w:keepLines w:val="0"/>
              <w:suppressLineNumbers w:val="0"/>
              <w:spacing w:before="0" w:beforeAutospacing="0" w:after="0" w:afterAutospacing="0" w:line="400" w:lineRule="exact"/>
              <w:ind w:left="0" w:right="0"/>
              <w:rPr>
                <w:rFonts w:hint="eastAsia"/>
              </w:rPr>
            </w:pPr>
            <w:r>
              <w:rPr>
                <w:rFonts w:hint="eastAsia"/>
              </w:rPr>
              <w:t>查：</w:t>
            </w:r>
            <w:r>
              <w:rPr>
                <w:rFonts w:hint="eastAsia"/>
                <w:lang w:val="en-US" w:eastAsia="zh-CN"/>
              </w:rPr>
              <w:t>2021.2.22</w:t>
            </w:r>
            <w:r>
              <w:rPr>
                <w:rFonts w:hint="eastAsia"/>
              </w:rPr>
              <w:t>《</w:t>
            </w:r>
            <w:r>
              <w:rPr>
                <w:rFonts w:hint="eastAsia"/>
                <w:lang w:eastAsia="zh-CN"/>
              </w:rPr>
              <w:t>进货检验记录表</w:t>
            </w:r>
            <w:r>
              <w:rPr>
                <w:rFonts w:hint="eastAsia"/>
              </w:rPr>
              <w:t>》</w:t>
            </w:r>
          </w:p>
          <w:p>
            <w:pPr>
              <w:keepNext w:val="0"/>
              <w:keepLines w:val="0"/>
              <w:suppressLineNumbers w:val="0"/>
              <w:spacing w:before="0" w:beforeAutospacing="0" w:after="0" w:afterAutospacing="0" w:line="400" w:lineRule="exact"/>
              <w:ind w:left="0" w:right="0"/>
              <w:rPr>
                <w:rFonts w:hint="default"/>
                <w:lang w:val="en-US" w:eastAsia="zh-CN"/>
              </w:rPr>
            </w:pPr>
            <w:r>
              <w:rPr>
                <w:rFonts w:hint="eastAsia"/>
              </w:rPr>
              <w:t>来料名称：</w:t>
            </w:r>
            <w:r>
              <w:rPr>
                <w:rFonts w:hint="eastAsia"/>
                <w:lang w:val="en-US" w:eastAsia="zh-CN"/>
              </w:rPr>
              <w:t>文具·文件袋（1包），纸制品·档案袋（6包）</w:t>
            </w:r>
          </w:p>
          <w:p>
            <w:pPr>
              <w:pStyle w:val="14"/>
              <w:rPr>
                <w:rFonts w:hint="default"/>
                <w:lang w:val="en-US" w:eastAsia="zh-CN"/>
              </w:rPr>
            </w:pPr>
            <w:r>
              <w:rPr>
                <w:rFonts w:hint="eastAsia"/>
                <w:lang w:val="en-US" w:eastAsia="zh-CN"/>
              </w:rPr>
              <w:t>供方：成都回形针电子商务有限公司</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检验项目:</w:t>
            </w:r>
            <w:r>
              <w:rPr>
                <w:rFonts w:hint="eastAsia"/>
                <w:lang w:eastAsia="zh-CN"/>
              </w:rPr>
              <w:t>规格型号、</w:t>
            </w:r>
            <w:r>
              <w:rPr>
                <w:rFonts w:hint="eastAsia"/>
              </w:rPr>
              <w:t>外观、数量、合格证</w:t>
            </w:r>
            <w:r>
              <w:rPr>
                <w:rFonts w:hint="eastAsia"/>
                <w:lang w:eastAsia="zh-CN"/>
              </w:rPr>
              <w:t>等</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抽检数量：</w:t>
            </w:r>
            <w:r>
              <w:rPr>
                <w:rFonts w:hint="eastAsia"/>
                <w:lang w:eastAsia="zh-CN"/>
              </w:rPr>
              <w:t>全检</w:t>
            </w:r>
          </w:p>
          <w:p>
            <w:pPr>
              <w:keepNext w:val="0"/>
              <w:keepLines w:val="0"/>
              <w:suppressLineNumbers w:val="0"/>
              <w:spacing w:before="0" w:beforeAutospacing="0" w:after="0" w:afterAutospacing="0" w:line="400" w:lineRule="exact"/>
              <w:ind w:left="0" w:right="0"/>
              <w:rPr>
                <w:rFonts w:hint="eastAsia"/>
              </w:rPr>
            </w:pPr>
            <w:r>
              <w:rPr>
                <w:rFonts w:hint="eastAsia"/>
              </w:rPr>
              <w:t>结果：合格</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检验：</w:t>
            </w:r>
            <w:r>
              <w:rPr>
                <w:rFonts w:hint="eastAsia"/>
                <w:lang w:val="en-US" w:eastAsia="zh-CN"/>
              </w:rPr>
              <w:t>李宇</w:t>
            </w:r>
          </w:p>
          <w:p>
            <w:pPr>
              <w:keepNext w:val="0"/>
              <w:keepLines w:val="0"/>
              <w:suppressLineNumbers w:val="0"/>
              <w:spacing w:before="0" w:beforeAutospacing="0" w:after="0" w:afterAutospacing="0" w:line="400" w:lineRule="exact"/>
              <w:ind w:left="0" w:right="0"/>
              <w:rPr>
                <w:rFonts w:hint="eastAsia"/>
              </w:rPr>
            </w:pPr>
            <w:r>
              <w:rPr>
                <w:rFonts w:hint="eastAsia"/>
              </w:rPr>
              <w:t>查：20</w:t>
            </w:r>
            <w:r>
              <w:rPr>
                <w:rFonts w:hint="eastAsia"/>
                <w:lang w:val="en-US" w:eastAsia="zh-CN"/>
              </w:rPr>
              <w:t>21</w:t>
            </w:r>
            <w:r>
              <w:rPr>
                <w:rFonts w:hint="eastAsia"/>
              </w:rPr>
              <w:t>.</w:t>
            </w:r>
            <w:r>
              <w:rPr>
                <w:rFonts w:hint="eastAsia"/>
                <w:lang w:val="en-US" w:eastAsia="zh-CN"/>
              </w:rPr>
              <w:t>1</w:t>
            </w:r>
            <w:r>
              <w:rPr>
                <w:rFonts w:hint="eastAsia"/>
              </w:rPr>
              <w:t>.</w:t>
            </w:r>
            <w:r>
              <w:rPr>
                <w:rFonts w:hint="eastAsia"/>
                <w:lang w:val="en-US" w:eastAsia="zh-CN"/>
              </w:rPr>
              <w:t>21</w:t>
            </w:r>
            <w:r>
              <w:rPr>
                <w:rFonts w:hint="eastAsia"/>
              </w:rPr>
              <w:t>《</w:t>
            </w:r>
            <w:r>
              <w:rPr>
                <w:rFonts w:hint="eastAsia"/>
                <w:lang w:eastAsia="zh-CN"/>
              </w:rPr>
              <w:t>进货检验记录表</w:t>
            </w:r>
            <w:r>
              <w:rPr>
                <w:rFonts w:hint="eastAsia"/>
              </w:rPr>
              <w:t>》</w:t>
            </w:r>
          </w:p>
          <w:p>
            <w:pPr>
              <w:keepNext w:val="0"/>
              <w:keepLines w:val="0"/>
              <w:suppressLineNumbers w:val="0"/>
              <w:spacing w:before="0" w:beforeAutospacing="0" w:after="0" w:afterAutospacing="0" w:line="400" w:lineRule="exact"/>
              <w:ind w:left="0" w:right="0"/>
              <w:rPr>
                <w:rFonts w:hint="default"/>
                <w:lang w:val="en-US" w:eastAsia="zh-CN"/>
              </w:rPr>
            </w:pPr>
            <w:r>
              <w:rPr>
                <w:rFonts w:hint="eastAsia"/>
              </w:rPr>
              <w:t>来料名称：</w:t>
            </w:r>
            <w:r>
              <w:rPr>
                <w:rFonts w:hint="eastAsia"/>
                <w:lang w:val="en-US" w:eastAsia="zh-CN"/>
              </w:rPr>
              <w:t>测温仪1台</w:t>
            </w:r>
          </w:p>
          <w:p>
            <w:pPr>
              <w:pStyle w:val="14"/>
              <w:rPr>
                <w:rFonts w:hint="default"/>
                <w:lang w:val="en-US" w:eastAsia="zh-CN"/>
              </w:rPr>
            </w:pPr>
            <w:r>
              <w:rPr>
                <w:rFonts w:hint="eastAsia"/>
                <w:lang w:val="en-US" w:eastAsia="zh-CN"/>
              </w:rPr>
              <w:t>供方：焦作市秋华商贸有限公司</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检验项目:</w:t>
            </w:r>
            <w:r>
              <w:rPr>
                <w:rFonts w:hint="eastAsia"/>
                <w:lang w:eastAsia="zh-CN"/>
              </w:rPr>
              <w:t>规格型号、</w:t>
            </w:r>
            <w:r>
              <w:rPr>
                <w:rFonts w:hint="eastAsia"/>
              </w:rPr>
              <w:t>外观、数量、合格证</w:t>
            </w:r>
            <w:r>
              <w:rPr>
                <w:rFonts w:hint="eastAsia"/>
                <w:lang w:eastAsia="zh-CN"/>
              </w:rPr>
              <w:t>等</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抽检数量：</w:t>
            </w:r>
            <w:r>
              <w:rPr>
                <w:rFonts w:hint="eastAsia"/>
                <w:lang w:val="en-US" w:eastAsia="zh-CN"/>
              </w:rPr>
              <w:t>1台</w:t>
            </w:r>
          </w:p>
          <w:p>
            <w:pPr>
              <w:keepNext w:val="0"/>
              <w:keepLines w:val="0"/>
              <w:suppressLineNumbers w:val="0"/>
              <w:spacing w:before="0" w:beforeAutospacing="0" w:after="0" w:afterAutospacing="0" w:line="400" w:lineRule="exact"/>
              <w:ind w:left="0" w:right="0"/>
              <w:rPr>
                <w:rFonts w:hint="eastAsia"/>
              </w:rPr>
            </w:pPr>
            <w:r>
              <w:rPr>
                <w:rFonts w:hint="eastAsia"/>
              </w:rPr>
              <w:t>结果：合格</w:t>
            </w:r>
          </w:p>
          <w:p>
            <w:pPr>
              <w:keepNext w:val="0"/>
              <w:keepLines w:val="0"/>
              <w:suppressLineNumbers w:val="0"/>
              <w:spacing w:before="0" w:beforeAutospacing="0" w:after="0" w:afterAutospacing="0" w:line="400" w:lineRule="exact"/>
              <w:ind w:left="0" w:right="0"/>
              <w:rPr>
                <w:rFonts w:hint="eastAsia"/>
                <w:lang w:eastAsia="zh-CN"/>
              </w:rPr>
            </w:pPr>
            <w:r>
              <w:rPr>
                <w:rFonts w:hint="eastAsia"/>
              </w:rPr>
              <w:t>检验：</w:t>
            </w:r>
            <w:r>
              <w:rPr>
                <w:rFonts w:hint="eastAsia"/>
                <w:lang w:val="en-US" w:eastAsia="zh-CN"/>
              </w:rPr>
              <w:t>李宇</w:t>
            </w:r>
          </w:p>
          <w:p>
            <w:pPr>
              <w:keepNext w:val="0"/>
              <w:keepLines w:val="0"/>
              <w:suppressLineNumbers w:val="0"/>
              <w:spacing w:before="0" w:beforeAutospacing="0" w:after="0" w:afterAutospacing="0" w:line="400" w:lineRule="exact"/>
              <w:ind w:left="0" w:right="0"/>
              <w:rPr>
                <w:rFonts w:hint="eastAsia"/>
              </w:rPr>
            </w:pPr>
            <w:r>
              <w:rPr>
                <w:rFonts w:hint="eastAsia"/>
              </w:rPr>
              <w:t xml:space="preserve"> </w:t>
            </w:r>
            <w:r>
              <w:rPr>
                <w:rFonts w:hint="eastAsia"/>
                <w:lang w:val="en-US" w:eastAsia="zh-CN"/>
              </w:rPr>
              <w:t>二</w:t>
            </w:r>
            <w:r>
              <w:rPr>
                <w:rFonts w:hint="eastAsia"/>
              </w:rPr>
              <w:t>、查</w:t>
            </w:r>
            <w:r>
              <w:rPr>
                <w:rFonts w:hint="eastAsia"/>
                <w:lang w:val="en-US" w:eastAsia="zh-CN"/>
              </w:rPr>
              <w:t>过程服务</w:t>
            </w:r>
            <w:r>
              <w:rPr>
                <w:rFonts w:hint="eastAsia"/>
              </w:rPr>
              <w:t xml:space="preserve">质量管理  </w:t>
            </w:r>
          </w:p>
          <w:p>
            <w:pPr>
              <w:keepNext w:val="0"/>
              <w:keepLines w:val="0"/>
              <w:suppressLineNumbers w:val="0"/>
              <w:spacing w:before="0" w:beforeAutospacing="0" w:after="0" w:afterAutospacing="0" w:line="400" w:lineRule="exact"/>
              <w:ind w:left="0" w:right="0"/>
              <w:rPr>
                <w:rFonts w:hint="eastAsia"/>
              </w:rPr>
            </w:pPr>
            <w:r>
              <w:rPr>
                <w:rFonts w:hint="eastAsia"/>
              </w:rPr>
              <w:t xml:space="preserve"> 公司根据法律法规和《管理制度》的要求在各关键服务工序均设置了检验控制点，</w:t>
            </w:r>
            <w:r>
              <w:rPr>
                <w:rFonts w:hint="eastAsia"/>
                <w:lang w:val="en-US" w:eastAsia="zh-CN"/>
              </w:rPr>
              <w:t>由</w:t>
            </w:r>
            <w:r>
              <w:rPr>
                <w:rFonts w:hint="eastAsia"/>
              </w:rPr>
              <w:t>专职人员及业主等负责检验及验收，验收标准执行合同约定及《质量标准》。抽见：</w:t>
            </w:r>
          </w:p>
          <w:p>
            <w:pPr>
              <w:pStyle w:val="5"/>
              <w:keepNext w:val="0"/>
              <w:keepLines w:val="0"/>
              <w:suppressLineNumbers w:val="0"/>
              <w:spacing w:before="0" w:beforeAutospacing="0" w:after="0" w:afterAutospacing="0" w:line="400" w:lineRule="exact"/>
              <w:ind w:left="0" w:right="0" w:firstLine="315" w:firstLineChars="150"/>
              <w:rPr>
                <w:rFonts w:hint="eastAsia"/>
              </w:rPr>
            </w:pPr>
            <w:r>
              <w:rPr>
                <w:rFonts w:hint="eastAsia"/>
              </w:rPr>
              <w:t>查：《</w:t>
            </w:r>
            <w:r>
              <w:rPr>
                <w:rFonts w:hint="eastAsia"/>
                <w:lang w:eastAsia="zh-CN"/>
              </w:rPr>
              <w:t>巴黎春天安全自检表</w:t>
            </w:r>
            <w:r>
              <w:rPr>
                <w:rFonts w:hint="eastAsia"/>
              </w:rPr>
              <w:t>》：</w:t>
            </w:r>
          </w:p>
          <w:p>
            <w:pPr>
              <w:pStyle w:val="5"/>
              <w:keepNext w:val="0"/>
              <w:keepLines w:val="0"/>
              <w:suppressLineNumbers w:val="0"/>
              <w:spacing w:before="0" w:beforeAutospacing="0" w:after="0" w:afterAutospacing="0" w:line="400" w:lineRule="exact"/>
              <w:ind w:left="0" w:right="0" w:firstLine="315" w:firstLineChars="150"/>
              <w:rPr>
                <w:rFonts w:hint="default"/>
                <w:lang w:val="en-US" w:eastAsia="zh-CN"/>
              </w:rPr>
            </w:pPr>
            <w:r>
              <w:rPr>
                <w:rFonts w:hint="eastAsia"/>
              </w:rPr>
              <w:t>20</w:t>
            </w:r>
            <w:r>
              <w:rPr>
                <w:rFonts w:hint="eastAsia"/>
                <w:lang w:val="en-US" w:eastAsia="zh-CN"/>
              </w:rPr>
              <w:t>20</w:t>
            </w:r>
            <w:r>
              <w:rPr>
                <w:rFonts w:hint="eastAsia"/>
              </w:rPr>
              <w:t>.</w:t>
            </w:r>
            <w:r>
              <w:rPr>
                <w:rFonts w:hint="eastAsia"/>
                <w:lang w:val="en-US" w:eastAsia="zh-CN"/>
              </w:rPr>
              <w:t>12</w:t>
            </w:r>
            <w:r>
              <w:rPr>
                <w:rFonts w:hint="eastAsia"/>
              </w:rPr>
              <w:t>.</w:t>
            </w:r>
            <w:r>
              <w:rPr>
                <w:rFonts w:hint="eastAsia"/>
                <w:lang w:val="en-US" w:eastAsia="zh-CN"/>
              </w:rPr>
              <w:t>24</w:t>
            </w:r>
          </w:p>
          <w:p>
            <w:pPr>
              <w:pStyle w:val="5"/>
              <w:keepNext w:val="0"/>
              <w:keepLines w:val="0"/>
              <w:suppressLineNumbers w:val="0"/>
              <w:spacing w:before="0" w:beforeAutospacing="0" w:after="0" w:afterAutospacing="0" w:line="400" w:lineRule="exact"/>
              <w:ind w:left="0" w:right="0" w:firstLine="315" w:firstLineChars="150"/>
              <w:rPr>
                <w:rFonts w:hint="eastAsia"/>
              </w:rPr>
            </w:pPr>
            <w:r>
              <w:rPr>
                <w:rFonts w:hint="eastAsia"/>
              </w:rPr>
              <w:t>检查项目：</w:t>
            </w:r>
            <w:r>
              <w:rPr>
                <w:rFonts w:hint="eastAsia"/>
                <w:lang w:eastAsia="zh-CN"/>
              </w:rPr>
              <w:t>消防设施</w:t>
            </w:r>
            <w:r>
              <w:rPr>
                <w:rFonts w:hint="eastAsia"/>
              </w:rPr>
              <w:t>、</w:t>
            </w:r>
            <w:r>
              <w:rPr>
                <w:rFonts w:hint="eastAsia"/>
                <w:lang w:eastAsia="zh-CN"/>
              </w:rPr>
              <w:t>电器线路、秩序维护</w:t>
            </w:r>
            <w:r>
              <w:rPr>
                <w:rFonts w:hint="eastAsia"/>
              </w:rPr>
              <w:t>等</w:t>
            </w:r>
          </w:p>
          <w:p>
            <w:pPr>
              <w:pStyle w:val="5"/>
              <w:keepNext w:val="0"/>
              <w:keepLines w:val="0"/>
              <w:suppressLineNumbers w:val="0"/>
              <w:spacing w:before="0" w:beforeAutospacing="0" w:after="0" w:afterAutospacing="0" w:line="400" w:lineRule="exact"/>
              <w:ind w:left="0" w:right="0" w:firstLine="315" w:firstLineChars="150"/>
              <w:rPr>
                <w:rFonts w:hint="eastAsia"/>
              </w:rPr>
            </w:pPr>
            <w:r>
              <w:rPr>
                <w:rFonts w:hint="eastAsia"/>
              </w:rPr>
              <w:t>结果：正常。</w:t>
            </w:r>
          </w:p>
          <w:p>
            <w:pPr>
              <w:pStyle w:val="5"/>
              <w:keepNext w:val="0"/>
              <w:keepLines w:val="0"/>
              <w:suppressLineNumbers w:val="0"/>
              <w:spacing w:before="0" w:beforeAutospacing="0" w:after="0" w:afterAutospacing="0" w:line="400" w:lineRule="exact"/>
              <w:ind w:left="0" w:right="0" w:firstLine="315" w:firstLineChars="150"/>
              <w:rPr>
                <w:rFonts w:hint="default"/>
                <w:lang w:val="en-US" w:eastAsia="zh-CN"/>
              </w:rPr>
            </w:pPr>
            <w:r>
              <w:rPr>
                <w:rFonts w:hint="eastAsia"/>
              </w:rPr>
              <w:t>检查人；</w:t>
            </w:r>
            <w:r>
              <w:rPr>
                <w:rFonts w:hint="eastAsia"/>
                <w:lang w:val="en-US" w:eastAsia="zh-CN"/>
              </w:rPr>
              <w:t>赵后全</w:t>
            </w:r>
          </w:p>
          <w:p>
            <w:pPr>
              <w:pStyle w:val="5"/>
              <w:keepNext w:val="0"/>
              <w:keepLines w:val="0"/>
              <w:suppressLineNumbers w:val="0"/>
              <w:spacing w:before="0" w:beforeAutospacing="0" w:after="0" w:afterAutospacing="0" w:line="400" w:lineRule="exact"/>
              <w:ind w:left="0" w:right="0" w:firstLine="0"/>
              <w:rPr>
                <w:rFonts w:hint="eastAsia"/>
              </w:rPr>
            </w:pPr>
          </w:p>
          <w:p>
            <w:pPr>
              <w:pStyle w:val="5"/>
              <w:keepNext w:val="0"/>
              <w:keepLines w:val="0"/>
              <w:suppressLineNumbers w:val="0"/>
              <w:spacing w:before="0" w:beforeAutospacing="0" w:after="0" w:afterAutospacing="0" w:line="400" w:lineRule="exact"/>
              <w:ind w:left="0" w:right="0" w:firstLine="0"/>
              <w:rPr>
                <w:rFonts w:hint="eastAsia"/>
              </w:rPr>
            </w:pPr>
            <w:r>
              <w:rPr>
                <w:rFonts w:hint="eastAsia"/>
              </w:rPr>
              <w:t xml:space="preserve">   </w:t>
            </w:r>
            <w:r>
              <w:rPr>
                <w:rFonts w:hint="eastAsia"/>
                <w:lang w:val="en-US" w:eastAsia="zh-CN"/>
              </w:rPr>
              <w:t>查</w:t>
            </w:r>
            <w:r>
              <w:rPr>
                <w:rFonts w:hint="eastAsia"/>
              </w:rPr>
              <w:t>：《</w:t>
            </w:r>
            <w:r>
              <w:rPr>
                <w:rFonts w:hint="eastAsia"/>
                <w:lang w:eastAsia="zh-CN"/>
              </w:rPr>
              <w:t>巴黎春天每日防火巡查记录</w:t>
            </w:r>
            <w:r>
              <w:rPr>
                <w:rFonts w:hint="eastAsia"/>
              </w:rPr>
              <w:t>》：</w:t>
            </w:r>
          </w:p>
          <w:p>
            <w:pPr>
              <w:keepNext w:val="0"/>
              <w:keepLines w:val="0"/>
              <w:suppressLineNumbers w:val="0"/>
              <w:spacing w:before="0" w:beforeAutospacing="0" w:after="0" w:afterAutospacing="0" w:line="400" w:lineRule="exact"/>
              <w:ind w:left="0" w:right="0" w:firstLine="315" w:firstLineChars="150"/>
              <w:rPr>
                <w:rFonts w:hint="eastAsia"/>
                <w:lang w:eastAsia="zh-CN"/>
              </w:rPr>
            </w:pPr>
            <w:r>
              <w:rPr>
                <w:rFonts w:hint="eastAsia"/>
              </w:rPr>
              <w:t>20</w:t>
            </w:r>
            <w:r>
              <w:rPr>
                <w:rFonts w:hint="eastAsia"/>
                <w:lang w:val="en-US" w:eastAsia="zh-CN"/>
              </w:rPr>
              <w:t>20</w:t>
            </w:r>
            <w:r>
              <w:rPr>
                <w:rFonts w:hint="eastAsia"/>
              </w:rPr>
              <w:t>.</w:t>
            </w:r>
            <w:r>
              <w:rPr>
                <w:rFonts w:hint="eastAsia"/>
                <w:lang w:val="en-US" w:eastAsia="zh-CN"/>
              </w:rPr>
              <w:t>1</w:t>
            </w:r>
            <w:r>
              <w:rPr>
                <w:rFonts w:hint="eastAsia"/>
              </w:rPr>
              <w:t>.</w:t>
            </w:r>
            <w:r>
              <w:rPr>
                <w:rFonts w:hint="eastAsia"/>
                <w:lang w:val="en-US" w:eastAsia="zh-CN"/>
              </w:rPr>
              <w:t>8</w:t>
            </w:r>
          </w:p>
          <w:p>
            <w:pPr>
              <w:keepNext w:val="0"/>
              <w:keepLines w:val="0"/>
              <w:suppressLineNumbers w:val="0"/>
              <w:spacing w:before="0" w:beforeAutospacing="0" w:after="0" w:afterAutospacing="0" w:line="400" w:lineRule="exact"/>
              <w:ind w:left="0" w:right="0" w:firstLine="420" w:firstLineChars="200"/>
              <w:rPr>
                <w:rFonts w:hint="eastAsia"/>
              </w:rPr>
            </w:pPr>
            <w:r>
              <w:rPr>
                <w:rFonts w:hint="eastAsia"/>
                <w:lang w:eastAsia="zh-CN"/>
              </w:rPr>
              <w:t>巡查内容</w:t>
            </w:r>
            <w:r>
              <w:rPr>
                <w:rFonts w:hint="eastAsia"/>
              </w:rPr>
              <w:t>：</w:t>
            </w:r>
            <w:r>
              <w:rPr>
                <w:rFonts w:hint="eastAsia"/>
                <w:lang w:eastAsia="zh-CN"/>
              </w:rPr>
              <w:t>用火、用电、安全出口、消防设施等</w:t>
            </w:r>
            <w:r>
              <w:rPr>
                <w:rFonts w:hint="eastAsia"/>
              </w:rPr>
              <w:t>。</w:t>
            </w:r>
          </w:p>
          <w:p>
            <w:pPr>
              <w:keepNext w:val="0"/>
              <w:keepLines w:val="0"/>
              <w:suppressLineNumbers w:val="0"/>
              <w:spacing w:before="0" w:beforeAutospacing="0" w:after="0" w:afterAutospacing="0" w:line="400" w:lineRule="exact"/>
              <w:ind w:left="0" w:right="0" w:firstLine="420" w:firstLineChars="200"/>
              <w:rPr>
                <w:rFonts w:hint="eastAsia"/>
                <w:lang w:eastAsia="zh-CN"/>
              </w:rPr>
            </w:pPr>
            <w:r>
              <w:rPr>
                <w:rFonts w:hint="eastAsia"/>
              </w:rPr>
              <w:t>结果：</w:t>
            </w:r>
            <w:r>
              <w:rPr>
                <w:rFonts w:hint="eastAsia"/>
                <w:lang w:eastAsia="zh-CN"/>
              </w:rPr>
              <w:t>正常</w:t>
            </w:r>
          </w:p>
          <w:p>
            <w:pPr>
              <w:keepNext w:val="0"/>
              <w:keepLines w:val="0"/>
              <w:suppressLineNumbers w:val="0"/>
              <w:spacing w:before="0" w:beforeAutospacing="0" w:after="0" w:afterAutospacing="0" w:line="400" w:lineRule="exact"/>
              <w:ind w:left="0" w:right="0" w:firstLine="420" w:firstLineChars="200"/>
              <w:rPr>
                <w:rFonts w:hint="eastAsia"/>
                <w:lang w:val="en-US" w:eastAsia="zh-CN"/>
              </w:rPr>
            </w:pPr>
            <w:r>
              <w:rPr>
                <w:rFonts w:hint="eastAsia"/>
              </w:rPr>
              <w:t>巡查人：</w:t>
            </w:r>
            <w:r>
              <w:rPr>
                <w:rFonts w:hint="eastAsia"/>
                <w:lang w:val="en-US" w:eastAsia="zh-CN"/>
              </w:rPr>
              <w:t>徐开许</w:t>
            </w:r>
          </w:p>
          <w:p>
            <w:pPr>
              <w:pStyle w:val="14"/>
              <w:rPr>
                <w:rFonts w:hint="eastAsia"/>
                <w:lang w:val="en-US" w:eastAsia="zh-CN"/>
              </w:rPr>
            </w:pPr>
            <w:r>
              <w:rPr>
                <w:rFonts w:hint="eastAsia"/>
                <w:lang w:val="en-US" w:eastAsia="zh-CN"/>
              </w:rPr>
              <w:t xml:space="preserve">  </w:t>
            </w:r>
          </w:p>
          <w:p>
            <w:pPr>
              <w:pStyle w:val="14"/>
              <w:ind w:firstLine="460" w:firstLineChars="200"/>
              <w:rPr>
                <w:rFonts w:hint="eastAsia"/>
                <w:lang w:val="en-US" w:eastAsia="zh-CN"/>
              </w:rPr>
            </w:pPr>
            <w:r>
              <w:rPr>
                <w:rFonts w:hint="eastAsia"/>
                <w:lang w:val="en-US" w:eastAsia="zh-CN"/>
              </w:rPr>
              <w:t>现场查看：《东方银座进出人员登记》</w:t>
            </w:r>
          </w:p>
          <w:p>
            <w:pPr>
              <w:pStyle w:val="14"/>
              <w:ind w:firstLine="460" w:firstLineChars="200"/>
              <w:rPr>
                <w:rFonts w:hint="eastAsia"/>
                <w:lang w:val="en-US" w:eastAsia="zh-CN"/>
              </w:rPr>
            </w:pPr>
            <w:r>
              <w:rPr>
                <w:rFonts w:hint="eastAsia"/>
                <w:lang w:val="en-US" w:eastAsia="zh-CN"/>
              </w:rPr>
              <w:t>2021.3.4</w:t>
            </w:r>
          </w:p>
          <w:p>
            <w:pPr>
              <w:pStyle w:val="14"/>
              <w:ind w:firstLine="460" w:firstLineChars="200"/>
              <w:rPr>
                <w:rFonts w:hint="eastAsia"/>
                <w:lang w:val="en-US" w:eastAsia="zh-CN"/>
              </w:rPr>
            </w:pPr>
            <w:r>
              <w:rPr>
                <w:rFonts w:hint="eastAsia"/>
                <w:lang w:val="en-US" w:eastAsia="zh-CN"/>
              </w:rPr>
              <w:t xml:space="preserve">房号：8-1-205  </w:t>
            </w:r>
          </w:p>
          <w:p>
            <w:pPr>
              <w:pStyle w:val="14"/>
              <w:ind w:firstLine="460" w:firstLineChars="200"/>
              <w:rPr>
                <w:rFonts w:hint="eastAsia"/>
                <w:lang w:val="en-US" w:eastAsia="zh-CN"/>
              </w:rPr>
            </w:pPr>
            <w:r>
              <w:rPr>
                <w:rFonts w:hint="eastAsia"/>
                <w:lang w:val="en-US" w:eastAsia="zh-CN"/>
              </w:rPr>
              <w:t xml:space="preserve">姓名：伍代兵  时间：10：51  </w:t>
            </w:r>
          </w:p>
          <w:p>
            <w:pPr>
              <w:pStyle w:val="14"/>
              <w:ind w:firstLine="460" w:firstLineChars="200"/>
              <w:rPr>
                <w:rFonts w:hint="default"/>
                <w:lang w:val="en-US" w:eastAsia="zh-CN"/>
              </w:rPr>
            </w:pPr>
            <w:r>
              <w:rPr>
                <w:rFonts w:hint="eastAsia"/>
                <w:lang w:val="en-US" w:eastAsia="zh-CN"/>
              </w:rPr>
              <w:t>体温：36.2  联系电话：***  事由：修洗衣机</w:t>
            </w:r>
          </w:p>
          <w:p>
            <w:pPr>
              <w:keepNext w:val="0"/>
              <w:keepLines w:val="0"/>
              <w:suppressLineNumbers w:val="0"/>
              <w:spacing w:before="0" w:beforeAutospacing="0" w:after="0" w:afterAutospacing="0" w:line="400" w:lineRule="exact"/>
              <w:ind w:left="0" w:right="0"/>
              <w:rPr>
                <w:rFonts w:hint="eastAsia"/>
              </w:rPr>
            </w:pPr>
            <w:r>
              <w:rPr>
                <w:rFonts w:hint="eastAsia"/>
              </w:rPr>
              <w:t xml:space="preserve"> </w:t>
            </w:r>
            <w:r>
              <w:rPr>
                <w:rFonts w:hint="eastAsia"/>
                <w:lang w:val="en-US" w:eastAsia="zh-CN"/>
              </w:rPr>
              <w:t>三</w:t>
            </w:r>
            <w:r>
              <w:rPr>
                <w:rFonts w:hint="eastAsia"/>
              </w:rPr>
              <w:t>、查</w:t>
            </w:r>
            <w:r>
              <w:rPr>
                <w:rFonts w:hint="eastAsia"/>
                <w:lang w:val="en-US" w:eastAsia="zh-CN"/>
              </w:rPr>
              <w:t>售后服务</w:t>
            </w:r>
            <w:r>
              <w:rPr>
                <w:rFonts w:hint="eastAsia"/>
              </w:rPr>
              <w:t xml:space="preserve">质量管理  </w:t>
            </w:r>
          </w:p>
          <w:p>
            <w:pPr>
              <w:pStyle w:val="14"/>
              <w:rPr>
                <w:rFonts w:hint="eastAsia" w:ascii="宋体" w:hAnsi="宋体"/>
                <w:sz w:val="21"/>
                <w:szCs w:val="21"/>
                <w:lang w:val="en-US" w:eastAsia="zh-CN"/>
              </w:rPr>
            </w:pPr>
            <w:r>
              <w:rPr>
                <w:rFonts w:hint="eastAsia" w:ascii="宋体" w:hAnsi="宋体"/>
                <w:sz w:val="21"/>
                <w:szCs w:val="21"/>
                <w:lang w:val="en-US" w:eastAsia="zh-CN"/>
              </w:rPr>
              <w:t>公司对物业服务进行了满意度回馈：</w:t>
            </w:r>
          </w:p>
          <w:p>
            <w:pPr>
              <w:pStyle w:val="14"/>
              <w:rPr>
                <w:rFonts w:hint="eastAsia" w:ascii="宋体" w:hAnsi="宋体"/>
                <w:sz w:val="21"/>
                <w:szCs w:val="21"/>
                <w:lang w:val="en-US" w:eastAsia="zh-CN"/>
              </w:rPr>
            </w:pPr>
          </w:p>
          <w:p>
            <w:pPr>
              <w:pStyle w:val="14"/>
              <w:rPr>
                <w:rFonts w:hint="eastAsia" w:ascii="宋体" w:hAnsi="宋体"/>
                <w:sz w:val="21"/>
                <w:szCs w:val="21"/>
                <w:lang w:val="en-US" w:eastAsia="zh-CN"/>
              </w:rPr>
            </w:pPr>
            <w:r>
              <w:rPr>
                <w:rFonts w:hint="eastAsia" w:ascii="宋体" w:hAnsi="宋体"/>
                <w:sz w:val="21"/>
                <w:szCs w:val="21"/>
                <w:lang w:val="en-US" w:eastAsia="zh-CN"/>
              </w:rPr>
              <w:t>查：巴黎春天业主委员会满意度调查</w:t>
            </w:r>
          </w:p>
          <w:p>
            <w:pPr>
              <w:pStyle w:val="14"/>
              <w:rPr>
                <w:rFonts w:hint="eastAsia" w:ascii="宋体" w:hAnsi="宋体"/>
                <w:sz w:val="21"/>
                <w:szCs w:val="21"/>
                <w:lang w:val="en-US" w:eastAsia="zh-CN"/>
              </w:rPr>
            </w:pPr>
            <w:r>
              <w:rPr>
                <w:rFonts w:hint="eastAsia" w:ascii="宋体" w:hAnsi="宋体"/>
                <w:sz w:val="21"/>
                <w:szCs w:val="21"/>
                <w:lang w:val="en-US" w:eastAsia="zh-CN"/>
              </w:rPr>
              <w:t>时间：2020.11.5</w:t>
            </w:r>
          </w:p>
          <w:p>
            <w:pPr>
              <w:pStyle w:val="14"/>
              <w:rPr>
                <w:rFonts w:hint="eastAsia" w:ascii="宋体" w:hAnsi="宋体"/>
                <w:sz w:val="21"/>
                <w:szCs w:val="21"/>
                <w:lang w:val="en-US" w:eastAsia="zh-CN"/>
              </w:rPr>
            </w:pPr>
            <w:r>
              <w:rPr>
                <w:rFonts w:hint="eastAsia" w:ascii="宋体" w:hAnsi="宋体"/>
                <w:sz w:val="21"/>
                <w:szCs w:val="21"/>
                <w:lang w:val="en-US" w:eastAsia="zh-CN"/>
              </w:rPr>
              <w:t>评价内容：客服接待、环境卫生、保安服务、维修服务</w:t>
            </w:r>
          </w:p>
          <w:p>
            <w:pPr>
              <w:pStyle w:val="14"/>
              <w:rPr>
                <w:rFonts w:hint="eastAsia" w:ascii="宋体" w:hAnsi="宋体"/>
                <w:sz w:val="21"/>
                <w:szCs w:val="21"/>
                <w:lang w:val="en-US" w:eastAsia="zh-CN"/>
              </w:rPr>
            </w:pPr>
            <w:r>
              <w:rPr>
                <w:rFonts w:hint="eastAsia" w:ascii="宋体" w:hAnsi="宋体"/>
                <w:sz w:val="21"/>
                <w:szCs w:val="21"/>
                <w:lang w:val="en-US" w:eastAsia="zh-CN"/>
              </w:rPr>
              <w:t>评价得分：97分；</w:t>
            </w:r>
          </w:p>
          <w:p>
            <w:pPr>
              <w:pStyle w:val="14"/>
              <w:rPr>
                <w:rFonts w:hint="eastAsia" w:ascii="宋体" w:hAnsi="宋体"/>
                <w:sz w:val="21"/>
                <w:szCs w:val="21"/>
                <w:lang w:val="en-US" w:eastAsia="zh-CN"/>
              </w:rPr>
            </w:pPr>
          </w:p>
          <w:p>
            <w:pPr>
              <w:pStyle w:val="14"/>
              <w:rPr>
                <w:rFonts w:hint="eastAsia" w:ascii="宋体" w:hAnsi="宋体"/>
                <w:sz w:val="21"/>
                <w:szCs w:val="21"/>
                <w:lang w:val="en-US" w:eastAsia="zh-CN"/>
              </w:rPr>
            </w:pPr>
            <w:r>
              <w:rPr>
                <w:rFonts w:hint="eastAsia" w:ascii="宋体" w:hAnsi="宋体"/>
                <w:sz w:val="21"/>
                <w:szCs w:val="21"/>
                <w:lang w:val="en-US" w:eastAsia="zh-CN"/>
              </w:rPr>
              <w:t>查：四川兴园房地产开发有限公司满意度调查</w:t>
            </w:r>
          </w:p>
          <w:p>
            <w:pPr>
              <w:pStyle w:val="14"/>
              <w:rPr>
                <w:rFonts w:hint="eastAsia" w:ascii="宋体" w:hAnsi="宋体"/>
                <w:sz w:val="21"/>
                <w:szCs w:val="21"/>
                <w:lang w:val="en-US" w:eastAsia="zh-CN"/>
              </w:rPr>
            </w:pPr>
            <w:r>
              <w:rPr>
                <w:rFonts w:hint="eastAsia" w:ascii="宋体" w:hAnsi="宋体"/>
                <w:sz w:val="21"/>
                <w:szCs w:val="21"/>
                <w:lang w:val="en-US" w:eastAsia="zh-CN"/>
              </w:rPr>
              <w:t>时间：2020.11.5</w:t>
            </w:r>
          </w:p>
          <w:p>
            <w:pPr>
              <w:pStyle w:val="14"/>
              <w:rPr>
                <w:rFonts w:hint="eastAsia" w:ascii="宋体" w:hAnsi="宋体"/>
                <w:sz w:val="21"/>
                <w:szCs w:val="21"/>
                <w:lang w:val="en-US" w:eastAsia="zh-CN"/>
              </w:rPr>
            </w:pPr>
            <w:r>
              <w:rPr>
                <w:rFonts w:hint="eastAsia" w:ascii="宋体" w:hAnsi="宋体"/>
                <w:sz w:val="21"/>
                <w:szCs w:val="21"/>
                <w:lang w:val="en-US" w:eastAsia="zh-CN"/>
              </w:rPr>
              <w:t>评价内容：客服接待、环境卫生、保安服务、维修服务</w:t>
            </w:r>
          </w:p>
          <w:p>
            <w:pPr>
              <w:pStyle w:val="14"/>
              <w:rPr>
                <w:rFonts w:hint="eastAsia" w:ascii="宋体" w:hAnsi="宋体"/>
                <w:sz w:val="21"/>
                <w:szCs w:val="21"/>
                <w:lang w:val="en-US" w:eastAsia="zh-CN"/>
              </w:rPr>
            </w:pPr>
            <w:r>
              <w:rPr>
                <w:rFonts w:hint="eastAsia" w:ascii="宋体" w:hAnsi="宋体"/>
                <w:sz w:val="21"/>
                <w:szCs w:val="21"/>
                <w:lang w:val="en-US" w:eastAsia="zh-CN"/>
              </w:rPr>
              <w:t>评价得分：95分.</w:t>
            </w:r>
          </w:p>
          <w:p>
            <w:pPr>
              <w:keepNext w:val="0"/>
              <w:keepLines w:val="0"/>
              <w:suppressLineNumbers w:val="0"/>
              <w:snapToGrid w:val="0"/>
              <w:spacing w:before="0" w:beforeAutospacing="0" w:after="0" w:afterAutospacing="0" w:line="400" w:lineRule="exact"/>
              <w:ind w:right="0" w:rightChars="0" w:firstLine="210" w:firstLineChars="100"/>
              <w:rPr>
                <w:rFonts w:hint="default" w:ascii="宋体" w:hAnsi="宋体"/>
                <w:sz w:val="21"/>
                <w:szCs w:val="21"/>
                <w:lang w:val="en-US" w:eastAsia="zh-CN"/>
              </w:rPr>
            </w:pPr>
            <w:r>
              <w:rPr>
                <w:rFonts w:hint="eastAsia"/>
              </w:rPr>
              <w:t>以上验证基本符合标准的要求。</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宋体" w:hAnsi="宋体" w:eastAsia="宋体" w:cs="宋体"/>
                <w:color w:val="000000"/>
                <w:kern w:val="2"/>
                <w:sz w:val="21"/>
                <w:szCs w:val="21"/>
                <w:lang w:val="en-US" w:eastAsia="zh-CN" w:bidi="ar-SA"/>
              </w:rPr>
            </w:pPr>
            <w:r>
              <w:rPr>
                <w:rFonts w:hint="eastAsia" w:ascii="宋体" w:hAnsi="宋体" w:cs="新宋体"/>
                <w:szCs w:val="21"/>
              </w:rPr>
              <w:t>不合格输出的控制</w:t>
            </w:r>
          </w:p>
        </w:tc>
        <w:tc>
          <w:tcPr>
            <w:tcW w:w="960" w:type="dxa"/>
            <w:vAlign w:val="top"/>
          </w:tcPr>
          <w:p>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cs="新宋体"/>
                <w:szCs w:val="21"/>
              </w:rPr>
              <w:t xml:space="preserve">Q8.7 </w:t>
            </w:r>
          </w:p>
        </w:tc>
        <w:tc>
          <w:tcPr>
            <w:tcW w:w="10004" w:type="dxa"/>
            <w:vAlign w:val="top"/>
          </w:tcPr>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rPr>
            </w:pPr>
            <w:r>
              <w:rPr>
                <w:rFonts w:hint="eastAsia" w:ascii="宋体" w:hAnsi="宋体"/>
                <w:sz w:val="21"/>
                <w:szCs w:val="21"/>
              </w:rPr>
              <w:t>查，公司编制了《不合格控制程序》，规定了不合格的控制要求。</w:t>
            </w:r>
          </w:p>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rPr>
            </w:pPr>
            <w:r>
              <w:rPr>
                <w:rFonts w:hint="eastAsia" w:ascii="宋体" w:hAnsi="宋体"/>
                <w:sz w:val="21"/>
                <w:szCs w:val="21"/>
              </w:rPr>
              <w:t>现场了解，公司在物业管理服务过程中的主要不符合主要为服务的不合格。</w:t>
            </w:r>
          </w:p>
          <w:p>
            <w:pPr>
              <w:keepNext w:val="0"/>
              <w:keepLines w:val="0"/>
              <w:suppressLineNumbers w:val="0"/>
              <w:spacing w:before="0" w:beforeAutospacing="0" w:after="0" w:afterAutospacing="0" w:line="400" w:lineRule="exact"/>
              <w:ind w:left="0" w:right="0" w:firstLine="315" w:firstLineChars="150"/>
              <w:rPr>
                <w:rFonts w:hint="eastAsia" w:ascii="宋体" w:hAnsi="宋体"/>
                <w:sz w:val="21"/>
                <w:szCs w:val="21"/>
                <w:highlight w:val="none"/>
              </w:rPr>
            </w:pPr>
            <w:r>
              <w:rPr>
                <w:rFonts w:hint="eastAsia" w:ascii="宋体" w:hAnsi="宋体"/>
                <w:sz w:val="21"/>
                <w:szCs w:val="21"/>
                <w:highlight w:val="none"/>
              </w:rPr>
              <w:t>查，公司每周对公司的物业服务进行综合检查，发现不符合提出整改要求，同时跟踪验证。</w:t>
            </w:r>
          </w:p>
          <w:p>
            <w:pPr>
              <w:keepNext w:val="0"/>
              <w:keepLines w:val="0"/>
              <w:suppressLineNumbers w:val="0"/>
              <w:spacing w:before="0" w:beforeAutospacing="0" w:after="0" w:afterAutospacing="0" w:line="400" w:lineRule="exact"/>
              <w:ind w:left="0" w:right="0" w:firstLine="315" w:firstLineChars="150"/>
              <w:rPr>
                <w:rFonts w:hint="eastAsia" w:ascii="宋体" w:hAnsi="宋体" w:cs="Arial"/>
                <w:sz w:val="21"/>
                <w:szCs w:val="21"/>
                <w:highlight w:val="none"/>
              </w:rPr>
            </w:pPr>
            <w:r>
              <w:rPr>
                <w:rFonts w:hint="eastAsia" w:ascii="宋体" w:hAnsi="宋体"/>
                <w:sz w:val="21"/>
                <w:szCs w:val="21"/>
                <w:highlight w:val="none"/>
              </w:rPr>
              <w:t>查20</w:t>
            </w:r>
            <w:r>
              <w:rPr>
                <w:rFonts w:hint="eastAsia" w:ascii="宋体" w:hAnsi="宋体"/>
                <w:sz w:val="21"/>
                <w:szCs w:val="21"/>
                <w:highlight w:val="none"/>
                <w:lang w:val="en-US" w:eastAsia="zh-CN"/>
              </w:rPr>
              <w:t>21</w:t>
            </w:r>
            <w:r>
              <w:rPr>
                <w:rFonts w:hint="eastAsia" w:ascii="宋体" w:hAnsi="宋体"/>
                <w:sz w:val="21"/>
                <w:szCs w:val="21"/>
                <w:highlight w:val="none"/>
              </w:rPr>
              <w:t>.</w:t>
            </w:r>
            <w:r>
              <w:rPr>
                <w:rFonts w:hint="eastAsia" w:ascii="宋体" w:hAnsi="宋体"/>
                <w:sz w:val="21"/>
                <w:szCs w:val="21"/>
                <w:highlight w:val="none"/>
                <w:lang w:val="en-US" w:eastAsia="zh-CN"/>
              </w:rPr>
              <w:t>1</w:t>
            </w:r>
            <w:r>
              <w:rPr>
                <w:rFonts w:hint="eastAsia" w:ascii="宋体" w:hAnsi="宋体"/>
                <w:sz w:val="21"/>
                <w:szCs w:val="21"/>
                <w:highlight w:val="none"/>
              </w:rPr>
              <w:t>.</w:t>
            </w:r>
            <w:r>
              <w:rPr>
                <w:rFonts w:hint="eastAsia" w:ascii="宋体" w:hAnsi="宋体"/>
                <w:sz w:val="21"/>
                <w:szCs w:val="21"/>
                <w:highlight w:val="none"/>
                <w:lang w:val="en-US" w:eastAsia="zh-CN"/>
              </w:rPr>
              <w:t>12</w:t>
            </w:r>
            <w:r>
              <w:rPr>
                <w:rFonts w:hint="eastAsia" w:ascii="宋体" w:hAnsi="宋体"/>
                <w:sz w:val="21"/>
                <w:szCs w:val="21"/>
                <w:highlight w:val="none"/>
              </w:rPr>
              <w:t>检查发现</w:t>
            </w:r>
            <w:r>
              <w:rPr>
                <w:rFonts w:hint="eastAsia" w:ascii="宋体" w:hAnsi="宋体"/>
                <w:sz w:val="21"/>
                <w:szCs w:val="21"/>
                <w:highlight w:val="none"/>
                <w:lang w:val="en-US" w:eastAsia="zh-CN"/>
              </w:rPr>
              <w:t>巴黎春天1号楼附近座椅损坏未修理</w:t>
            </w:r>
            <w:r>
              <w:rPr>
                <w:rFonts w:hint="eastAsia" w:ascii="宋体" w:hAnsi="宋体" w:cs="Arial"/>
                <w:sz w:val="21"/>
                <w:szCs w:val="21"/>
                <w:highlight w:val="none"/>
                <w:lang w:eastAsia="zh-CN"/>
              </w:rPr>
              <w:t>，</w:t>
            </w:r>
            <w:r>
              <w:rPr>
                <w:rFonts w:hint="eastAsia" w:ascii="宋体" w:hAnsi="宋体" w:cs="Arial"/>
                <w:sz w:val="21"/>
                <w:szCs w:val="21"/>
                <w:highlight w:val="none"/>
              </w:rPr>
              <w:t>不合格，公司针对不合格提出整改要求，并有跟踪验证。</w:t>
            </w:r>
          </w:p>
          <w:p>
            <w:pPr>
              <w:keepNext w:val="0"/>
              <w:keepLines w:val="0"/>
              <w:suppressLineNumbers w:val="0"/>
              <w:spacing w:before="0" w:beforeAutospacing="0" w:after="0" w:afterAutospacing="0" w:line="400" w:lineRule="exact"/>
              <w:ind w:left="0" w:right="0" w:firstLine="315" w:firstLineChars="150"/>
              <w:rPr>
                <w:rFonts w:hint="eastAsia" w:ascii="宋体" w:hAnsi="宋体" w:eastAsia="宋体" w:cs="Arial"/>
                <w:sz w:val="21"/>
                <w:szCs w:val="21"/>
                <w:highlight w:val="none"/>
                <w:lang w:eastAsia="zh-CN"/>
              </w:rPr>
            </w:pPr>
            <w:r>
              <w:rPr>
                <w:rFonts w:hint="eastAsia" w:ascii="宋体" w:hAnsi="宋体" w:cs="Arial"/>
                <w:sz w:val="21"/>
                <w:szCs w:val="21"/>
                <w:highlight w:val="none"/>
              </w:rPr>
              <w:t>验证人：</w:t>
            </w:r>
            <w:r>
              <w:rPr>
                <w:rFonts w:hint="eastAsia"/>
                <w:lang w:val="en-US" w:eastAsia="zh-CN"/>
              </w:rPr>
              <w:t>赵后全</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color w:val="000000"/>
                <w:kern w:val="2"/>
                <w:sz w:val="21"/>
                <w:szCs w:val="21"/>
                <w:lang w:val="en-US" w:eastAsia="zh-CN" w:bidi="ar-SA"/>
              </w:rPr>
            </w:pPr>
            <w:r>
              <w:rPr>
                <w:rFonts w:hint="eastAsia" w:ascii="宋体" w:hAnsi="宋体" w:cs="Arial"/>
                <w:sz w:val="21"/>
                <w:szCs w:val="21"/>
                <w:highlight w:val="none"/>
              </w:rPr>
              <w:t>公司不合格处理基本受控。</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right="0"/>
              <w:jc w:val="center"/>
              <w:rPr>
                <w:rFonts w:hint="default" w:ascii="宋体" w:hAnsi="宋体" w:cs="新宋体"/>
                <w:szCs w:val="21"/>
              </w:rPr>
            </w:pPr>
            <w:r>
              <w:rPr>
                <w:rFonts w:hint="eastAsia" w:ascii="宋体" w:hAnsi="宋体" w:cs="新宋体"/>
                <w:szCs w:val="21"/>
              </w:rPr>
              <w:t>组织的角色、职责和权限</w:t>
            </w:r>
          </w:p>
          <w:p>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新宋体"/>
                <w:szCs w:val="21"/>
              </w:rPr>
            </w:pPr>
          </w:p>
        </w:tc>
        <w:tc>
          <w:tcPr>
            <w:tcW w:w="960" w:type="dxa"/>
            <w:vAlign w:val="top"/>
          </w:tcPr>
          <w:p>
            <w:pPr>
              <w:keepNext w:val="0"/>
              <w:keepLines w:val="0"/>
              <w:suppressLineNumbers w:val="0"/>
              <w:spacing w:before="0" w:beforeAutospacing="0" w:after="0" w:afterAutospacing="0"/>
              <w:ind w:left="0" w:right="0"/>
              <w:rPr>
                <w:rFonts w:hint="default"/>
                <w:szCs w:val="21"/>
              </w:rPr>
            </w:pPr>
            <w:r>
              <w:rPr>
                <w:rFonts w:hint="eastAsia" w:ascii="宋体" w:hAnsi="宋体" w:cs="新宋体"/>
                <w:szCs w:val="21"/>
              </w:rPr>
              <w:t>ES5.3</w:t>
            </w:r>
          </w:p>
          <w:p>
            <w:pPr>
              <w:keepNext w:val="0"/>
              <w:keepLines w:val="0"/>
              <w:suppressLineNumbers w:val="0"/>
              <w:spacing w:before="0" w:beforeAutospacing="0" w:after="0" w:afterAutospacing="0"/>
              <w:ind w:left="0" w:leftChars="0" w:right="0" w:rightChars="0"/>
              <w:rPr>
                <w:rFonts w:hint="default" w:ascii="宋体" w:hAnsi="宋体" w:cs="新宋体"/>
                <w:szCs w:val="21"/>
              </w:rPr>
            </w:pP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cs="宋体"/>
                <w:sz w:val="21"/>
                <w:szCs w:val="21"/>
              </w:rPr>
            </w:pPr>
            <w:r>
              <w:rPr>
                <w:rFonts w:hint="eastAsia" w:ascii="宋体" w:cs="宋体"/>
                <w:sz w:val="21"/>
                <w:szCs w:val="21"/>
                <w:lang w:bidi="ar"/>
              </w:rPr>
              <w:t>查，</w:t>
            </w:r>
            <w:r>
              <w:rPr>
                <w:rFonts w:hint="eastAsia" w:ascii="宋体" w:cs="宋体"/>
                <w:sz w:val="21"/>
                <w:szCs w:val="21"/>
                <w:lang w:eastAsia="zh-CN" w:bidi="ar"/>
              </w:rPr>
              <w:t>项目部</w:t>
            </w:r>
            <w:r>
              <w:rPr>
                <w:rFonts w:hint="eastAsia" w:ascii="宋体" w:cs="宋体"/>
                <w:sz w:val="21"/>
                <w:szCs w:val="21"/>
                <w:lang w:bidi="ar"/>
              </w:rPr>
              <w:t>的岗位职责和权限如下：</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负责质量/环境/职业健康安全方针、目标在本部门得到贯彻和实施；</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负责分配保洁、设备维修、保安等项目的服务区域和实施相关服务的工作；</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负责组织培训、教育本部门员工；</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d）负责本部门的环境因素和危险源辨识、更新、风险评价和本部门运行控制工作。</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负责物业管理服务范围内的职业健康安全与环境管理的信息交流。</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 负责做好本部门与外部的沟通协调工作；</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g）负责物业管理服务的检查和放行；</w:t>
            </w:r>
          </w:p>
          <w:p>
            <w:pPr>
              <w:pStyle w:val="2"/>
              <w:spacing w:line="360" w:lineRule="auto"/>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h）负责设备设施台账的建立，负责设备的维护保养。</w:t>
            </w:r>
          </w:p>
          <w:p>
            <w:pPr>
              <w:keepNext w:val="0"/>
              <w:keepLines w:val="0"/>
              <w:suppressLineNumbers w:val="0"/>
              <w:spacing w:before="0" w:beforeAutospacing="0" w:after="0" w:afterAutospacing="0" w:line="400" w:lineRule="exact"/>
              <w:ind w:left="0" w:right="0"/>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keepNext w:val="0"/>
              <w:keepLines w:val="0"/>
              <w:widowControl/>
              <w:suppressLineNumbers w:val="0"/>
              <w:spacing w:before="0" w:beforeAutospacing="0" w:after="0" w:afterAutospacing="0"/>
              <w:ind w:left="0" w:leftChars="0" w:right="0" w:rightChars="0"/>
              <w:jc w:val="left"/>
              <w:rPr>
                <w:rFonts w:hint="default" w:ascii="宋体" w:hAnsi="宋体"/>
                <w:szCs w:val="21"/>
              </w:rPr>
            </w:pPr>
            <w:r>
              <w:rPr>
                <w:rFonts w:hint="eastAsia" w:ascii="宋体"/>
                <w:sz w:val="21"/>
                <w:szCs w:val="21"/>
                <w:lang w:eastAsia="zh-CN" w:bidi="ar"/>
              </w:rPr>
              <w:t>项目部</w:t>
            </w:r>
            <w:r>
              <w:rPr>
                <w:rFonts w:hint="eastAsia" w:ascii="宋体"/>
                <w:sz w:val="21"/>
                <w:szCs w:val="21"/>
                <w:lang w:bidi="ar"/>
              </w:rPr>
              <w:t>负责人对部门职责清楚。</w:t>
            </w:r>
          </w:p>
        </w:tc>
        <w:tc>
          <w:tcPr>
            <w:tcW w:w="1585" w:type="dxa"/>
          </w:tcPr>
          <w:p>
            <w:pPr>
              <w:keepNext w:val="0"/>
              <w:keepLines w:val="0"/>
              <w:suppressLineNumbers w:val="0"/>
              <w:spacing w:before="0" w:beforeAutospacing="0" w:after="0" w:afterAutospacing="0"/>
              <w:ind w:left="0" w:right="0"/>
              <w:rPr>
                <w:rFonts w:hint="default"/>
                <w:szCs w:val="20"/>
              </w:rPr>
            </w:pPr>
          </w:p>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highlight w:val="none"/>
              </w:rPr>
            </w:pPr>
            <w:r>
              <w:rPr>
                <w:rFonts w:hint="eastAsia" w:ascii="宋体" w:hAnsi="宋体" w:cs="新宋体"/>
                <w:szCs w:val="21"/>
                <w:highlight w:val="none"/>
              </w:rPr>
              <w:t>ES6.2</w:t>
            </w:r>
          </w:p>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highlight w:val="none"/>
                <w:lang w:val="en-US" w:eastAsia="zh-CN" w:bidi="ar-SA"/>
              </w:rPr>
            </w:pPr>
          </w:p>
        </w:tc>
        <w:tc>
          <w:tcPr>
            <w:tcW w:w="10004" w:type="dxa"/>
            <w:vAlign w:val="top"/>
          </w:tcPr>
          <w:p>
            <w:pPr>
              <w:keepNext w:val="0"/>
              <w:keepLines w:val="0"/>
              <w:suppressLineNumbers w:val="0"/>
              <w:spacing w:before="0" w:beforeAutospacing="0" w:after="0" w:afterAutospacing="0" w:line="400" w:lineRule="atLeast"/>
              <w:ind w:left="0" w:right="170"/>
              <w:jc w:val="left"/>
              <w:rPr>
                <w:rFonts w:hint="eastAsia" w:ascii="宋体" w:hAnsi="宋体" w:cs="Arial"/>
                <w:iCs/>
                <w:sz w:val="21"/>
                <w:szCs w:val="21"/>
                <w:highlight w:val="none"/>
                <w:lang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项目部的环境安全目标为：</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1、固体废弃物回收处理率100%</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2、杜绝资源能源浪费</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3、火灾触电事故发生次数为0。</w:t>
            </w:r>
          </w:p>
          <w:p>
            <w:pPr>
              <w:keepNext w:val="0"/>
              <w:keepLines w:val="0"/>
              <w:suppressLineNumbers w:val="0"/>
              <w:spacing w:before="0" w:beforeAutospacing="0" w:after="0" w:afterAutospacing="0" w:line="400" w:lineRule="atLeast"/>
              <w:ind w:left="0" w:right="170"/>
              <w:jc w:val="left"/>
              <w:rPr>
                <w:rFonts w:hint="eastAsia" w:ascii="宋体" w:hAnsi="宋体" w:cs="宋体"/>
                <w:sz w:val="21"/>
                <w:szCs w:val="21"/>
                <w:highlight w:val="none"/>
              </w:rPr>
            </w:pPr>
            <w:r>
              <w:rPr>
                <w:rFonts w:hint="eastAsia" w:ascii="宋体" w:hAnsi="宋体" w:cs="宋体"/>
                <w:sz w:val="21"/>
                <w:szCs w:val="21"/>
                <w:highlight w:val="none"/>
                <w:lang w:bidi="ar"/>
              </w:rPr>
              <w:t>查：</w:t>
            </w:r>
            <w:r>
              <w:rPr>
                <w:rFonts w:hint="eastAsia" w:ascii="宋体" w:hAnsi="宋体" w:cs="宋体"/>
                <w:sz w:val="21"/>
                <w:szCs w:val="21"/>
                <w:highlight w:val="none"/>
                <w:lang w:eastAsia="zh-CN" w:bidi="ar"/>
              </w:rPr>
              <w:t>2020年9月-2021年3月项目部</w:t>
            </w:r>
            <w:r>
              <w:rPr>
                <w:rFonts w:hint="eastAsia" w:ascii="宋体" w:hAnsi="宋体" w:cs="宋体"/>
                <w:sz w:val="21"/>
                <w:szCs w:val="21"/>
                <w:highlight w:val="none"/>
                <w:lang w:bidi="ar"/>
              </w:rPr>
              <w:t>目标完成情况</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1、固体废弃物回收处理率100%</w:t>
            </w:r>
          </w:p>
          <w:p>
            <w:pPr>
              <w:keepNext w:val="0"/>
              <w:keepLines w:val="0"/>
              <w:numPr>
                <w:ilvl w:val="0"/>
                <w:numId w:val="0"/>
              </w:numPr>
              <w:suppressLineNumbers w:val="0"/>
              <w:spacing w:before="0" w:beforeAutospacing="0" w:after="0" w:afterAutospacing="0" w:line="400" w:lineRule="atLeast"/>
              <w:ind w:right="170" w:rightChars="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2、无资源能源浪费情况</w:t>
            </w:r>
          </w:p>
          <w:p>
            <w:pPr>
              <w:keepNext w:val="0"/>
              <w:keepLines w:val="0"/>
              <w:numPr>
                <w:ilvl w:val="0"/>
                <w:numId w:val="0"/>
              </w:numPr>
              <w:suppressLineNumbers w:val="0"/>
              <w:spacing w:before="0" w:beforeAutospacing="0" w:after="0" w:afterAutospacing="0" w:line="400" w:lineRule="atLeast"/>
              <w:ind w:right="170" w:rightChars="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3、火灾触电事故发生次数为0。</w:t>
            </w:r>
          </w:p>
          <w:p>
            <w:pPr>
              <w:keepNext w:val="0"/>
              <w:keepLines w:val="0"/>
              <w:suppressLineNumbers w:val="0"/>
              <w:spacing w:before="0" w:beforeAutospacing="0" w:after="0" w:afterAutospacing="0" w:line="400" w:lineRule="atLeast"/>
              <w:ind w:left="0" w:right="-107" w:rightChars="-51"/>
              <w:jc w:val="left"/>
              <w:rPr>
                <w:rFonts w:hint="eastAsia" w:ascii="宋体" w:hAnsi="宋体" w:cs="宋体"/>
                <w:sz w:val="21"/>
                <w:szCs w:val="21"/>
                <w:highlight w:val="none"/>
              </w:rPr>
            </w:pPr>
            <w:r>
              <w:rPr>
                <w:rFonts w:hint="eastAsia" w:ascii="宋体" w:hAnsi="宋体" w:cs="宋体"/>
                <w:sz w:val="21"/>
                <w:szCs w:val="21"/>
                <w:highlight w:val="none"/>
                <w:lang w:bidi="ar"/>
              </w:rPr>
              <w:t>均能达到要求。</w:t>
            </w:r>
          </w:p>
          <w:p>
            <w:pPr>
              <w:keepNext w:val="0"/>
              <w:keepLines w:val="0"/>
              <w:suppressLineNumbers w:val="0"/>
              <w:spacing w:before="0" w:beforeAutospacing="0" w:after="0" w:afterAutospacing="0" w:line="400" w:lineRule="exact"/>
              <w:ind w:left="0" w:leftChars="0" w:right="0" w:rightChars="0"/>
              <w:rPr>
                <w:rFonts w:hint="eastAsia" w:ascii="宋体" w:hAnsi="宋体" w:eastAsia="宋体" w:cs="Times New Roman"/>
                <w:color w:val="FF0000"/>
                <w:kern w:val="2"/>
                <w:sz w:val="21"/>
                <w:szCs w:val="21"/>
                <w:highlight w:val="none"/>
                <w:lang w:val="en-US" w:eastAsia="zh-CN" w:bidi="ar-SA"/>
              </w:rPr>
            </w:pPr>
            <w:r>
              <w:rPr>
                <w:rFonts w:hint="eastAsia" w:ascii="宋体" w:hAnsi="宋体" w:cs="宋体"/>
                <w:sz w:val="21"/>
                <w:szCs w:val="21"/>
                <w:highlight w:val="none"/>
                <w:lang w:bidi="ar"/>
              </w:rPr>
              <w:t>查，公司编制了</w:t>
            </w:r>
            <w:r>
              <w:rPr>
                <w:rFonts w:hint="eastAsia" w:ascii="宋体" w:hAnsi="宋体" w:cs="宋体"/>
                <w:sz w:val="21"/>
                <w:szCs w:val="21"/>
                <w:highlight w:val="none"/>
                <w:lang w:eastAsia="zh-CN" w:bidi="ar"/>
              </w:rPr>
              <w:t>质量、</w:t>
            </w:r>
            <w:r>
              <w:rPr>
                <w:rFonts w:hint="eastAsia" w:ascii="宋体" w:hAnsi="宋体" w:cs="宋体"/>
                <w:sz w:val="21"/>
                <w:szCs w:val="21"/>
                <w:highlight w:val="none"/>
                <w:lang w:bidi="ar"/>
              </w:rPr>
              <w:t>环境</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安全目标管理实施方案：制定、执行程序或作业文件；加强监测和测量；培训与教育；应急响应。</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keepNext w:val="0"/>
              <w:keepLines w:val="0"/>
              <w:suppressLineNumbers w:val="0"/>
              <w:autoSpaceDE w:val="0"/>
              <w:autoSpaceDN w:val="0"/>
              <w:adjustRightInd w:val="0"/>
              <w:spacing w:before="0" w:beforeAutospacing="0" w:after="0" w:afterAutospacing="0" w:line="400" w:lineRule="exact"/>
              <w:ind w:left="0" w:right="0" w:firstLine="420" w:firstLineChars="200"/>
              <w:jc w:val="left"/>
              <w:rPr>
                <w:rFonts w:hint="default" w:ascii="宋体" w:cs="宋体"/>
                <w:szCs w:val="21"/>
              </w:rPr>
            </w:pPr>
            <w:r>
              <w:rPr>
                <w:rFonts w:hint="eastAsia" w:ascii="宋体" w:cs="宋体"/>
                <w:szCs w:val="21"/>
              </w:rPr>
              <w:t>查，依据《环境因素、危险源识别和风险评价管理程序》，根据不同的时态、状态识别了环境因素，通过对其发生的可能性、危害性等进行评价，</w:t>
            </w:r>
            <w:r>
              <w:rPr>
                <w:rFonts w:hint="eastAsia" w:ascii="宋体" w:cs="宋体"/>
                <w:szCs w:val="21"/>
                <w:lang w:eastAsia="zh-CN"/>
              </w:rPr>
              <w:t>项目部</w:t>
            </w:r>
            <w:r>
              <w:rPr>
                <w:rFonts w:hint="eastAsia" w:ascii="宋体" w:cs="宋体"/>
                <w:szCs w:val="21"/>
              </w:rPr>
              <w:t>确定的重要环境因</w:t>
            </w:r>
            <w:r>
              <w:rPr>
                <w:rFonts w:hint="eastAsia" w:ascii="宋体" w:cs="宋体"/>
                <w:szCs w:val="21"/>
                <w:lang w:eastAsia="zh-CN"/>
              </w:rPr>
              <w:t>素有：潜在火灾、固体废弃物排放、</w:t>
            </w:r>
            <w:r>
              <w:rPr>
                <w:rFonts w:hint="eastAsia" w:ascii="宋体" w:cs="宋体"/>
                <w:szCs w:val="21"/>
                <w:lang w:val="en-US" w:eastAsia="zh-CN"/>
              </w:rPr>
              <w:t>污水排放</w:t>
            </w:r>
            <w:r>
              <w:rPr>
                <w:rFonts w:hint="eastAsia" w:ascii="宋体" w:cs="宋体"/>
                <w:szCs w:val="21"/>
                <w:lang w:eastAsia="zh-CN"/>
              </w:rPr>
              <w:t>。</w:t>
            </w:r>
          </w:p>
          <w:p>
            <w:pPr>
              <w:keepNext w:val="0"/>
              <w:keepLines w:val="0"/>
              <w:suppressLineNumbers w:val="0"/>
              <w:autoSpaceDE w:val="0"/>
              <w:autoSpaceDN w:val="0"/>
              <w:adjustRightInd w:val="0"/>
              <w:spacing w:before="0" w:beforeAutospacing="0" w:after="0" w:afterAutospacing="0" w:line="400" w:lineRule="exact"/>
              <w:ind w:left="0" w:leftChars="0" w:right="0" w:rightChars="0" w:firstLine="420" w:firstLineChars="200"/>
              <w:jc w:val="left"/>
              <w:rPr>
                <w:rFonts w:hint="eastAsia" w:ascii="宋体" w:hAnsi="宋体" w:eastAsia="宋体" w:cs="Times New Roman"/>
                <w:kern w:val="2"/>
                <w:sz w:val="21"/>
                <w:szCs w:val="21"/>
                <w:lang w:val="en-US" w:eastAsia="zh-CN" w:bidi="ar-SA"/>
              </w:rPr>
            </w:pPr>
            <w:r>
              <w:rPr>
                <w:rFonts w:hint="eastAsia" w:ascii="宋体" w:cs="宋体"/>
                <w:szCs w:val="21"/>
              </w:rPr>
              <w:t>现场查看，</w:t>
            </w:r>
            <w:r>
              <w:rPr>
                <w:rFonts w:hint="eastAsia" w:ascii="宋体" w:cs="宋体"/>
                <w:szCs w:val="21"/>
                <w:lang w:eastAsia="zh-CN"/>
              </w:rPr>
              <w:t>项目部</w:t>
            </w:r>
            <w:r>
              <w:rPr>
                <w:rFonts w:hint="eastAsia" w:ascii="宋体" w:cs="宋体"/>
                <w:szCs w:val="21"/>
              </w:rPr>
              <w:t>的主要工作为</w:t>
            </w:r>
            <w:r>
              <w:rPr>
                <w:rFonts w:hint="eastAsia" w:ascii="宋体" w:hAnsi="宋体"/>
                <w:szCs w:val="21"/>
                <w:lang w:eastAsia="zh-CN"/>
              </w:rPr>
              <w:t>维修服务、秩序维护、绿化保洁服务等</w:t>
            </w:r>
            <w:r>
              <w:rPr>
                <w:rFonts w:hint="eastAsia" w:ascii="宋体" w:cs="宋体"/>
                <w:szCs w:val="21"/>
              </w:rPr>
              <w:t>。部门的环境因素识别和重要环境因素基本到位。</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keepNext w:val="0"/>
              <w:keepLines w:val="0"/>
              <w:suppressLineNumbers w:val="0"/>
              <w:spacing w:before="0" w:beforeAutospacing="0" w:after="0" w:afterAutospacing="0"/>
              <w:ind w:left="0" w:leftChars="0" w:right="0" w:rightChars="0"/>
              <w:rPr>
                <w:rFonts w:hint="default" w:ascii="宋体" w:hAnsi="宋体" w:eastAsia="宋体" w:cs="新宋体"/>
                <w:kern w:val="2"/>
                <w:sz w:val="21"/>
                <w:szCs w:val="21"/>
                <w:lang w:val="en-US" w:eastAsia="zh-CN" w:bidi="ar-SA"/>
              </w:rPr>
            </w:pPr>
            <w:r>
              <w:rPr>
                <w:rFonts w:hint="eastAsia" w:ascii="宋体" w:hAnsi="宋体" w:cs="新宋体"/>
                <w:szCs w:val="21"/>
              </w:rPr>
              <w:t>S6.1.2</w:t>
            </w:r>
          </w:p>
        </w:tc>
        <w:tc>
          <w:tcPr>
            <w:tcW w:w="10004" w:type="dxa"/>
            <w:vAlign w:val="top"/>
          </w:tcPr>
          <w:p>
            <w:pPr>
              <w:keepNext w:val="0"/>
              <w:keepLines w:val="0"/>
              <w:suppressLineNumbers w:val="0"/>
              <w:spacing w:before="0" w:beforeAutospacing="0" w:after="0" w:afterAutospacing="0" w:line="400" w:lineRule="exact"/>
              <w:ind w:left="0" w:right="0" w:firstLine="210" w:firstLineChars="100"/>
              <w:rPr>
                <w:rFonts w:hint="default" w:ascii="宋体" w:hAnsi="宋体" w:cs="宋体"/>
                <w:szCs w:val="21"/>
              </w:rPr>
            </w:pPr>
            <w:r>
              <w:rPr>
                <w:rFonts w:hint="eastAsia" w:ascii="宋体" w:cs="宋体"/>
                <w:szCs w:val="21"/>
              </w:rPr>
              <w:t>查，</w:t>
            </w:r>
            <w:r>
              <w:rPr>
                <w:rFonts w:hint="eastAsia" w:ascii="宋体" w:cs="宋体"/>
                <w:szCs w:val="21"/>
                <w:lang w:eastAsia="zh-CN"/>
              </w:rPr>
              <w:t>项目部</w:t>
            </w:r>
            <w:r>
              <w:rPr>
                <w:rFonts w:hint="eastAsia" w:ascii="宋体" w:cs="宋体"/>
                <w:szCs w:val="21"/>
              </w:rPr>
              <w:t>经过辨识与评审形成了</w:t>
            </w:r>
            <w:r>
              <w:rPr>
                <w:rFonts w:hint="eastAsia" w:ascii="宋体" w:hAnsi="宋体" w:cs="宋体"/>
                <w:szCs w:val="21"/>
              </w:rPr>
              <w:t>《危险源辨识与风险评价表》，包括电气</w:t>
            </w:r>
            <w:r>
              <w:rPr>
                <w:rFonts w:hint="eastAsia" w:ascii="宋体" w:hAnsi="宋体" w:cs="宋体"/>
                <w:szCs w:val="21"/>
                <w:lang w:val="en-US" w:eastAsia="zh-CN"/>
              </w:rPr>
              <w:t>设备</w:t>
            </w:r>
            <w:r>
              <w:rPr>
                <w:rFonts w:hint="eastAsia" w:ascii="宋体" w:hAnsi="宋体" w:cs="宋体"/>
                <w:szCs w:val="21"/>
              </w:rPr>
              <w:t>使用不当造成</w:t>
            </w:r>
            <w:r>
              <w:rPr>
                <w:rFonts w:hint="eastAsia"/>
                <w:szCs w:val="21"/>
              </w:rPr>
              <w:t>火灾</w:t>
            </w:r>
            <w:r>
              <w:rPr>
                <w:rFonts w:hint="eastAsia"/>
                <w:szCs w:val="21"/>
                <w:lang w:eastAsia="zh-CN"/>
              </w:rPr>
              <w:t>、</w:t>
            </w:r>
            <w:r>
              <w:rPr>
                <w:rFonts w:hint="eastAsia"/>
                <w:szCs w:val="21"/>
                <w:lang w:val="en-US" w:eastAsia="zh-CN"/>
              </w:rPr>
              <w:t>电线老化，设备漏电造成触电</w:t>
            </w:r>
            <w:r>
              <w:rPr>
                <w:rFonts w:hint="eastAsia" w:ascii="宋体" w:hAnsi="宋体" w:cs="宋体"/>
                <w:szCs w:val="21"/>
              </w:rPr>
              <w:t>；员工操作不当造成</w:t>
            </w:r>
            <w:r>
              <w:rPr>
                <w:rFonts w:hint="eastAsia"/>
                <w:szCs w:val="21"/>
              </w:rPr>
              <w:t>机械伤害</w:t>
            </w:r>
            <w:r>
              <w:rPr>
                <w:rFonts w:hint="eastAsia"/>
                <w:szCs w:val="21"/>
                <w:lang w:eastAsia="zh-CN"/>
              </w:rPr>
              <w:t>；</w:t>
            </w:r>
            <w:r>
              <w:rPr>
                <w:rFonts w:hint="eastAsia"/>
                <w:szCs w:val="21"/>
                <w:lang w:val="en-US" w:eastAsia="zh-CN"/>
              </w:rPr>
              <w:t>高处坠落，高温中暑造成人员伤害</w:t>
            </w:r>
            <w:r>
              <w:rPr>
                <w:rFonts w:hint="eastAsia" w:ascii="宋体" w:hAnsi="宋体" w:cs="宋体"/>
                <w:szCs w:val="21"/>
              </w:rPr>
              <w:t>等危险源。</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采用的是经验判断法、过程分析法识别。</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lang w:eastAsia="zh-CN"/>
              </w:rPr>
            </w:pPr>
            <w:r>
              <w:rPr>
                <w:rFonts w:hint="eastAsia" w:ascii="宋体" w:hAnsi="宋体" w:cs="宋体"/>
                <w:szCs w:val="21"/>
              </w:rPr>
              <w:t>打分法确定不可接受风险：</w:t>
            </w:r>
            <w:r>
              <w:rPr>
                <w:rFonts w:hint="eastAsia" w:ascii="宋体" w:hAnsi="宋体"/>
                <w:szCs w:val="21"/>
              </w:rPr>
              <w:t>火灾、</w:t>
            </w:r>
            <w:r>
              <w:rPr>
                <w:rFonts w:hint="eastAsia" w:ascii="宋体" w:hAnsi="宋体"/>
                <w:szCs w:val="21"/>
                <w:lang w:val="en-US" w:eastAsia="zh-CN"/>
              </w:rPr>
              <w:t>触电、机械伤害、人员伤害</w:t>
            </w:r>
            <w:r>
              <w:rPr>
                <w:rFonts w:hint="eastAsia" w:ascii="宋体" w:hAnsi="宋体"/>
                <w:szCs w:val="21"/>
                <w:lang w:eastAsia="zh-CN"/>
              </w:rPr>
              <w:t>。</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危险源辨识基本充分、风险等级评价基本合理。</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 xml:space="preserve">查，风险控制措施有：  </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安全知识、消防知识宣传、教育及培训；</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特种作业人员如电工作业人员须持证上岗；</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重点和关键岗位须制定安全操作规程；</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张贴安全、防护标志、消防疏散图；</w:t>
            </w:r>
          </w:p>
          <w:p>
            <w:pPr>
              <w:keepNext w:val="0"/>
              <w:keepLines w:val="0"/>
              <w:suppressLineNumbers w:val="0"/>
              <w:spacing w:before="0" w:beforeAutospacing="0" w:after="0" w:afterAutospacing="0" w:line="400" w:lineRule="exact"/>
              <w:ind w:left="0" w:right="0" w:firstLine="420" w:firstLineChars="200"/>
              <w:rPr>
                <w:rFonts w:hint="default" w:ascii="宋体" w:hAnsi="宋体" w:cs="宋体"/>
                <w:szCs w:val="21"/>
              </w:rPr>
            </w:pPr>
            <w:r>
              <w:rPr>
                <w:rFonts w:hint="eastAsia" w:ascii="宋体" w:hAnsi="宋体" w:cs="宋体"/>
                <w:szCs w:val="21"/>
              </w:rPr>
              <w:t>配置消暑药品等；定期安全检查等。</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新宋体"/>
                <w:kern w:val="2"/>
                <w:sz w:val="21"/>
                <w:szCs w:val="21"/>
                <w:lang w:val="en-US" w:eastAsia="zh-CN" w:bidi="ar-SA"/>
              </w:rPr>
            </w:pPr>
            <w:r>
              <w:rPr>
                <w:rFonts w:hint="eastAsia" w:ascii="宋体" w:hAnsi="宋体" w:cs="新宋体"/>
                <w:szCs w:val="21"/>
              </w:rPr>
              <w:t>沟通 </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lang w:val="en-US" w:eastAsia="zh-CN"/>
              </w:rPr>
              <w:t>ES</w:t>
            </w:r>
            <w:r>
              <w:rPr>
                <w:rFonts w:hint="eastAsia" w:ascii="宋体" w:hAnsi="宋体" w:cs="新宋体"/>
                <w:szCs w:val="21"/>
              </w:rPr>
              <w:t>7.4 </w:t>
            </w:r>
          </w:p>
          <w:p>
            <w:pPr>
              <w:keepNext w:val="0"/>
              <w:keepLines w:val="0"/>
              <w:suppressLineNumbers w:val="0"/>
              <w:spacing w:before="0" w:beforeAutospacing="0" w:after="0" w:afterAutospacing="0"/>
              <w:ind w:left="0" w:leftChars="0" w:right="0" w:rightChars="0"/>
              <w:rPr>
                <w:rFonts w:hint="eastAsia" w:ascii="宋体" w:hAnsi="宋体" w:eastAsia="宋体" w:cs="新宋体"/>
                <w:kern w:val="2"/>
                <w:sz w:val="21"/>
                <w:szCs w:val="21"/>
                <w:lang w:val="en-US" w:eastAsia="zh-CN" w:bidi="ar-SA"/>
              </w:rPr>
            </w:pPr>
          </w:p>
        </w:tc>
        <w:tc>
          <w:tcPr>
            <w:tcW w:w="10004" w:type="dxa"/>
            <w:vAlign w:val="top"/>
          </w:tcPr>
          <w:p>
            <w:pPr>
              <w:pStyle w:val="11"/>
              <w:keepNext w:val="0"/>
              <w:keepLines w:val="0"/>
              <w:suppressLineNumbers w:val="0"/>
              <w:spacing w:before="0" w:beforeAutospacing="0" w:after="0" w:afterAutospacing="0" w:line="400" w:lineRule="exact"/>
              <w:ind w:left="0" w:right="0"/>
              <w:rPr>
                <w:rFonts w:hint="default"/>
                <w:sz w:val="21"/>
                <w:szCs w:val="21"/>
              </w:rPr>
            </w:pPr>
            <w:r>
              <w:rPr>
                <w:rFonts w:hint="eastAsia"/>
                <w:kern w:val="2"/>
                <w:sz w:val="21"/>
                <w:szCs w:val="21"/>
              </w:rPr>
              <w:t>---</w:t>
            </w:r>
            <w:r>
              <w:rPr>
                <w:rFonts w:hint="eastAsia" w:cs="Arial"/>
                <w:kern w:val="2"/>
                <w:sz w:val="21"/>
                <w:szCs w:val="21"/>
              </w:rPr>
              <w:t>《信息交流和协商沟通管理程序》规定了公司内外信息交流、协商的对象、方式、记录等。</w:t>
            </w:r>
          </w:p>
          <w:p>
            <w:pPr>
              <w:pStyle w:val="11"/>
              <w:keepNext w:val="0"/>
              <w:keepLines w:val="0"/>
              <w:suppressLineNumbers w:val="0"/>
              <w:spacing w:before="0" w:beforeAutospacing="0" w:after="0" w:afterAutospacing="0" w:line="400" w:lineRule="exact"/>
              <w:ind w:left="0" w:right="0" w:firstLine="420" w:firstLineChars="200"/>
              <w:rPr>
                <w:rFonts w:hint="default"/>
                <w:color w:val="FF0000"/>
                <w:sz w:val="21"/>
                <w:szCs w:val="21"/>
              </w:rPr>
            </w:pPr>
            <w:r>
              <w:rPr>
                <w:rFonts w:hint="eastAsia"/>
                <w:kern w:val="2"/>
                <w:sz w:val="21"/>
                <w:szCs w:val="21"/>
              </w:rPr>
              <w:t>对部门之间有需要交流的</w:t>
            </w:r>
            <w:r>
              <w:rPr>
                <w:rFonts w:hint="eastAsia"/>
                <w:kern w:val="2"/>
                <w:sz w:val="21"/>
                <w:szCs w:val="21"/>
                <w:lang w:eastAsia="zh-CN"/>
              </w:rPr>
              <w:t>有关质量、</w:t>
            </w:r>
            <w:r>
              <w:rPr>
                <w:rFonts w:hint="eastAsia"/>
                <w:kern w:val="2"/>
                <w:sz w:val="21"/>
                <w:szCs w:val="21"/>
              </w:rPr>
              <w:t>环境、安全健康管理信息，在公司内部利用部门会议、宣传栏进行</w:t>
            </w:r>
            <w:r>
              <w:rPr>
                <w:rFonts w:hint="eastAsia"/>
                <w:kern w:val="2"/>
                <w:sz w:val="21"/>
                <w:szCs w:val="21"/>
                <w:lang w:eastAsia="zh-CN"/>
              </w:rPr>
              <w:t>质量、</w:t>
            </w:r>
            <w:r>
              <w:rPr>
                <w:rFonts w:hint="eastAsia"/>
                <w:kern w:val="2"/>
                <w:sz w:val="21"/>
                <w:szCs w:val="21"/>
              </w:rPr>
              <w:t>环境、安全管理方针及目标、指标、管理方案及环保法律法规等内容的宣传、沟通。</w:t>
            </w:r>
          </w:p>
          <w:p>
            <w:pPr>
              <w:pStyle w:val="11"/>
              <w:keepNext w:val="0"/>
              <w:keepLines w:val="0"/>
              <w:suppressLineNumbers w:val="0"/>
              <w:spacing w:before="0" w:beforeAutospacing="0" w:after="0" w:afterAutospacing="0" w:line="400" w:lineRule="exact"/>
              <w:ind w:left="0" w:right="0" w:firstLine="315" w:firstLineChars="150"/>
              <w:rPr>
                <w:rFonts w:hint="default"/>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keepNext w:val="0"/>
              <w:keepLines w:val="0"/>
              <w:suppressLineNumbers w:val="0"/>
              <w:spacing w:before="0" w:beforeAutospacing="0" w:after="0" w:afterAutospacing="0" w:line="400" w:lineRule="exact"/>
              <w:ind w:left="0" w:right="0"/>
              <w:rPr>
                <w:rFonts w:hint="default"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查见：部门内部会议记录表，沟通信息包括：</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1）告知员工：</w:t>
            </w:r>
            <w:r>
              <w:rPr>
                <w:rFonts w:hint="eastAsia" w:ascii="宋体" w:hAnsi="宋体" w:cs="Arial"/>
                <w:szCs w:val="21"/>
                <w:lang w:eastAsia="zh-CN"/>
              </w:rPr>
              <w:t>管理者代表</w:t>
            </w:r>
            <w:r>
              <w:rPr>
                <w:rFonts w:hint="eastAsia" w:ascii="宋体" w:hAnsi="宋体" w:cs="Arial"/>
                <w:szCs w:val="21"/>
                <w:lang w:val="en-US" w:eastAsia="zh-CN"/>
              </w:rPr>
              <w:t>易学斌</w:t>
            </w:r>
            <w:r>
              <w:rPr>
                <w:rFonts w:hint="eastAsia" w:ascii="宋体" w:hAnsi="宋体" w:cs="Arial"/>
                <w:szCs w:val="21"/>
              </w:rPr>
              <w:t>、职业健康安全事务代表是</w:t>
            </w:r>
            <w:r>
              <w:rPr>
                <w:rFonts w:hint="eastAsia" w:ascii="宋体" w:hAnsi="宋体" w:cs="Arial"/>
                <w:szCs w:val="21"/>
                <w:lang w:val="en-US" w:eastAsia="zh-CN"/>
              </w:rPr>
              <w:t>黄万旗</w:t>
            </w:r>
            <w:r>
              <w:rPr>
                <w:rFonts w:hint="eastAsia" w:ascii="宋体" w:hAnsi="宋体" w:cs="Arial"/>
                <w:szCs w:val="21"/>
              </w:rPr>
              <w:t>。</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szCs w:val="21"/>
              </w:rPr>
            </w:pPr>
            <w:r>
              <w:rPr>
                <w:rFonts w:hint="eastAsia" w:ascii="宋体" w:hAnsi="宋体" w:cs="Arial"/>
                <w:szCs w:val="21"/>
              </w:rPr>
              <w:t>2）告知员工：</w:t>
            </w:r>
            <w:r>
              <w:rPr>
                <w:rFonts w:hint="eastAsia" w:ascii="宋体" w:hAnsi="宋体" w:cs="Arial"/>
                <w:szCs w:val="21"/>
                <w:lang w:eastAsia="zh-CN"/>
              </w:rPr>
              <w:t>质量、</w:t>
            </w:r>
            <w:r>
              <w:rPr>
                <w:rFonts w:hint="eastAsia" w:ascii="宋体" w:hAnsi="宋体" w:cs="Arial"/>
                <w:szCs w:val="21"/>
              </w:rPr>
              <w:t>环境及职业健康安全管理体系建立的依据、标准和意义，因公司未涉及危化品，故未对全体员工出具告知书；</w:t>
            </w:r>
          </w:p>
          <w:p>
            <w:pPr>
              <w:keepNext w:val="0"/>
              <w:keepLines w:val="0"/>
              <w:widowControl/>
              <w:suppressLineNumbers w:val="0"/>
              <w:spacing w:before="0" w:beforeAutospacing="0" w:after="0" w:afterAutospacing="0" w:line="400" w:lineRule="atLeast"/>
              <w:ind w:left="0" w:right="0" w:firstLine="315" w:firstLineChars="150"/>
              <w:rPr>
                <w:rFonts w:hint="default" w:ascii="宋体" w:hAnsi="宋体" w:cs="Arial"/>
                <w:color w:val="FF0000"/>
                <w:szCs w:val="21"/>
              </w:rPr>
            </w:pPr>
            <w:r>
              <w:rPr>
                <w:rFonts w:hint="eastAsia" w:ascii="宋体" w:hAnsi="宋体" w:cs="Arial"/>
                <w:szCs w:val="21"/>
              </w:rPr>
              <w:t>3）组织员工学习：与</w:t>
            </w:r>
            <w:r>
              <w:rPr>
                <w:rFonts w:hint="eastAsia" w:ascii="宋体" w:hAnsi="宋体" w:cs="Arial"/>
                <w:szCs w:val="21"/>
                <w:lang w:eastAsia="zh-CN"/>
              </w:rPr>
              <w:t>质量、</w:t>
            </w:r>
            <w:r>
              <w:rPr>
                <w:rFonts w:hint="eastAsia" w:ascii="宋体" w:hAnsi="宋体" w:cs="Arial"/>
                <w:szCs w:val="21"/>
              </w:rPr>
              <w:t>环境及安全健康管理有关的法律法规，包括《环境保护法》、《劳动合同法》、《设备安全管理制度》、《工伤保险条例》、《职业病防治法》等关于员工权益、保险等内容；</w:t>
            </w:r>
          </w:p>
          <w:p>
            <w:pPr>
              <w:keepNext w:val="0"/>
              <w:keepLines w:val="0"/>
              <w:widowControl/>
              <w:suppressLineNumbers w:val="0"/>
              <w:spacing w:before="0" w:beforeAutospacing="0" w:after="0" w:afterAutospacing="0" w:line="400" w:lineRule="atLeast"/>
              <w:ind w:left="0" w:right="0" w:firstLine="315" w:firstLineChars="150"/>
              <w:rPr>
                <w:rFonts w:hint="default" w:cs="Arial"/>
                <w:szCs w:val="21"/>
              </w:rPr>
            </w:pPr>
            <w:r>
              <w:rPr>
                <w:rFonts w:hint="eastAsia" w:ascii="宋体" w:hAnsi="宋体" w:cs="Arial"/>
                <w:szCs w:val="21"/>
              </w:rPr>
              <w:t>4）将</w:t>
            </w:r>
            <w:r>
              <w:rPr>
                <w:rFonts w:hint="eastAsia" w:ascii="宋体" w:hAnsi="宋体" w:cs="Arial"/>
                <w:szCs w:val="21"/>
                <w:lang w:eastAsia="zh-CN"/>
              </w:rPr>
              <w:t>质量管理、</w:t>
            </w:r>
            <w:r>
              <w:rPr>
                <w:rFonts w:hint="eastAsia" w:ascii="宋体" w:hAnsi="宋体" w:cs="Arial"/>
                <w:szCs w:val="21"/>
              </w:rPr>
              <w:t>环境管理、劳动保护要求、安全要求和意义作为新员工岗前培训内容。</w:t>
            </w:r>
          </w:p>
          <w:p>
            <w:pPr>
              <w:keepNext w:val="0"/>
              <w:keepLines w:val="0"/>
              <w:widowControl/>
              <w:suppressLineNumbers w:val="0"/>
              <w:spacing w:before="0" w:beforeAutospacing="0" w:after="0" w:afterAutospacing="0"/>
              <w:ind w:left="0" w:leftChars="0" w:right="0" w:rightChars="0"/>
              <w:jc w:val="left"/>
              <w:rPr>
                <w:rFonts w:hint="eastAsia" w:ascii="宋体" w:hAnsi="宋体" w:eastAsia="宋体" w:cs="Times New Roman"/>
                <w:kern w:val="2"/>
                <w:sz w:val="21"/>
                <w:szCs w:val="21"/>
                <w:lang w:val="en-US" w:eastAsia="zh-CN" w:bidi="ar-SA"/>
              </w:rPr>
            </w:pPr>
            <w:r>
              <w:rPr>
                <w:rFonts w:hint="eastAsia" w:ascii="宋体" w:hAnsi="宋体"/>
                <w:szCs w:val="21"/>
              </w:rPr>
              <w:t>审核时未发现有相关方投诉和</w:t>
            </w:r>
            <w:r>
              <w:rPr>
                <w:rFonts w:hint="eastAsia" w:ascii="宋体" w:hAnsi="宋体"/>
                <w:szCs w:val="21"/>
                <w:lang w:eastAsia="zh-CN"/>
              </w:rPr>
              <w:t>质量、</w:t>
            </w:r>
            <w:r>
              <w:rPr>
                <w:rFonts w:hint="eastAsia" w:ascii="宋体" w:hAnsi="宋体"/>
                <w:szCs w:val="21"/>
              </w:rPr>
              <w:t>环境</w:t>
            </w:r>
            <w:r>
              <w:rPr>
                <w:rFonts w:hint="eastAsia" w:ascii="宋体" w:hAnsi="宋体"/>
                <w:szCs w:val="21"/>
                <w:lang w:eastAsia="zh-CN"/>
              </w:rPr>
              <w:t>、</w:t>
            </w:r>
            <w:r>
              <w:rPr>
                <w:rFonts w:hint="eastAsia" w:ascii="宋体" w:hAnsi="宋体"/>
                <w:szCs w:val="21"/>
              </w:rPr>
              <w:t>安全违规情况发生。</w:t>
            </w:r>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color w:val="000000"/>
                <w:kern w:val="0"/>
                <w:szCs w:val="21"/>
              </w:rPr>
              <w:t xml:space="preserve"> </w:t>
            </w:r>
            <w:r>
              <w:rPr>
                <w:rFonts w:hint="eastAsia" w:ascii="宋体" w:hAnsi="宋体" w:cs="宋体"/>
                <w:sz w:val="21"/>
                <w:szCs w:val="21"/>
              </w:rPr>
              <w:t>查，</w:t>
            </w:r>
            <w:r>
              <w:rPr>
                <w:rFonts w:hint="eastAsia" w:ascii="宋体" w:hAnsi="宋体" w:cs="宋体"/>
                <w:sz w:val="21"/>
                <w:szCs w:val="21"/>
                <w:lang w:eastAsia="zh-CN"/>
              </w:rPr>
              <w:t>项目部</w:t>
            </w:r>
            <w:r>
              <w:rPr>
                <w:rFonts w:hint="eastAsia" w:ascii="宋体" w:hAnsi="宋体" w:cs="宋体"/>
                <w:sz w:val="21"/>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keepNext w:val="0"/>
              <w:keepLines w:val="0"/>
              <w:suppressLineNumbers w:val="0"/>
              <w:spacing w:before="0" w:beforeAutospacing="0" w:after="0" w:afterAutospacing="0"/>
              <w:ind w:left="0" w:right="0"/>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现场查看，部门的服务内容主要有：</w:t>
            </w:r>
            <w:r>
              <w:rPr>
                <w:rFonts w:hint="eastAsia" w:ascii="宋体"/>
                <w:color w:val="000000"/>
                <w:kern w:val="0"/>
                <w:sz w:val="21"/>
                <w:szCs w:val="21"/>
                <w:lang w:eastAsia="zh-CN"/>
              </w:rPr>
              <w:t>秩序维护</w:t>
            </w:r>
            <w:r>
              <w:rPr>
                <w:rFonts w:hint="eastAsia" w:ascii="宋体"/>
                <w:color w:val="000000"/>
                <w:kern w:val="0"/>
                <w:sz w:val="21"/>
                <w:szCs w:val="21"/>
              </w:rPr>
              <w:t>、保洁、绿化</w:t>
            </w:r>
            <w:r>
              <w:rPr>
                <w:rFonts w:hint="eastAsia" w:ascii="宋体"/>
                <w:color w:val="000000"/>
                <w:kern w:val="0"/>
                <w:sz w:val="21"/>
                <w:szCs w:val="21"/>
                <w:lang w:eastAsia="zh-CN"/>
              </w:rPr>
              <w:t>、</w:t>
            </w:r>
            <w:r>
              <w:rPr>
                <w:rFonts w:hint="eastAsia" w:ascii="宋体"/>
                <w:color w:val="000000"/>
                <w:kern w:val="0"/>
                <w:sz w:val="21"/>
                <w:szCs w:val="21"/>
                <w:lang w:val="en-US" w:eastAsia="zh-CN"/>
              </w:rPr>
              <w:t>维修</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color w:val="000000"/>
                <w:kern w:val="0"/>
                <w:sz w:val="21"/>
                <w:szCs w:val="21"/>
              </w:rPr>
              <w:t>在</w:t>
            </w:r>
            <w:r>
              <w:rPr>
                <w:rFonts w:hint="eastAsia" w:ascii="宋体"/>
                <w:color w:val="000000"/>
                <w:kern w:val="0"/>
                <w:sz w:val="21"/>
                <w:szCs w:val="21"/>
                <w:lang w:val="en-US" w:eastAsia="zh-CN"/>
              </w:rPr>
              <w:t>东方银座</w:t>
            </w:r>
            <w:r>
              <w:rPr>
                <w:rFonts w:hint="eastAsia" w:ascii="宋体"/>
                <w:color w:val="000000"/>
                <w:kern w:val="0"/>
                <w:sz w:val="21"/>
                <w:szCs w:val="21"/>
                <w:lang w:eastAsia="zh-CN"/>
              </w:rPr>
              <w:t>项目</w:t>
            </w:r>
            <w:r>
              <w:rPr>
                <w:rFonts w:hint="eastAsia" w:ascii="宋体"/>
                <w:color w:val="000000"/>
                <w:kern w:val="0"/>
                <w:sz w:val="21"/>
                <w:szCs w:val="21"/>
              </w:rPr>
              <w:t>现场查看</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1、固废排放管理：</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查，部门的主要固废为：业主生活垃圾，公共区域保洁垃圾、</w:t>
            </w:r>
            <w:r>
              <w:rPr>
                <w:rFonts w:hint="eastAsia" w:ascii="宋体" w:hAnsi="宋体"/>
                <w:sz w:val="21"/>
                <w:szCs w:val="21"/>
                <w:lang w:eastAsia="zh-CN"/>
              </w:rPr>
              <w:t>绿化</w:t>
            </w:r>
            <w:r>
              <w:rPr>
                <w:rFonts w:hint="eastAsia" w:ascii="宋体" w:hAnsi="宋体"/>
                <w:sz w:val="21"/>
                <w:szCs w:val="21"/>
              </w:rPr>
              <w:t>垃圾。</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公司编制了《固体废弃物管理规定》，规定了保洁绿化过程固废处理的管理要求。保洁、绿化过程的固废有：可回收垃圾</w:t>
            </w:r>
            <w:r>
              <w:rPr>
                <w:rFonts w:hint="eastAsia" w:ascii="宋体" w:hAnsi="宋体"/>
                <w:sz w:val="21"/>
                <w:szCs w:val="21"/>
                <w:lang w:eastAsia="zh-CN"/>
              </w:rPr>
              <w:t>、</w:t>
            </w:r>
            <w:r>
              <w:rPr>
                <w:rFonts w:hint="eastAsia" w:ascii="宋体" w:hAnsi="宋体"/>
                <w:sz w:val="21"/>
                <w:szCs w:val="21"/>
              </w:rPr>
              <w:t>不可回收垃圾</w:t>
            </w:r>
            <w:r>
              <w:rPr>
                <w:rFonts w:hint="eastAsia" w:ascii="宋体" w:hAnsi="宋体"/>
                <w:sz w:val="21"/>
                <w:szCs w:val="21"/>
                <w:lang w:eastAsia="zh-CN"/>
              </w:rPr>
              <w:t>、</w:t>
            </w:r>
            <w:r>
              <w:rPr>
                <w:rFonts w:hint="eastAsia" w:ascii="宋体" w:hAnsi="宋体"/>
                <w:sz w:val="21"/>
                <w:szCs w:val="21"/>
                <w:lang w:val="en-US" w:eastAsia="zh-CN"/>
              </w:rPr>
              <w:t>有害垃圾</w:t>
            </w:r>
            <w:r>
              <w:rPr>
                <w:rFonts w:hint="eastAsia" w:ascii="宋体" w:hAnsi="宋体"/>
                <w:sz w:val="21"/>
                <w:szCs w:val="21"/>
                <w:lang w:eastAsia="zh-CN"/>
              </w:rPr>
              <w:t>，新冠肺炎疫情控制期间增设了废弃口罩回收垃圾桶</w:t>
            </w:r>
            <w:r>
              <w:rPr>
                <w:rFonts w:hint="eastAsia" w:ascii="宋体" w:hAnsi="宋体"/>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w:t>
            </w:r>
            <w:r>
              <w:rPr>
                <w:rFonts w:hint="eastAsia" w:ascii="宋体"/>
                <w:color w:val="000000"/>
                <w:kern w:val="0"/>
                <w:sz w:val="21"/>
                <w:szCs w:val="21"/>
                <w:lang w:val="en-US" w:eastAsia="zh-CN"/>
              </w:rPr>
              <w:t>东方银座</w:t>
            </w:r>
            <w:r>
              <w:rPr>
                <w:rFonts w:hint="eastAsia" w:ascii="宋体"/>
                <w:color w:val="000000"/>
                <w:kern w:val="0"/>
                <w:sz w:val="21"/>
                <w:szCs w:val="21"/>
              </w:rPr>
              <w:t>公共区域，垃圾桶都在每栋楼室外固定点，垃圾桶标识明确</w:t>
            </w:r>
            <w:r>
              <w:rPr>
                <w:rFonts w:hint="eastAsia" w:ascii="宋体"/>
                <w:color w:val="000000"/>
                <w:kern w:val="0"/>
                <w:sz w:val="21"/>
                <w:szCs w:val="21"/>
                <w:lang w:eastAsia="zh-CN"/>
              </w:rPr>
              <w:t>并</w:t>
            </w:r>
            <w:r>
              <w:rPr>
                <w:rFonts w:hint="eastAsia" w:ascii="宋体"/>
                <w:color w:val="000000"/>
                <w:kern w:val="0"/>
                <w:sz w:val="21"/>
                <w:szCs w:val="21"/>
              </w:rPr>
              <w:t>做好</w:t>
            </w:r>
            <w:r>
              <w:rPr>
                <w:rFonts w:hint="eastAsia" w:ascii="宋体"/>
                <w:color w:val="000000"/>
                <w:kern w:val="0"/>
                <w:sz w:val="21"/>
                <w:szCs w:val="21"/>
                <w:lang w:eastAsia="zh-CN"/>
              </w:rPr>
              <w:t>了</w:t>
            </w:r>
            <w:r>
              <w:rPr>
                <w:rFonts w:hint="eastAsia" w:ascii="宋体"/>
                <w:color w:val="000000"/>
                <w:kern w:val="0"/>
                <w:sz w:val="21"/>
                <w:szCs w:val="21"/>
              </w:rPr>
              <w:t>分类。垃圾处理都</w:t>
            </w:r>
            <w:r>
              <w:rPr>
                <w:rFonts w:hint="eastAsia" w:ascii="宋体"/>
                <w:color w:val="000000"/>
                <w:kern w:val="0"/>
                <w:sz w:val="21"/>
                <w:szCs w:val="21"/>
                <w:lang w:eastAsia="zh-CN"/>
              </w:rPr>
              <w:t>由市政</w:t>
            </w:r>
            <w:r>
              <w:rPr>
                <w:rFonts w:hint="eastAsia" w:ascii="宋体"/>
                <w:color w:val="000000"/>
                <w:kern w:val="0"/>
                <w:sz w:val="21"/>
                <w:szCs w:val="21"/>
              </w:rPr>
              <w:t>环卫部门定期进行。</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2、</w:t>
            </w:r>
            <w:r>
              <w:rPr>
                <w:rFonts w:hint="eastAsia" w:ascii="宋体" w:hAnsi="宋体"/>
                <w:sz w:val="21"/>
                <w:szCs w:val="21"/>
              </w:rPr>
              <w:t>火灾预</w:t>
            </w:r>
            <w:r>
              <w:rPr>
                <w:rFonts w:hint="eastAsia" w:ascii="宋体"/>
                <w:color w:val="000000"/>
                <w:kern w:val="0"/>
                <w:sz w:val="21"/>
                <w:szCs w:val="21"/>
              </w:rPr>
              <w:t>防：</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查看，公司编制了火灾预防管理规定、应急管理规定。</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查看，共用区域、住宅楼层设置了消防栓、灭火器、应急报警器等，设施状态良好。</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现场查看公共区域、大楼和</w:t>
            </w:r>
            <w:r>
              <w:rPr>
                <w:rFonts w:hint="eastAsia" w:ascii="宋体"/>
                <w:color w:val="000000"/>
                <w:kern w:val="0"/>
                <w:sz w:val="21"/>
                <w:szCs w:val="21"/>
                <w:lang w:val="en-US" w:eastAsia="zh-CN"/>
              </w:rPr>
              <w:t>地下</w:t>
            </w:r>
            <w:r>
              <w:rPr>
                <w:rFonts w:hint="eastAsia" w:ascii="宋体"/>
                <w:color w:val="000000"/>
                <w:kern w:val="0"/>
                <w:sz w:val="21"/>
                <w:szCs w:val="21"/>
                <w:lang w:eastAsia="zh-CN"/>
              </w:rPr>
              <w:t>停车</w:t>
            </w:r>
            <w:r>
              <w:rPr>
                <w:rFonts w:hint="eastAsia" w:ascii="宋体"/>
                <w:color w:val="000000"/>
                <w:kern w:val="0"/>
                <w:sz w:val="21"/>
                <w:szCs w:val="21"/>
                <w:lang w:val="en-US" w:eastAsia="zh-CN"/>
              </w:rPr>
              <w:t>场</w:t>
            </w:r>
            <w:r>
              <w:rPr>
                <w:rFonts w:hint="eastAsia" w:ascii="宋体"/>
                <w:color w:val="000000"/>
                <w:kern w:val="0"/>
                <w:sz w:val="21"/>
                <w:szCs w:val="21"/>
              </w:rPr>
              <w:t>，消防设施配置完整，完好。</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公司定期参加组织的消防培训和演练，</w:t>
            </w:r>
            <w:r>
              <w:rPr>
                <w:rFonts w:hint="eastAsia" w:ascii="宋体"/>
                <w:color w:val="000000"/>
                <w:kern w:val="0"/>
                <w:sz w:val="21"/>
                <w:szCs w:val="21"/>
                <w:lang w:eastAsia="zh-CN"/>
              </w:rPr>
              <w:t>项目部</w:t>
            </w:r>
            <w:r>
              <w:rPr>
                <w:rFonts w:hint="eastAsia" w:ascii="宋体"/>
                <w:color w:val="000000"/>
                <w:kern w:val="0"/>
                <w:sz w:val="21"/>
                <w:szCs w:val="21"/>
              </w:rPr>
              <w:t>主要岗位均参与。</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3、电能节约管理：</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hAnsi="宋体"/>
                <w:sz w:val="21"/>
                <w:szCs w:val="21"/>
              </w:rPr>
              <w:t>查看，公司的电能消耗主要为办公用电：空调、取暖、照明灯</w:t>
            </w:r>
            <w:r>
              <w:rPr>
                <w:rFonts w:hint="eastAsia" w:ascii="宋体" w:hAnsi="宋体"/>
                <w:sz w:val="21"/>
                <w:szCs w:val="21"/>
                <w:lang w:eastAsia="zh-CN"/>
              </w:rPr>
              <w:t>，</w:t>
            </w:r>
            <w:r>
              <w:rPr>
                <w:rFonts w:hint="eastAsia" w:ascii="宋体" w:hAnsi="宋体"/>
                <w:sz w:val="21"/>
                <w:szCs w:val="21"/>
                <w:lang w:val="en-US" w:eastAsia="zh-CN"/>
              </w:rPr>
              <w:t>室外用电：照明灯，装饰灯</w:t>
            </w:r>
            <w:r>
              <w:rPr>
                <w:rFonts w:hint="eastAsia" w:ascii="宋体"/>
                <w:color w:val="000000"/>
                <w:kern w:val="0"/>
                <w:sz w:val="21"/>
                <w:szCs w:val="21"/>
              </w:rPr>
              <w:t>。公司对节约、安全用电进行了管理规定。</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查，现场对节约用电的要求明确，主要为控制空调温度、规定电器使用规范：必须使用节能灯，并根据天气情况规定开关灯时间</w:t>
            </w:r>
            <w:r>
              <w:rPr>
                <w:rFonts w:hint="eastAsia" w:ascii="宋体"/>
                <w:color w:val="000000"/>
                <w:kern w:val="0"/>
                <w:sz w:val="21"/>
                <w:szCs w:val="21"/>
                <w:lang w:eastAsia="zh-CN"/>
              </w:rPr>
              <w:t>，</w:t>
            </w:r>
            <w:r>
              <w:rPr>
                <w:rFonts w:hint="eastAsia" w:ascii="宋体"/>
                <w:color w:val="000000"/>
                <w:kern w:val="0"/>
                <w:sz w:val="21"/>
                <w:szCs w:val="21"/>
                <w:lang w:val="en-US" w:eastAsia="zh-CN"/>
              </w:rPr>
              <w:t>室外照明规定开启关闭时间</w:t>
            </w:r>
            <w:r>
              <w:rPr>
                <w:rFonts w:hint="eastAsia" w:ascii="宋体"/>
                <w:color w:val="000000"/>
                <w:kern w:val="0"/>
                <w:sz w:val="21"/>
                <w:szCs w:val="21"/>
              </w:rPr>
              <w:t>。</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现场查看公共区域、大楼楼面，现场未发现违规情况。</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4、噪声排放：</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查，噪声主要偶然装修噪声、夜晚异常噪声。</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公司与业主约定了装修过程的噪声管理要求：规定了装修管理要求，同时施工要求告知公众。</w:t>
            </w:r>
          </w:p>
          <w:p>
            <w:pPr>
              <w:keepNext w:val="0"/>
              <w:keepLines w:val="0"/>
              <w:suppressLineNumbers w:val="0"/>
              <w:spacing w:before="0" w:beforeAutospacing="0" w:after="0" w:afterAutospacing="0" w:line="400" w:lineRule="atLeast"/>
              <w:ind w:left="0" w:right="0" w:firstLine="420" w:firstLineChars="200"/>
              <w:rPr>
                <w:rFonts w:hint="eastAsia" w:ascii="宋体" w:hAnsi="宋体"/>
                <w:sz w:val="21"/>
                <w:szCs w:val="21"/>
              </w:rPr>
            </w:pPr>
            <w:r>
              <w:rPr>
                <w:rFonts w:hint="eastAsia" w:ascii="宋体" w:hAnsi="宋体"/>
                <w:sz w:val="21"/>
                <w:szCs w:val="21"/>
              </w:rPr>
              <w:t>对于异常噪声管理，主要有夜晚车辆不得鸣笛，夜晚应急施工的管理要求等。</w:t>
            </w:r>
          </w:p>
          <w:p>
            <w:pPr>
              <w:pStyle w:val="14"/>
              <w:numPr>
                <w:ilvl w:val="0"/>
                <w:numId w:val="8"/>
              </w:numPr>
              <w:ind w:left="375" w:leftChars="0" w:firstLine="0" w:firstLineChars="0"/>
              <w:rPr>
                <w:rFonts w:hint="eastAsia" w:ascii="宋体" w:hAnsi="宋体"/>
                <w:sz w:val="21"/>
                <w:szCs w:val="21"/>
                <w:lang w:val="en-US" w:eastAsia="zh-CN"/>
              </w:rPr>
            </w:pPr>
            <w:r>
              <w:rPr>
                <w:rFonts w:hint="eastAsia" w:ascii="宋体" w:hAnsi="宋体"/>
                <w:sz w:val="21"/>
                <w:szCs w:val="21"/>
                <w:lang w:val="en-US" w:eastAsia="zh-CN"/>
              </w:rPr>
              <w:t>污水排放：</w:t>
            </w:r>
          </w:p>
          <w:p>
            <w:pPr>
              <w:pStyle w:val="14"/>
              <w:numPr>
                <w:ilvl w:val="0"/>
                <w:numId w:val="0"/>
              </w:numPr>
              <w:ind w:left="375" w:leftChars="0"/>
              <w:rPr>
                <w:rFonts w:hint="eastAsia" w:ascii="宋体" w:hAnsi="宋体"/>
                <w:sz w:val="21"/>
                <w:szCs w:val="21"/>
                <w:lang w:val="en-US" w:eastAsia="zh-CN"/>
              </w:rPr>
            </w:pPr>
            <w:r>
              <w:rPr>
                <w:rFonts w:hint="eastAsia" w:ascii="宋体" w:hAnsi="宋体"/>
                <w:sz w:val="21"/>
                <w:szCs w:val="21"/>
                <w:lang w:val="en-US" w:eastAsia="zh-CN"/>
              </w:rPr>
              <w:t>查，污水排放主要为生活污水，游泳池排水、保洁作业排水。</w:t>
            </w:r>
          </w:p>
          <w:p>
            <w:pPr>
              <w:pStyle w:val="14"/>
              <w:numPr>
                <w:ilvl w:val="0"/>
                <w:numId w:val="0"/>
              </w:numPr>
              <w:ind w:left="15" w:leftChars="0" w:firstLine="358" w:firstLineChars="156"/>
              <w:rPr>
                <w:rFonts w:hint="default" w:ascii="宋体" w:hAnsi="宋体"/>
                <w:sz w:val="21"/>
                <w:szCs w:val="21"/>
                <w:lang w:val="en-US" w:eastAsia="zh-CN"/>
              </w:rPr>
            </w:pPr>
            <w:r>
              <w:rPr>
                <w:rFonts w:hint="eastAsia" w:ascii="宋体" w:hAnsi="宋体"/>
                <w:sz w:val="21"/>
                <w:szCs w:val="21"/>
                <w:lang w:val="en-US" w:eastAsia="zh-CN"/>
              </w:rPr>
              <w:t>废水由化粪池处理后排入城市污水管网。化粪池定期安排外来企业进行疏通清掏处理，最近处理为2021年4月3日由</w:t>
            </w:r>
            <w:r>
              <w:rPr>
                <w:rFonts w:hint="eastAsia" w:ascii="宋体" w:hAnsi="宋体" w:cs="Arial"/>
                <w:sz w:val="21"/>
                <w:szCs w:val="21"/>
                <w:highlight w:val="none"/>
                <w:lang w:val="en-US" w:eastAsia="zh-CN"/>
              </w:rPr>
              <w:t>眉山市鼎鑫管道疏通服务有限公司进行了对东方银座的清掏服务。</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对于相关方环境影响，公司的主要环境管理相关方有：业主、外来人员，外包方。</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szCs w:val="21"/>
                <w:lang w:eastAsia="zh-CN"/>
              </w:rPr>
            </w:pPr>
            <w:r>
              <w:rPr>
                <w:rFonts w:hint="eastAsia" w:ascii="宋体"/>
                <w:kern w:val="0"/>
                <w:sz w:val="21"/>
                <w:szCs w:val="21"/>
              </w:rPr>
              <w:t>现场查看，</w:t>
            </w:r>
            <w:r>
              <w:rPr>
                <w:rFonts w:hint="eastAsia" w:ascii="宋体"/>
                <w:kern w:val="0"/>
                <w:sz w:val="21"/>
                <w:szCs w:val="21"/>
                <w:lang w:eastAsia="zh-CN"/>
              </w:rPr>
              <w:t>项目部</w:t>
            </w:r>
            <w:r>
              <w:rPr>
                <w:rFonts w:hint="eastAsia" w:ascii="宋体" w:hAnsi="宋体"/>
                <w:sz w:val="21"/>
                <w:szCs w:val="21"/>
              </w:rPr>
              <w:t>的不可接受</w:t>
            </w:r>
            <w:r>
              <w:rPr>
                <w:rFonts w:hint="eastAsia" w:ascii="宋体"/>
                <w:kern w:val="0"/>
                <w:sz w:val="21"/>
                <w:szCs w:val="21"/>
              </w:rPr>
              <w:t>风险为：</w:t>
            </w:r>
            <w:r>
              <w:rPr>
                <w:rFonts w:hint="eastAsia" w:ascii="宋体" w:hAnsi="宋体"/>
                <w:szCs w:val="21"/>
              </w:rPr>
              <w:t>火灾、意外伤害（触电、摔伤、暴力伤害、交通事故等）</w:t>
            </w:r>
            <w:r>
              <w:rPr>
                <w:rFonts w:hint="eastAsia" w:ascii="宋体" w:hAnsi="宋体"/>
                <w:szCs w:val="21"/>
                <w:lang w:eastAsia="zh-CN"/>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lang w:eastAsia="zh-CN"/>
              </w:rPr>
              <w:t>项目部</w:t>
            </w:r>
            <w:r>
              <w:rPr>
                <w:rFonts w:hint="eastAsia" w:ascii="宋体" w:hAnsi="宋体"/>
                <w:sz w:val="21"/>
                <w:szCs w:val="21"/>
              </w:rPr>
              <w:t>制订了相关的危险源防护、管理措施：</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在</w:t>
            </w:r>
            <w:r>
              <w:rPr>
                <w:rFonts w:hint="eastAsia" w:ascii="宋体"/>
                <w:color w:val="000000"/>
                <w:kern w:val="0"/>
                <w:sz w:val="21"/>
                <w:szCs w:val="21"/>
                <w:highlight w:val="none"/>
                <w:lang w:val="en-US" w:eastAsia="zh-CN"/>
              </w:rPr>
              <w:t>东方银座</w:t>
            </w:r>
            <w:r>
              <w:rPr>
                <w:rFonts w:hint="eastAsia" w:ascii="宋体" w:hAnsi="宋体"/>
                <w:sz w:val="21"/>
                <w:szCs w:val="21"/>
                <w:highlight w:val="none"/>
              </w:rPr>
              <w:t>现场查看：</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1、触电风险管理：</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现场查看，公司规定了安全供电的管理要求，所有电路维修必须电工进行处理，公司定期对项目范围的配电房、电路等进行安全检查，发现问题及时进行处理。同时公司对保洁、绿化过程的用电安全管理进行了培训。</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现场查看，该项目范围内的电器、电线、配电设施完好，设置规范，无不符合情况。</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2、火灾伤害预防：</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hAnsi="宋体"/>
                <w:sz w:val="21"/>
                <w:szCs w:val="21"/>
              </w:rPr>
              <w:t>现场了解：公司制订了</w:t>
            </w:r>
            <w:r>
              <w:rPr>
                <w:rFonts w:hint="eastAsia" w:ascii="宋体"/>
                <w:color w:val="000000"/>
                <w:kern w:val="0"/>
                <w:sz w:val="21"/>
                <w:szCs w:val="21"/>
              </w:rPr>
              <w:t>火灾预防管理规定、应急管理规定。每个楼层、及公共场所均设置了消防栓、灭火器、消费通道、楼梯、消费报警器、应急疏散指示灯等。</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查，</w:t>
            </w:r>
            <w:r>
              <w:rPr>
                <w:rFonts w:hint="eastAsia" w:ascii="宋体"/>
                <w:color w:val="000000"/>
                <w:kern w:val="0"/>
                <w:sz w:val="21"/>
                <w:szCs w:val="21"/>
                <w:lang w:eastAsia="zh-CN"/>
              </w:rPr>
              <w:t>项目部</w:t>
            </w:r>
            <w:r>
              <w:rPr>
                <w:rFonts w:hint="eastAsia" w:ascii="宋体"/>
                <w:color w:val="000000"/>
                <w:kern w:val="0"/>
                <w:sz w:val="21"/>
                <w:szCs w:val="21"/>
              </w:rPr>
              <w:t>员工定期参加小区的消防、应急、逃生培训和演习。</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w:t>
            </w:r>
            <w:r>
              <w:rPr>
                <w:rFonts w:hint="eastAsia" w:ascii="宋体"/>
                <w:color w:val="000000"/>
                <w:kern w:val="0"/>
                <w:sz w:val="21"/>
                <w:szCs w:val="21"/>
                <w:lang w:eastAsia="zh-CN"/>
              </w:rPr>
              <w:t>公司</w:t>
            </w:r>
            <w:r>
              <w:rPr>
                <w:rFonts w:hint="eastAsia" w:ascii="宋体"/>
                <w:color w:val="000000"/>
                <w:kern w:val="0"/>
                <w:sz w:val="21"/>
                <w:szCs w:val="21"/>
              </w:rPr>
              <w:t>办公地点位于</w:t>
            </w:r>
            <w:r>
              <w:t>眉山市岷江大道中段139号东方银座</w:t>
            </w:r>
            <w:r>
              <w:rPr>
                <w:rFonts w:hint="eastAsia" w:ascii="宋体"/>
                <w:color w:val="000000"/>
                <w:kern w:val="0"/>
                <w:sz w:val="21"/>
                <w:szCs w:val="21"/>
              </w:rPr>
              <w:t>，办公室内消防逃生通道畅通，办公室设置了</w:t>
            </w:r>
            <w:r>
              <w:rPr>
                <w:rFonts w:hint="eastAsia" w:ascii="宋体"/>
                <w:color w:val="000000"/>
                <w:kern w:val="0"/>
                <w:sz w:val="21"/>
                <w:szCs w:val="21"/>
                <w:lang w:val="en-US" w:eastAsia="zh-CN"/>
              </w:rPr>
              <w:t>喷淋装置</w:t>
            </w:r>
            <w:r>
              <w:rPr>
                <w:rFonts w:hint="eastAsia" w:ascii="宋体"/>
                <w:color w:val="000000"/>
                <w:kern w:val="0"/>
                <w:sz w:val="21"/>
                <w:szCs w:val="21"/>
              </w:rPr>
              <w:t>，现场打开消防栓，能供水，压力明显。</w:t>
            </w:r>
          </w:p>
          <w:p>
            <w:pPr>
              <w:keepNext w:val="0"/>
              <w:keepLines w:val="0"/>
              <w:suppressLineNumbers w:val="0"/>
              <w:spacing w:before="0" w:beforeAutospacing="0" w:after="0" w:afterAutospacing="0" w:line="400" w:lineRule="atLeast"/>
              <w:ind w:left="0" w:right="0" w:firstLine="420" w:firstLineChars="200"/>
              <w:rPr>
                <w:rFonts w:hint="eastAsia" w:ascii="宋体"/>
                <w:color w:val="000000"/>
                <w:kern w:val="0"/>
                <w:sz w:val="21"/>
                <w:szCs w:val="21"/>
              </w:rPr>
            </w:pPr>
            <w:r>
              <w:rPr>
                <w:rFonts w:hint="eastAsia" w:ascii="宋体"/>
                <w:color w:val="000000"/>
                <w:kern w:val="0"/>
                <w:sz w:val="21"/>
                <w:szCs w:val="21"/>
              </w:rPr>
              <w:t>现场查看公共区域、</w:t>
            </w:r>
            <w:r>
              <w:rPr>
                <w:rFonts w:hint="eastAsia" w:ascii="宋体"/>
                <w:color w:val="000000"/>
                <w:kern w:val="0"/>
                <w:sz w:val="21"/>
                <w:szCs w:val="21"/>
                <w:lang w:val="en-US" w:eastAsia="zh-CN"/>
              </w:rPr>
              <w:t>住宅楼、配电房、保安室</w:t>
            </w:r>
            <w:r>
              <w:rPr>
                <w:rFonts w:hint="eastAsia" w:ascii="宋体"/>
                <w:color w:val="000000"/>
                <w:kern w:val="0"/>
                <w:sz w:val="21"/>
                <w:szCs w:val="21"/>
              </w:rPr>
              <w:t>，火灾伤害预防管理基本符合要求。</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val="en-US" w:eastAsia="zh-CN"/>
              </w:rPr>
              <w:t>人身伤害</w:t>
            </w:r>
            <w:r>
              <w:rPr>
                <w:rFonts w:hint="eastAsia" w:ascii="宋体" w:hAnsi="宋体"/>
                <w:sz w:val="21"/>
                <w:szCs w:val="21"/>
                <w:highlight w:val="none"/>
              </w:rPr>
              <w:t>预防管理：</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查，</w:t>
            </w:r>
            <w:r>
              <w:rPr>
                <w:rFonts w:hint="eastAsia" w:ascii="宋体" w:hAnsi="宋体"/>
                <w:sz w:val="21"/>
                <w:szCs w:val="21"/>
                <w:highlight w:val="none"/>
                <w:lang w:eastAsia="zh-CN"/>
              </w:rPr>
              <w:t>项目部</w:t>
            </w:r>
            <w:r>
              <w:rPr>
                <w:rFonts w:hint="eastAsia" w:ascii="宋体" w:hAnsi="宋体"/>
                <w:sz w:val="21"/>
                <w:szCs w:val="21"/>
                <w:highlight w:val="none"/>
              </w:rPr>
              <w:t>制订了高空坠物的管理要求，并通过公告等方式提醒业主，不得向窗外抛丢物品、垃圾等。</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同时对容易掉落物品的门道出口灯地方进行挡板防护。对于高空的墙体等可能掉落的物体，公司定期进行检查，及时消除隐患。</w:t>
            </w:r>
          </w:p>
          <w:p>
            <w:pPr>
              <w:keepNext w:val="0"/>
              <w:keepLines w:val="0"/>
              <w:suppressLineNumbers w:val="0"/>
              <w:spacing w:before="0" w:beforeAutospacing="0" w:after="0" w:afterAutospacing="0" w:line="400" w:lineRule="exact"/>
              <w:ind w:left="0" w:right="0" w:firstLine="420" w:firstLineChars="200"/>
              <w:rPr>
                <w:rFonts w:hint="default" w:eastAsia="宋体"/>
                <w:lang w:val="en-US" w:eastAsia="zh-CN"/>
              </w:rPr>
            </w:pPr>
            <w:r>
              <w:rPr>
                <w:rFonts w:hint="eastAsia" w:ascii="宋体" w:hAnsi="宋体"/>
                <w:sz w:val="21"/>
                <w:szCs w:val="21"/>
                <w:highlight w:val="none"/>
              </w:rPr>
              <w:t>对于异常高空保洁，公司规定了保洁方法和管理要求，要求必须使用安全带，截止目前，公司暂无高空保洁操作，主要通过使用长杆进行天花板清洁等。</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highlight w:val="none"/>
              </w:rPr>
            </w:pPr>
            <w:r>
              <w:rPr>
                <w:rFonts w:hint="eastAsia" w:ascii="宋体" w:hAnsi="宋体"/>
                <w:sz w:val="21"/>
                <w:szCs w:val="21"/>
                <w:highlight w:val="none"/>
              </w:rPr>
              <w:t>在保洁和绿化工作中，要求员工远离高空坠落隐患点。</w:t>
            </w:r>
          </w:p>
          <w:p>
            <w:pPr>
              <w:pStyle w:val="14"/>
              <w:rPr>
                <w:rFonts w:hint="default" w:eastAsia="宋体"/>
                <w:lang w:val="en-US" w:eastAsia="zh-CN"/>
              </w:rPr>
            </w:pPr>
            <w:r>
              <w:rPr>
                <w:rFonts w:hint="eastAsia" w:ascii="宋体" w:hAnsi="宋体"/>
                <w:sz w:val="21"/>
                <w:szCs w:val="21"/>
                <w:highlight w:val="none"/>
                <w:lang w:val="en-US" w:eastAsia="zh-CN"/>
              </w:rPr>
              <w:t xml:space="preserve">   在楼道和道路易滑处张贴安全警示标志，防止摔倒造成伤害。</w:t>
            </w:r>
          </w:p>
          <w:p>
            <w:pPr>
              <w:keepNext w:val="0"/>
              <w:keepLines w:val="0"/>
              <w:widowControl/>
              <w:suppressLineNumbers w:val="0"/>
              <w:ind w:firstLine="422" w:firstLineChars="200"/>
              <w:jc w:val="left"/>
              <w:rPr>
                <w:rFonts w:hint="default" w:ascii="方正仿宋简体" w:eastAsia="方正仿宋简体"/>
                <w:b/>
                <w:lang w:val="en-US" w:eastAsia="zh-CN"/>
              </w:rPr>
            </w:pPr>
            <w:r>
              <w:rPr>
                <w:rFonts w:hint="eastAsia" w:ascii="方正仿宋简体" w:eastAsia="方正仿宋简体"/>
                <w:b/>
              </w:rPr>
              <w:t>现场</w:t>
            </w:r>
            <w:r>
              <w:rPr>
                <w:rFonts w:hint="eastAsia" w:ascii="方正仿宋简体" w:eastAsia="方正仿宋简体"/>
                <w:b/>
                <w:lang w:val="en-US" w:eastAsia="zh-CN"/>
              </w:rPr>
              <w:t>审核发现</w:t>
            </w:r>
            <w:r>
              <w:rPr>
                <w:rFonts w:hint="eastAsia" w:ascii="方正仿宋简体" w:eastAsia="方正仿宋简体"/>
                <w:b/>
              </w:rPr>
              <w:t>东方银座</w:t>
            </w:r>
            <w:r>
              <w:rPr>
                <w:rFonts w:hint="eastAsia" w:ascii="方正仿宋简体" w:eastAsia="方正仿宋简体"/>
                <w:b/>
                <w:lang w:val="en-US" w:eastAsia="zh-CN"/>
              </w:rPr>
              <w:t>小区</w:t>
            </w:r>
            <w:r>
              <w:rPr>
                <w:rFonts w:hint="eastAsia" w:ascii="方正仿宋简体" w:eastAsia="方正仿宋简体"/>
                <w:b/>
              </w:rPr>
              <w:t>游泳池</w:t>
            </w:r>
            <w:r>
              <w:rPr>
                <w:rFonts w:hint="eastAsia" w:ascii="方正仿宋简体" w:eastAsia="方正仿宋简体"/>
                <w:b/>
                <w:lang w:val="en-US" w:eastAsia="zh-CN"/>
              </w:rPr>
              <w:t>安装的安全护栏其中1块</w:t>
            </w:r>
            <w:r>
              <w:rPr>
                <w:rFonts w:hint="eastAsia" w:ascii="方正仿宋简体" w:eastAsia="方正仿宋简体"/>
                <w:b/>
              </w:rPr>
              <w:t>钢化玻璃</w:t>
            </w:r>
            <w:r>
              <w:rPr>
                <w:rFonts w:hint="eastAsia" w:ascii="方正仿宋简体" w:eastAsia="方正仿宋简体"/>
                <w:b/>
                <w:lang w:val="en-US" w:eastAsia="zh-CN"/>
              </w:rPr>
              <w:t>已</w:t>
            </w:r>
            <w:r>
              <w:rPr>
                <w:rFonts w:hint="eastAsia" w:ascii="方正仿宋简体" w:eastAsia="方正仿宋简体"/>
                <w:b/>
              </w:rPr>
              <w:t>损坏，但未及时进行</w:t>
            </w:r>
            <w:r>
              <w:rPr>
                <w:rFonts w:hint="eastAsia" w:ascii="方正仿宋简体" w:eastAsia="方正仿宋简体"/>
                <w:b/>
                <w:lang w:val="en-US" w:eastAsia="zh-CN"/>
              </w:rPr>
              <w:t>维修</w:t>
            </w:r>
            <w:r>
              <w:rPr>
                <w:rFonts w:hint="eastAsia" w:ascii="方正仿宋简体" w:eastAsia="方正仿宋简体"/>
                <w:b/>
              </w:rPr>
              <w:t>更换处理，</w:t>
            </w:r>
            <w:r>
              <w:rPr>
                <w:rFonts w:hint="eastAsia" w:ascii="方正仿宋简体" w:eastAsia="方正仿宋简体"/>
                <w:b/>
                <w:lang w:val="en-US" w:eastAsia="zh-CN"/>
              </w:rPr>
              <w:t>存在安全隐患。</w:t>
            </w:r>
            <w:r>
              <w:rPr>
                <w:rFonts w:hint="eastAsia" w:ascii="方正仿宋简体" w:eastAsia="方正仿宋简体"/>
                <w:b/>
              </w:rPr>
              <w:t>不符合</w:t>
            </w:r>
            <w:r>
              <w:rPr>
                <w:rFonts w:hint="eastAsia" w:ascii="方正仿宋简体" w:eastAsia="方正仿宋简体"/>
                <w:b/>
                <w:lang w:val="en-US" w:eastAsia="zh-CN"/>
              </w:rPr>
              <w:t>ISO45001：2018标准8.1.1条款：“</w:t>
            </w:r>
            <w:r>
              <w:rPr>
                <w:rFonts w:hint="eastAsia" w:ascii="方正仿宋简体" w:eastAsia="方正仿宋简体"/>
                <w:b/>
              </w:rPr>
              <w:t>为了满足职业健康安全管理体系要求和实施第6章所确定的措施，组织应策划、实施、控制和保持所需的过程，通过：b）按照准则实施过程控制；</w:t>
            </w:r>
            <w:r>
              <w:rPr>
                <w:rFonts w:hint="eastAsia" w:ascii="方正仿宋简体" w:eastAsia="方正仿宋简体"/>
                <w:b/>
                <w:lang w:val="en-US" w:eastAsia="zh-CN"/>
              </w:rPr>
              <w:t>”的要求。</w:t>
            </w:r>
          </w:p>
          <w:p>
            <w:pPr>
              <w:keepNext w:val="0"/>
              <w:keepLines w:val="0"/>
              <w:suppressLineNumbers w:val="0"/>
              <w:spacing w:before="0" w:beforeAutospacing="0" w:after="0" w:afterAutospacing="0" w:line="400" w:lineRule="exact"/>
              <w:ind w:right="0" w:firstLine="420" w:firstLineChars="200"/>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w:t>
            </w:r>
            <w:r>
              <w:rPr>
                <w:rFonts w:hint="eastAsia" w:ascii="宋体" w:hAnsi="宋体"/>
                <w:sz w:val="21"/>
                <w:szCs w:val="21"/>
                <w:lang w:val="en-US" w:eastAsia="zh-CN"/>
              </w:rPr>
              <w:t>机械伤害</w:t>
            </w:r>
            <w:r>
              <w:rPr>
                <w:rFonts w:hint="eastAsia" w:ascii="宋体" w:hAnsi="宋体"/>
                <w:sz w:val="21"/>
                <w:szCs w:val="21"/>
              </w:rPr>
              <w:t>预防管理：</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lang w:val="en-US" w:eastAsia="zh-CN"/>
              </w:rPr>
            </w:pPr>
            <w:r>
              <w:rPr>
                <w:rFonts w:hint="eastAsia" w:ascii="宋体" w:hAnsi="宋体"/>
                <w:sz w:val="21"/>
                <w:szCs w:val="21"/>
              </w:rPr>
              <w:t>查，</w:t>
            </w:r>
            <w:r>
              <w:rPr>
                <w:rFonts w:hint="eastAsia" w:ascii="宋体" w:hAnsi="宋体"/>
                <w:sz w:val="21"/>
                <w:szCs w:val="21"/>
                <w:lang w:eastAsia="zh-CN"/>
              </w:rPr>
              <w:t>项目部</w:t>
            </w:r>
            <w:r>
              <w:rPr>
                <w:rFonts w:hint="eastAsia" w:ascii="宋体" w:hAnsi="宋体"/>
                <w:sz w:val="21"/>
                <w:szCs w:val="21"/>
              </w:rPr>
              <w:t>制订了预防</w:t>
            </w:r>
            <w:r>
              <w:rPr>
                <w:rFonts w:hint="eastAsia" w:ascii="宋体" w:hAnsi="宋体"/>
                <w:sz w:val="21"/>
                <w:szCs w:val="21"/>
                <w:lang w:val="en-US" w:eastAsia="zh-CN"/>
              </w:rPr>
              <w:t>机械伤害</w:t>
            </w:r>
            <w:r>
              <w:rPr>
                <w:rFonts w:hint="eastAsia" w:ascii="宋体" w:hAnsi="宋体"/>
                <w:sz w:val="21"/>
                <w:szCs w:val="21"/>
              </w:rPr>
              <w:t>的管理</w:t>
            </w:r>
            <w:r>
              <w:rPr>
                <w:rFonts w:hint="eastAsia" w:ascii="宋体" w:hAnsi="宋体"/>
                <w:sz w:val="21"/>
                <w:szCs w:val="21"/>
                <w:lang w:eastAsia="zh-CN"/>
              </w:rPr>
              <w:t>措施</w:t>
            </w:r>
            <w:r>
              <w:rPr>
                <w:rFonts w:hint="eastAsia" w:ascii="宋体" w:hAnsi="宋体"/>
                <w:sz w:val="21"/>
                <w:szCs w:val="21"/>
              </w:rPr>
              <w:t>，</w:t>
            </w:r>
            <w:r>
              <w:rPr>
                <w:rFonts w:hint="eastAsia" w:ascii="宋体" w:hAnsi="宋体"/>
                <w:sz w:val="21"/>
                <w:szCs w:val="21"/>
                <w:lang w:val="en-US" w:eastAsia="zh-CN"/>
              </w:rPr>
              <w:t>维修人员、保洁人员、绿化人员使用机械设备前，应熟读设备使用说明书，避免操作失误造成机械伤害。</w:t>
            </w:r>
          </w:p>
          <w:p>
            <w:pPr>
              <w:keepNext w:val="0"/>
              <w:keepLines w:val="0"/>
              <w:suppressLineNumbers w:val="0"/>
              <w:spacing w:before="0" w:beforeAutospacing="0" w:after="0" w:afterAutospacing="0" w:line="400" w:lineRule="exact"/>
              <w:ind w:left="0" w:right="0" w:firstLine="420" w:firstLineChars="200"/>
              <w:rPr>
                <w:rFonts w:hint="eastAsia" w:ascii="宋体" w:hAnsi="宋体" w:eastAsia="宋体"/>
                <w:sz w:val="21"/>
                <w:szCs w:val="21"/>
                <w:lang w:eastAsia="zh-CN"/>
              </w:rPr>
            </w:pPr>
            <w:r>
              <w:rPr>
                <w:rFonts w:hint="eastAsia" w:ascii="宋体" w:hAnsi="宋体"/>
                <w:sz w:val="21"/>
                <w:szCs w:val="21"/>
                <w:lang w:val="en-US" w:eastAsia="zh-CN"/>
              </w:rPr>
              <w:t>公司定期组织服务人员进行工作培训，经培训合格后上岗就业</w:t>
            </w:r>
            <w:r>
              <w:rPr>
                <w:rFonts w:hint="eastAsia" w:ascii="宋体" w:hAnsi="宋体"/>
                <w:sz w:val="21"/>
                <w:szCs w:val="21"/>
                <w:lang w:eastAsia="zh-CN"/>
              </w:rPr>
              <w:t>。</w:t>
            </w:r>
          </w:p>
          <w:p>
            <w:pPr>
              <w:keepNext w:val="0"/>
              <w:keepLines w:val="0"/>
              <w:suppressLineNumbers w:val="0"/>
              <w:spacing w:before="0" w:beforeAutospacing="0" w:after="0" w:afterAutospacing="0" w:line="400" w:lineRule="exact"/>
              <w:ind w:left="0" w:right="0" w:firstLine="420" w:firstLineChars="2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项目部</w:t>
            </w:r>
            <w:r>
              <w:rPr>
                <w:rFonts w:hint="eastAsia" w:ascii="宋体" w:hAnsi="宋体"/>
                <w:sz w:val="21"/>
                <w:szCs w:val="21"/>
              </w:rPr>
              <w:t>的安全应急主要有：火灾应急、触电应急等，公司策划了相应的应急管理要求。</w:t>
            </w:r>
          </w:p>
          <w:p>
            <w:pPr>
              <w:keepNext w:val="0"/>
              <w:keepLines w:val="0"/>
              <w:suppressLineNumbers w:val="0"/>
              <w:spacing w:before="0" w:beforeAutospacing="0" w:after="0" w:afterAutospacing="0"/>
              <w:ind w:left="0" w:leftChars="0" w:right="0" w:rightChars="0" w:firstLine="420" w:firstLineChars="200"/>
              <w:rPr>
                <w:rFonts w:hint="eastAsia" w:ascii="宋体" w:hAnsi="宋体" w:eastAsia="宋体" w:cs="宋体"/>
                <w:kern w:val="2"/>
                <w:sz w:val="21"/>
                <w:szCs w:val="21"/>
                <w:lang w:val="en-US" w:eastAsia="zh-CN" w:bidi="ar-SA"/>
              </w:rPr>
            </w:pPr>
            <w:r>
              <w:rPr>
                <w:rFonts w:hint="eastAsia" w:ascii="宋体" w:hAnsi="宋体"/>
                <w:sz w:val="21"/>
                <w:szCs w:val="21"/>
              </w:rPr>
              <w:t>查保安、绿化、保洁</w:t>
            </w:r>
            <w:r>
              <w:rPr>
                <w:rFonts w:hint="eastAsia" w:ascii="宋体" w:hAnsi="宋体"/>
                <w:sz w:val="21"/>
                <w:szCs w:val="21"/>
                <w:lang w:eastAsia="zh-CN"/>
              </w:rPr>
              <w:t>、</w:t>
            </w:r>
            <w:r>
              <w:rPr>
                <w:rFonts w:hint="eastAsia" w:ascii="宋体" w:hAnsi="宋体"/>
                <w:sz w:val="21"/>
                <w:szCs w:val="21"/>
                <w:lang w:val="en-US" w:eastAsia="zh-CN"/>
              </w:rPr>
              <w:t>维修</w:t>
            </w:r>
            <w:r>
              <w:rPr>
                <w:rFonts w:hint="eastAsia" w:ascii="宋体" w:hAnsi="宋体"/>
                <w:sz w:val="21"/>
                <w:szCs w:val="21"/>
              </w:rPr>
              <w:t>过程的安全管理，基本符合要求。</w:t>
            </w:r>
          </w:p>
        </w:tc>
        <w:tc>
          <w:tcPr>
            <w:tcW w:w="1585" w:type="dxa"/>
          </w:tcPr>
          <w:p>
            <w:pPr>
              <w:keepNext w:val="0"/>
              <w:keepLines w:val="0"/>
              <w:suppressLineNumbers w:val="0"/>
              <w:spacing w:before="0" w:beforeAutospacing="0" w:after="0" w:afterAutospacing="0"/>
              <w:ind w:left="0" w:right="0"/>
              <w:rPr>
                <w:rFonts w:hint="default"/>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default"/>
                <w:szCs w:val="20"/>
              </w:rPr>
            </w:pPr>
          </w:p>
          <w:p>
            <w:pPr>
              <w:pStyle w:val="14"/>
              <w:rPr>
                <w:rFonts w:hint="eastAsia" w:eastAsia="宋体"/>
                <w:szCs w:val="20"/>
                <w:lang w:val="en-US" w:eastAsia="zh-CN"/>
              </w:rPr>
            </w:pPr>
            <w:r>
              <w:rPr>
                <w:rFonts w:hint="eastAsia"/>
                <w:szCs w:val="2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960" w:type="dxa"/>
            <w:vAlign w:val="top"/>
          </w:tcPr>
          <w:p>
            <w:pPr>
              <w:keepNext w:val="0"/>
              <w:keepLines w:val="0"/>
              <w:suppressLineNumbers w:val="0"/>
              <w:spacing w:before="0" w:beforeAutospacing="0" w:after="0" w:afterAutospacing="0"/>
              <w:ind w:left="0" w:right="0"/>
              <w:rPr>
                <w:rFonts w:hint="default"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1"/>
                <w:lang w:val="en-US" w:eastAsia="zh-CN" w:bidi="ar-SA"/>
              </w:rPr>
            </w:pPr>
          </w:p>
        </w:tc>
        <w:tc>
          <w:tcPr>
            <w:tcW w:w="10004" w:type="dxa"/>
            <w:vAlign w:val="top"/>
          </w:tcPr>
          <w:p>
            <w:pPr>
              <w:keepNext w:val="0"/>
              <w:keepLines w:val="0"/>
              <w:suppressLineNumbers w:val="0"/>
              <w:spacing w:before="0" w:beforeAutospacing="0" w:after="0" w:afterAutospacing="0" w:line="360" w:lineRule="auto"/>
              <w:ind w:left="0" w:right="0"/>
              <w:rPr>
                <w:rFonts w:hint="default"/>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keepNext w:val="0"/>
              <w:keepLines w:val="0"/>
              <w:suppressLineNumbers w:val="0"/>
              <w:spacing w:before="0" w:beforeAutospacing="0" w:after="0" w:afterAutospacing="0" w:line="360" w:lineRule="auto"/>
              <w:ind w:left="0" w:right="0"/>
              <w:rPr>
                <w:rFonts w:hint="eastAsia" w:ascii="宋体" w:hAnsi="Times New Roman" w:eastAsia="宋体" w:cs="宋体"/>
                <w:kern w:val="2"/>
                <w:sz w:val="21"/>
                <w:szCs w:val="21"/>
                <w:lang w:val="en-US" w:eastAsia="zh-CN" w:bidi="ar"/>
              </w:rPr>
            </w:pPr>
            <w:r>
              <w:rPr>
                <w:rFonts w:hint="eastAsia" w:cs="宋体"/>
                <w:sz w:val="21"/>
                <w:szCs w:val="21"/>
                <w:lang w:eastAsia="zh-CN" w:bidi="ar"/>
              </w:rPr>
              <w:t>项目部</w:t>
            </w:r>
            <w:r>
              <w:rPr>
                <w:rFonts w:hint="eastAsia" w:cs="宋体"/>
                <w:sz w:val="21"/>
                <w:szCs w:val="21"/>
                <w:lang w:bidi="ar"/>
              </w:rPr>
              <w:t>工作人的在行政</w:t>
            </w:r>
            <w:r>
              <w:rPr>
                <w:rFonts w:hint="eastAsia" w:cs="宋体"/>
                <w:sz w:val="21"/>
                <w:szCs w:val="21"/>
                <w:lang w:val="en-US" w:eastAsia="zh-CN" w:bidi="ar"/>
              </w:rPr>
              <w:t>人事</w:t>
            </w:r>
            <w:r>
              <w:rPr>
                <w:rFonts w:hint="eastAsia" w:cs="宋体"/>
                <w:sz w:val="21"/>
                <w:szCs w:val="21"/>
                <w:lang w:bidi="ar"/>
              </w:rPr>
              <w:t>部组织下，参加了</w:t>
            </w:r>
            <w:r>
              <w:rPr>
                <w:rFonts w:hint="eastAsia" w:cs="宋体"/>
                <w:sz w:val="21"/>
                <w:szCs w:val="21"/>
                <w:lang w:val="en-US" w:eastAsia="zh-CN" w:bidi="ar"/>
              </w:rPr>
              <w:t>2020年10月20日</w:t>
            </w:r>
            <w:r>
              <w:rPr>
                <w:rFonts w:hint="eastAsia" w:cs="宋体"/>
                <w:sz w:val="21"/>
                <w:szCs w:val="21"/>
                <w:lang w:bidi="ar"/>
              </w:rPr>
              <w:t>公司组织的消防演练。</w:t>
            </w:r>
            <w:r>
              <w:rPr>
                <w:rFonts w:hint="eastAsia" w:ascii="宋体" w:cs="宋体"/>
                <w:sz w:val="21"/>
                <w:szCs w:val="21"/>
                <w:lang w:bidi="ar"/>
              </w:rPr>
              <w:t>现场对应，公司员工的安全逃生意识有明显的改善和较大提高。使员工掌握了安全逃生的方式和路径。同时使员工掌握了灭火器材的使用。消防器材完善、良好。</w:t>
            </w:r>
            <w:bookmarkStart w:id="3" w:name="_GoBack"/>
            <w:bookmarkEnd w:id="3"/>
          </w:p>
        </w:tc>
        <w:tc>
          <w:tcPr>
            <w:tcW w:w="1585" w:type="dxa"/>
          </w:tcPr>
          <w:p>
            <w:pPr>
              <w:keepNext w:val="0"/>
              <w:keepLines w:val="0"/>
              <w:suppressLineNumbers w:val="0"/>
              <w:spacing w:before="0" w:beforeAutospacing="0" w:after="0" w:afterAutospacing="0"/>
              <w:ind w:left="0" w:right="0"/>
              <w:rPr>
                <w:rFonts w:hint="default"/>
                <w:szCs w:val="20"/>
              </w:rPr>
            </w:pPr>
            <w:r>
              <w:rPr>
                <w:rFonts w:hint="eastAsia"/>
                <w:szCs w:val="20"/>
                <w:lang w:val="en-US" w:eastAsia="zh-CN"/>
              </w:rPr>
              <w:t>符合</w:t>
            </w:r>
          </w:p>
        </w:tc>
      </w:tr>
    </w:tbl>
    <w:p>
      <w:pPr>
        <w:pStyle w:val="9"/>
      </w:pPr>
      <w:r>
        <w:rPr>
          <w:rFonts w:hint="eastAsia"/>
        </w:rPr>
        <w:t>说明：不符合标注N</w:t>
      </w:r>
    </w:p>
    <w:p>
      <w:pPr>
        <w:pStyle w:val="9"/>
        <w:rPr>
          <w:rFonts w:hint="eastAsia"/>
          <w:highlight w:val="none"/>
        </w:rPr>
      </w:pPr>
    </w:p>
    <w:p/>
    <w:p>
      <w:pPr>
        <w:pStyle w:val="9"/>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49EA3"/>
    <w:multiLevelType w:val="singleLevel"/>
    <w:tmpl w:val="BC549EA3"/>
    <w:lvl w:ilvl="0" w:tentative="0">
      <w:start w:val="1"/>
      <w:numFmt w:val="decimal"/>
      <w:suff w:val="nothing"/>
      <w:lvlText w:val="%1、"/>
      <w:lvlJc w:val="left"/>
    </w:lvl>
  </w:abstractNum>
  <w:abstractNum w:abstractNumId="1">
    <w:nsid w:val="F4F30867"/>
    <w:multiLevelType w:val="singleLevel"/>
    <w:tmpl w:val="F4F30867"/>
    <w:lvl w:ilvl="0" w:tentative="0">
      <w:start w:val="1"/>
      <w:numFmt w:val="decimal"/>
      <w:suff w:val="nothing"/>
      <w:lvlText w:val="%1）"/>
      <w:lvlJc w:val="left"/>
    </w:lvl>
  </w:abstractNum>
  <w:abstractNum w:abstractNumId="2">
    <w:nsid w:val="3D245AD9"/>
    <w:multiLevelType w:val="multilevel"/>
    <w:tmpl w:val="3D245AD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583DEA1"/>
    <w:multiLevelType w:val="singleLevel"/>
    <w:tmpl w:val="4583DEA1"/>
    <w:lvl w:ilvl="0" w:tentative="0">
      <w:start w:val="1"/>
      <w:numFmt w:val="decimal"/>
      <w:suff w:val="nothing"/>
      <w:lvlText w:val="%1）"/>
      <w:lvlJc w:val="left"/>
    </w:lvl>
  </w:abstractNum>
  <w:abstractNum w:abstractNumId="4">
    <w:nsid w:val="52B9734B"/>
    <w:multiLevelType w:val="singleLevel"/>
    <w:tmpl w:val="52B9734B"/>
    <w:lvl w:ilvl="0" w:tentative="0">
      <w:start w:val="1"/>
      <w:numFmt w:val="decimal"/>
      <w:suff w:val="nothing"/>
      <w:lvlText w:val="%1）"/>
      <w:lvlJc w:val="left"/>
    </w:lvl>
  </w:abstractNum>
  <w:abstractNum w:abstractNumId="5">
    <w:nsid w:val="59BF21E7"/>
    <w:multiLevelType w:val="singleLevel"/>
    <w:tmpl w:val="59BF21E7"/>
    <w:lvl w:ilvl="0" w:tentative="0">
      <w:start w:val="1"/>
      <w:numFmt w:val="decimal"/>
      <w:suff w:val="nothing"/>
      <w:lvlText w:val="%1、"/>
      <w:lvlJc w:val="left"/>
    </w:lvl>
  </w:abstractNum>
  <w:abstractNum w:abstractNumId="6">
    <w:nsid w:val="659901B0"/>
    <w:multiLevelType w:val="singleLevel"/>
    <w:tmpl w:val="659901B0"/>
    <w:lvl w:ilvl="0" w:tentative="0">
      <w:start w:val="5"/>
      <w:numFmt w:val="decimal"/>
      <w:suff w:val="nothing"/>
      <w:lvlText w:val="%1、"/>
      <w:lvlJc w:val="left"/>
      <w:pPr>
        <w:ind w:left="375" w:leftChars="0" w:firstLine="0" w:firstLineChars="0"/>
      </w:pPr>
    </w:lvl>
  </w:abstractNum>
  <w:num w:numId="1">
    <w:abstractNumId w:val="5"/>
  </w:num>
  <w:num w:numId="2">
    <w:abstractNumId w:val="3"/>
  </w:num>
  <w:num w:numId="3">
    <w:abstractNumId w:val="0"/>
  </w:num>
  <w:num w:numId="4">
    <w:abstractNumId w:val="1"/>
    <w:lvlOverride w:ilvl="0">
      <w:startOverride w:val="1"/>
    </w:lvlOverride>
  </w:num>
  <w:num w:numId="5">
    <w:abstractNumId w:val="4"/>
  </w:num>
  <w:num w:numId="6">
    <w:abstractNumId w:val="2"/>
  </w:num>
  <w:num w:numId="7">
    <w:abstractNumId w:val="1"/>
    <w:lvlOverride w:ilvl="0">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5E7903"/>
    <w:rsid w:val="04F112E8"/>
    <w:rsid w:val="0E672393"/>
    <w:rsid w:val="196D7958"/>
    <w:rsid w:val="252D46DC"/>
    <w:rsid w:val="3B432251"/>
    <w:rsid w:val="4C416BFE"/>
    <w:rsid w:val="4D273B8D"/>
    <w:rsid w:val="52833892"/>
    <w:rsid w:val="58E028A5"/>
    <w:rsid w:val="611C0F62"/>
    <w:rsid w:val="63D64EF6"/>
    <w:rsid w:val="69FD0C6A"/>
    <w:rsid w:val="79527B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iPriority w:val="0"/>
    <w:pPr>
      <w:spacing w:after="120"/>
    </w:pPr>
  </w:style>
  <w:style w:type="paragraph" w:styleId="5">
    <w:name w:val="Body Text Indent"/>
    <w:basedOn w:val="1"/>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rPr>
      <w:rFonts w:hint="eastAsia" w:ascii="宋体" w:hAnsi="Courier New"/>
      <w:szCs w:val="20"/>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10"/>
    <w:uiPriority w:val="99"/>
    <w:rPr>
      <w:rFonts w:ascii="Times New Roman" w:hAnsi="Times New Roman" w:eastAsia="宋体" w:cs="Times New Roman"/>
      <w:sz w:val="18"/>
      <w:szCs w:val="18"/>
    </w:rPr>
  </w:style>
  <w:style w:type="character" w:customStyle="1" w:styleId="16">
    <w:name w:val="页脚 Char"/>
    <w:basedOn w:val="13"/>
    <w:link w:val="9"/>
    <w:qFormat/>
    <w:uiPriority w:val="99"/>
    <w:rPr>
      <w:rFonts w:ascii="Times New Roman" w:hAnsi="Times New Roman" w:eastAsia="宋体" w:cs="Times New Roman"/>
      <w:sz w:val="18"/>
      <w:szCs w:val="18"/>
    </w:rPr>
  </w:style>
  <w:style w:type="character" w:customStyle="1" w:styleId="17">
    <w:name w:val="批注框文本 Char"/>
    <w:basedOn w:val="13"/>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列出段落1"/>
    <w:basedOn w:val="1"/>
    <w:qFormat/>
    <w:uiPriority w:val="34"/>
    <w:pPr>
      <w:ind w:firstLine="420" w:firstLineChars="200"/>
    </w:pPr>
    <w:rPr>
      <w:rFonts w:ascii="Calibri" w:hAnsi="Calibri"/>
      <w:szCs w:val="22"/>
    </w:rPr>
  </w:style>
  <w:style w:type="paragraph" w:styleId="20">
    <w:name w:val="List Paragraph"/>
    <w:basedOn w:val="1"/>
    <w:unhideWhenUsed/>
    <w:qFormat/>
    <w:uiPriority w:val="99"/>
    <w:pPr>
      <w:ind w:firstLine="420" w:firstLineChars="200"/>
    </w:pPr>
  </w:style>
  <w:style w:type="character" w:customStyle="1" w:styleId="21">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2021-04-13T14:36:43Z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809A5E5A1E4945BF83A460869FF5CDB1</vt:lpwstr>
  </property>
</Properties>
</file>