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四川众信食品有限公司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03.04.01;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03.08.04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孙镱溪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03.04.01;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03.08.04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原油品质验收——计量储存入库——工艺调配——成品检验——分装——打包出厂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特殊过程：调配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>
              <w:rPr>
                <w:rFonts w:hint="eastAsia"/>
                <w:b/>
                <w:sz w:val="20"/>
                <w:lang w:val="en-US" w:eastAsia="zh-CN"/>
              </w:rPr>
              <w:t>调配</w:t>
            </w:r>
            <w:r>
              <w:rPr>
                <w:rFonts w:hint="eastAsia"/>
                <w:b/>
                <w:sz w:val="20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中华人民共和国食品安全法、中华人民共和国民法典、中华人民共和国计量法、中华人民共和国标准化法、</w:t>
            </w:r>
            <w:r>
              <w:rPr>
                <w:b/>
                <w:sz w:val="20"/>
              </w:rPr>
              <w:t>GB 8955-2016</w:t>
            </w:r>
            <w:r>
              <w:rPr>
                <w:rFonts w:hint="eastAsia"/>
                <w:b/>
                <w:sz w:val="20"/>
              </w:rPr>
              <w:t>食品安全国家标准 食用植物油及其制品生产卫生规范、</w:t>
            </w:r>
            <w:r>
              <w:rPr>
                <w:b/>
                <w:sz w:val="20"/>
              </w:rPr>
              <w:t>GB14881-2013</w:t>
            </w:r>
            <w:r>
              <w:rPr>
                <w:rFonts w:hint="eastAsia"/>
                <w:b/>
                <w:sz w:val="20"/>
              </w:rPr>
              <w:t>食品企业通用卫生规范、</w:t>
            </w:r>
            <w:r>
              <w:rPr>
                <w:b/>
                <w:sz w:val="20"/>
              </w:rPr>
              <w:t>GB28050-2011</w:t>
            </w:r>
            <w:r>
              <w:rPr>
                <w:rFonts w:hint="eastAsia"/>
                <w:b/>
                <w:sz w:val="20"/>
              </w:rPr>
              <w:t>预包装食品营养标签通则、</w:t>
            </w:r>
            <w:r>
              <w:rPr>
                <w:b/>
                <w:sz w:val="20"/>
              </w:rPr>
              <w:t>GB2761-2017</w:t>
            </w:r>
            <w:r>
              <w:rPr>
                <w:rFonts w:hint="eastAsia"/>
                <w:b/>
                <w:sz w:val="20"/>
              </w:rPr>
              <w:t>食品安全国家标准 食品中真菌毒素限量、</w:t>
            </w:r>
            <w:r>
              <w:rPr>
                <w:b/>
                <w:sz w:val="20"/>
              </w:rPr>
              <w:t>CNCA/CTS0008-2008A</w:t>
            </w:r>
            <w:r>
              <w:rPr>
                <w:rFonts w:hint="eastAsia"/>
                <w:b/>
                <w:sz w:val="20"/>
              </w:rPr>
              <w:t>食用油、油脂及其制品生产企业要求、</w:t>
            </w:r>
            <w:r>
              <w:rPr>
                <w:b/>
                <w:sz w:val="20"/>
              </w:rPr>
              <w:t>GB-2716-2018</w:t>
            </w:r>
            <w:r>
              <w:rPr>
                <w:rFonts w:hint="eastAsia"/>
                <w:b/>
                <w:sz w:val="20"/>
              </w:rPr>
              <w:t>食品安全国家标准 植物油、</w:t>
            </w:r>
            <w:r>
              <w:rPr>
                <w:b/>
                <w:sz w:val="20"/>
              </w:rPr>
              <w:t>GB/T 1535-2003</w:t>
            </w:r>
            <w:r>
              <w:rPr>
                <w:rFonts w:hint="eastAsia"/>
                <w:b/>
                <w:sz w:val="20"/>
              </w:rPr>
              <w:t>大豆油、</w:t>
            </w:r>
            <w:r>
              <w:rPr>
                <w:b/>
                <w:sz w:val="20"/>
              </w:rPr>
              <w:t>GB/T 8233-2008</w:t>
            </w:r>
            <w:r>
              <w:rPr>
                <w:rFonts w:hint="eastAsia"/>
                <w:b/>
                <w:sz w:val="20"/>
              </w:rPr>
              <w:t>芝麻油、</w:t>
            </w:r>
            <w:r>
              <w:rPr>
                <w:b/>
                <w:sz w:val="20"/>
              </w:rPr>
              <w:t>GB/T 19111-2017</w:t>
            </w:r>
            <w:r>
              <w:rPr>
                <w:rFonts w:hint="eastAsia"/>
                <w:b/>
                <w:sz w:val="20"/>
              </w:rPr>
              <w:t>玉米油等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感官要求（色泽、滋味、气味、状态）、理化指标（酸价、过氧化值、极性组分、溶剂残留量）、污染物和真菌毒素限量、农药残留限量、添加剂使用等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提供第三方型式检验，见附件。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隶书"/>
          <w:b/>
          <w:sz w:val="30"/>
          <w:szCs w:val="30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37465</wp:posOffset>
            </wp:positionV>
            <wp:extent cx="551180" cy="389890"/>
            <wp:effectExtent l="0" t="0" r="0" b="0"/>
            <wp:wrapNone/>
            <wp:docPr id="3" name="图片 3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林签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36830</wp:posOffset>
            </wp:positionV>
            <wp:extent cx="695325" cy="38989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3250">
                      <a:off x="0" y="0"/>
                      <a:ext cx="695325" cy="38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2021.4.4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：2021.4.4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pacing w:val="-6"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6028 0 3516 960 -502 5760 -502 11520 0 16800 7033 21120 9544 21120 14567 21120 15070 21120 20093 15360 21098 6240 17079 1920 14065 0 6028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298E"/>
    <w:rsid w:val="00005429"/>
    <w:rsid w:val="000A1EF5"/>
    <w:rsid w:val="000F5595"/>
    <w:rsid w:val="00100AAF"/>
    <w:rsid w:val="00121100"/>
    <w:rsid w:val="004037BA"/>
    <w:rsid w:val="004866EF"/>
    <w:rsid w:val="004A117E"/>
    <w:rsid w:val="00507185"/>
    <w:rsid w:val="0053172B"/>
    <w:rsid w:val="00601735"/>
    <w:rsid w:val="006C29B6"/>
    <w:rsid w:val="00814327"/>
    <w:rsid w:val="008B584A"/>
    <w:rsid w:val="009208A8"/>
    <w:rsid w:val="00986A62"/>
    <w:rsid w:val="00A23D34"/>
    <w:rsid w:val="00A56BEF"/>
    <w:rsid w:val="00A97F75"/>
    <w:rsid w:val="00AB2E4D"/>
    <w:rsid w:val="00B54E75"/>
    <w:rsid w:val="00B835CB"/>
    <w:rsid w:val="00B9298E"/>
    <w:rsid w:val="00BE7E5A"/>
    <w:rsid w:val="00C04255"/>
    <w:rsid w:val="00C1116C"/>
    <w:rsid w:val="00C57F5B"/>
    <w:rsid w:val="00C74762"/>
    <w:rsid w:val="00D44F3F"/>
    <w:rsid w:val="00D86FA4"/>
    <w:rsid w:val="00DA12EC"/>
    <w:rsid w:val="00E921EF"/>
    <w:rsid w:val="00F13921"/>
    <w:rsid w:val="00F46D6C"/>
    <w:rsid w:val="00FF14B1"/>
    <w:rsid w:val="184B03DF"/>
    <w:rsid w:val="37713C23"/>
    <w:rsid w:val="4F084FF7"/>
    <w:rsid w:val="53906EC5"/>
    <w:rsid w:val="716F09D2"/>
    <w:rsid w:val="75B9758C"/>
    <w:rsid w:val="7F515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557</Characters>
  <Lines>4</Lines>
  <Paragraphs>1</Paragraphs>
  <TotalTime>0</TotalTime>
  <ScaleCrop>false</ScaleCrop>
  <LinksUpToDate>false</LinksUpToDate>
  <CharactersWithSpaces>653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2021-04-07T07:01:12Z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E4B56EDE4BCC446CB67FEAC3FCBEEDE9</vt:lpwstr>
  </property>
</Properties>
</file>