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襄阳华壁新型建材有限公司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ISO50001:2018</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0277-2021-EnMS</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周涛</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2018-N1EnMS-1072033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姜小清</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2018-N1EnMS-1201919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潘荣君</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ISC-JSZJ-208</w:t>
            </w:r>
          </w:p>
          <w:p>
            <w:pPr>
              <w:snapToGrid w:val="0"/>
              <w:spacing w:line="320" w:lineRule="exact"/>
              <w:ind w:left="1309"/>
              <w:rPr>
                <w:sz w:val="22"/>
                <w:szCs w:val="22"/>
                <w:highlight w:val="yellow"/>
              </w:rPr>
            </w:pPr>
            <w:r>
              <w:rPr>
                <w:sz w:val="22"/>
                <w:szCs w:val="22"/>
                <w:highlight w:val="yellow"/>
              </w:rPr>
              <w:t>洪湖市鼎固商砼有限公司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bookmarkStart w:id="4" w:name="_GoBack"/>
            <w:bookmarkEnd w:id="4"/>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99E02D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37</TotalTime>
  <ScaleCrop>false</ScaleCrop>
  <LinksUpToDate>false</LinksUpToDate>
  <CharactersWithSpaces>602</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cp:lastModifiedBy>
  <dcterms:modified xsi:type="dcterms:W3CDTF">2021-04-05T02:26:56Z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5B05B169D9024AB1946D9D87DCEB455D</vt:lpwstr>
  </property>
</Properties>
</file>