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-852170</wp:posOffset>
            </wp:positionV>
            <wp:extent cx="7282180" cy="10085070"/>
            <wp:effectExtent l="0" t="0" r="7620" b="11430"/>
            <wp:wrapNone/>
            <wp:docPr id="2" name="图片 2" descr="扫描全能王 2021-04-04 19.49.3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4 19.49.3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2180" cy="100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.7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0-2100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6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GK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FSDY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GK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FSDY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</w:rPr>
              <w:t>℃；湿度：65%±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郑义昌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52511"/>
    <w:rsid w:val="44A8095E"/>
    <w:rsid w:val="5E48242F"/>
    <w:rsid w:val="6A5141EF"/>
    <w:rsid w:val="701B7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2021-04-06T14:47:58Z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030AAE8295474FE89EE76A241629EF80</vt:lpwstr>
  </property>
</Properties>
</file>