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74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SLBMC-8脉冲器成品整机压力试验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±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0.135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0.8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0.09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MP</w:t>
            </w:r>
            <w:r>
              <w:rPr>
                <w:rFonts w:hint="eastAsia" w:ascii="Times New Roman" w:hAnsi="Times New Roman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数字压力计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0.005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MPa</w:t>
            </w:r>
          </w:p>
        </w:tc>
        <w:tc>
          <w:tcPr>
            <w:tcW w:w="1134" w:type="dxa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±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0.00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MP</w:t>
            </w:r>
            <w:r>
              <w:rPr>
                <w:rFonts w:hint="eastAsia" w:ascii="Times New Roman" w:hAnsi="Times New Roman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SLB</w:t>
            </w:r>
            <w:r>
              <w:rPr>
                <w:rFonts w:hint="eastAsia"/>
                <w:color w:val="auto"/>
              </w:rPr>
              <w:t>/CL-01</w:t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/>
                <w:color w:val="auto"/>
              </w:rPr>
              <w:t>SLBMC-8脉冲器成品整机压力试验</w:t>
            </w:r>
            <w:r>
              <w:rPr>
                <w:rFonts w:hint="eastAsia" w:ascii="Times New Roman" w:hAnsi="Times New Roman" w:cs="Times New Roman"/>
                <w:color w:val="auto"/>
              </w:rPr>
              <w:t>测量过程控制规范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/>
                <w:color w:val="000000"/>
                <w:szCs w:val="21"/>
              </w:rPr>
              <w:t>压力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韩先春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</w:rPr>
              <w:t>SLBMC-8脉冲器成品整机压力试验</w:t>
            </w:r>
            <w:r>
              <w:rPr>
                <w:rFonts w:hint="eastAsia"/>
              </w:rPr>
              <w:t>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</w:rPr>
              <w:t>SLBMC-8脉冲器成品整机压力试验</w:t>
            </w:r>
            <w:r>
              <w:rPr>
                <w:rFonts w:hint="eastAsia"/>
              </w:rPr>
              <w:t>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color w:val="auto"/>
              </w:rPr>
              <w:t>SLBMC-8脉冲器成品整机压力试验</w:t>
            </w:r>
            <w:r>
              <w:rPr>
                <w:rFonts w:hint="eastAsia"/>
              </w:rPr>
              <w:t>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日       审核员：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93090" cy="296545"/>
            <wp:effectExtent l="0" t="0" r="3810" b="8255"/>
            <wp:docPr id="12" name="图片 3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73405" cy="374015"/>
            <wp:effectExtent l="0" t="0" r="0" b="0"/>
            <wp:docPr id="50" name="图片 50" descr="3d9ca9bc6b513c0e68c4f86a677d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3d9ca9bc6b513c0e68c4f86a677d2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8D4"/>
    <w:rsid w:val="0014245A"/>
    <w:rsid w:val="00360149"/>
    <w:rsid w:val="00390D01"/>
    <w:rsid w:val="00414512"/>
    <w:rsid w:val="00666957"/>
    <w:rsid w:val="006713EE"/>
    <w:rsid w:val="006E4109"/>
    <w:rsid w:val="00B948D4"/>
    <w:rsid w:val="066F5B9A"/>
    <w:rsid w:val="1096491B"/>
    <w:rsid w:val="18C823E2"/>
    <w:rsid w:val="1A2C039E"/>
    <w:rsid w:val="1DAA5795"/>
    <w:rsid w:val="1E92513E"/>
    <w:rsid w:val="1EAC71A3"/>
    <w:rsid w:val="243C00DC"/>
    <w:rsid w:val="25761A65"/>
    <w:rsid w:val="27F02C77"/>
    <w:rsid w:val="2D3D7481"/>
    <w:rsid w:val="491723DE"/>
    <w:rsid w:val="505323D5"/>
    <w:rsid w:val="606137B1"/>
    <w:rsid w:val="73F92511"/>
    <w:rsid w:val="7B8D6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2021-04-03T22:07:23Z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6F32B3FF288448FD8FD8A7B53BFCFC23</vt:lpwstr>
  </property>
</Properties>
</file>