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C3" w:rsidRDefault="00AD3B84" w:rsidP="002C49B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4666C3" w:rsidRDefault="00AD3B84" w:rsidP="002C49BE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73"/>
        <w:gridCol w:w="1257"/>
        <w:gridCol w:w="1290"/>
        <w:gridCol w:w="1505"/>
        <w:gridCol w:w="1720"/>
        <w:gridCol w:w="1379"/>
      </w:tblGrid>
      <w:tr w:rsidR="004666C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重庆新博智机电有限公司</w:t>
            </w:r>
            <w:bookmarkEnd w:id="3"/>
          </w:p>
        </w:tc>
        <w:tc>
          <w:tcPr>
            <w:tcW w:w="1720" w:type="dxa"/>
            <w:vAlign w:val="center"/>
          </w:tcPr>
          <w:p w:rsidR="004666C3" w:rsidRDefault="00AD3B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666C3" w:rsidRDefault="00AD3B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4666C3" w:rsidRDefault="00AD3B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29.03.01</w:t>
            </w:r>
            <w:bookmarkEnd w:id="4"/>
          </w:p>
        </w:tc>
      </w:tr>
      <w:tr w:rsidR="004666C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29.03.01</w:t>
            </w:r>
          </w:p>
        </w:tc>
        <w:tc>
          <w:tcPr>
            <w:tcW w:w="1720" w:type="dxa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666C3" w:rsidRDefault="004666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66C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3" w:type="dxa"/>
            <w:vAlign w:val="center"/>
          </w:tcPr>
          <w:p w:rsidR="004666C3" w:rsidRDefault="00AD3B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57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66C3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3" w:type="dxa"/>
            <w:vAlign w:val="center"/>
          </w:tcPr>
          <w:p w:rsidR="004666C3" w:rsidRDefault="00AD3B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29.03.01</w:t>
            </w:r>
          </w:p>
        </w:tc>
        <w:tc>
          <w:tcPr>
            <w:tcW w:w="1257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666C3" w:rsidRDefault="004666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66C3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汽车转向柱、汽车转向器</w:t>
            </w:r>
            <w:r>
              <w:rPr>
                <w:rFonts w:hint="eastAsia"/>
                <w:szCs w:val="21"/>
              </w:rPr>
              <w:t>销售流程图</w:t>
            </w:r>
            <w:r>
              <w:rPr>
                <w:rFonts w:hint="eastAsia"/>
                <w:szCs w:val="21"/>
              </w:rPr>
              <w:t>:</w:t>
            </w:r>
          </w:p>
          <w:p w:rsidR="004666C3" w:rsidRDefault="00AD3B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接受意向订单——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合同评审——签单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组织货源——验收</w:t>
            </w:r>
            <w:r>
              <w:rPr>
                <w:rFonts w:ascii="宋体" w:hAnsi="宋体" w:hint="eastAsia"/>
                <w:szCs w:val="21"/>
              </w:rPr>
              <w:t>--</w:t>
            </w:r>
            <w:r>
              <w:rPr>
                <w:rFonts w:ascii="宋体" w:hAnsi="宋体" w:hint="eastAsia"/>
                <w:szCs w:val="21"/>
              </w:rPr>
              <w:t>交付 。</w:t>
            </w:r>
          </w:p>
          <w:p w:rsidR="004666C3" w:rsidRDefault="00AD3B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销售为关键过程。</w:t>
            </w:r>
          </w:p>
          <w:p w:rsidR="004666C3" w:rsidRDefault="004666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66C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666C3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固废和潜在火灾，采取分类收集、管理方案和预案措施管理。</w:t>
            </w:r>
          </w:p>
        </w:tc>
      </w:tr>
      <w:tr w:rsidR="004666C3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666C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中华人民共和国产品质量法、汽车转向传动轴总成性能要求及试验方法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防止汽车转向机构对驾驶员伤害的规定、中华人民共和国消费者权益保护法、欺诈消费者行为处罚办法等。</w:t>
            </w:r>
          </w:p>
        </w:tc>
      </w:tr>
      <w:tr w:rsidR="004666C3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  <w:bookmarkStart w:id="5" w:name="_GoBack"/>
            <w:bookmarkEnd w:id="5"/>
          </w:p>
        </w:tc>
      </w:tr>
      <w:tr w:rsidR="004666C3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66C3" w:rsidRDefault="00AD3B8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4666C3" w:rsidRDefault="004666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666C3" w:rsidRDefault="004666C3">
      <w:pPr>
        <w:snapToGrid w:val="0"/>
        <w:rPr>
          <w:rFonts w:ascii="宋体"/>
          <w:b/>
          <w:sz w:val="22"/>
          <w:szCs w:val="22"/>
        </w:rPr>
      </w:pPr>
    </w:p>
    <w:p w:rsidR="004666C3" w:rsidRDefault="00AD3B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C49BE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C49BE">
        <w:rPr>
          <w:rFonts w:hint="eastAsia"/>
          <w:b/>
          <w:sz w:val="18"/>
          <w:szCs w:val="18"/>
        </w:rPr>
        <w:t xml:space="preserve">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4666C3" w:rsidRDefault="004666C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666C3" w:rsidRDefault="00AD3B8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666C3" w:rsidSect="004666C3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84" w:rsidRDefault="00AD3B84" w:rsidP="004666C3">
      <w:r>
        <w:separator/>
      </w:r>
    </w:p>
  </w:endnote>
  <w:endnote w:type="continuationSeparator" w:id="1">
    <w:p w:rsidR="00AD3B84" w:rsidRDefault="00AD3B84" w:rsidP="0046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84" w:rsidRDefault="00AD3B84" w:rsidP="004666C3">
      <w:r>
        <w:separator/>
      </w:r>
    </w:p>
  </w:footnote>
  <w:footnote w:type="continuationSeparator" w:id="1">
    <w:p w:rsidR="00AD3B84" w:rsidRDefault="00AD3B84" w:rsidP="0046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C3" w:rsidRDefault="00AD3B8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66C3" w:rsidRDefault="004666C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4666C3" w:rsidRDefault="00AD3B84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3B84">
      <w:rPr>
        <w:rStyle w:val="CharChar1"/>
        <w:rFonts w:hint="default"/>
        <w:w w:val="90"/>
      </w:rPr>
      <w:t>Beijing International Standard united Certification Co.,Ltd.</w:t>
    </w:r>
  </w:p>
  <w:p w:rsidR="004666C3" w:rsidRDefault="004666C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6C3"/>
    <w:rsid w:val="002C49BE"/>
    <w:rsid w:val="004666C3"/>
    <w:rsid w:val="00AD3B84"/>
    <w:rsid w:val="12CC6D78"/>
    <w:rsid w:val="28BE5CE2"/>
    <w:rsid w:val="3AF26756"/>
    <w:rsid w:val="7DB7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C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6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66C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66C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666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2015-06-17T11:40:00Z</dcterms:created>
  <dcterms:modified xsi:type="dcterms:W3CDTF">2019-10-28T05:15:00Z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