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18"/>
        <w:gridCol w:w="124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襄阳天海汽车部件有限公司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生产地址"/>
            <w:r>
              <w:rPr>
                <w:rFonts w:asciiTheme="minorEastAsia" w:hAnsiTheme="minorEastAsia" w:eastAsiaTheme="minorEastAsia"/>
                <w:sz w:val="20"/>
              </w:rPr>
              <w:t>襄阳市高新区二汽基地东风商业园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范成意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0710-3328292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1" w:name="最高管理者"/>
            <w:bookmarkEnd w:id="1"/>
            <w:r>
              <w:rPr>
                <w:rFonts w:hint="eastAsia"/>
              </w:rPr>
              <w:t>王清旺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2" w:name="联系人传真"/>
            <w:bookmarkEnd w:id="2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bookmarkEnd w:id="3"/>
            <w:r>
              <w:rPr>
                <w:sz w:val="21"/>
                <w:szCs w:val="21"/>
              </w:rPr>
              <w:t>872361857@qq.com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4" w:name="合同编号"/>
            <w:r>
              <w:rPr>
                <w:sz w:val="20"/>
              </w:rPr>
              <w:t>0658-2020-Q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5" w:name="Q勾选"/>
            <w:r>
              <w:rPr>
                <w:rFonts w:hint="eastAsia"/>
                <w:sz w:val="20"/>
              </w:rPr>
              <w:t>■</w:t>
            </w:r>
            <w:bookmarkEnd w:id="5"/>
            <w:r>
              <w:rPr>
                <w:spacing w:val="-2"/>
                <w:sz w:val="20"/>
              </w:rPr>
              <w:t>QMS</w:t>
            </w:r>
            <w:bookmarkStart w:id="6" w:name="E勾选"/>
            <w:r>
              <w:rPr>
                <w:rFonts w:hint="eastAsia"/>
                <w:sz w:val="20"/>
              </w:rPr>
              <w:t>□</w:t>
            </w:r>
            <w:bookmarkEnd w:id="6"/>
            <w:r>
              <w:rPr>
                <w:spacing w:val="-2"/>
                <w:sz w:val="20"/>
              </w:rPr>
              <w:t>EMS</w:t>
            </w:r>
            <w:bookmarkStart w:id="7" w:name="S勾选"/>
            <w:r>
              <w:rPr>
                <w:rFonts w:hint="eastAsia"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8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汽车电子产品（高低压线束）的生产和销售（许可范围内除外）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22.03.01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0" w:name="审核日期安排"/>
            <w:r>
              <w:rPr>
                <w:rFonts w:hint="eastAsia"/>
                <w:b/>
                <w:sz w:val="20"/>
              </w:rPr>
              <w:t>2020年12月11日 下午至2020年12月11日 下午 (共0.5天)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现场审核于2021年03月31日 下午至2021年03月31日 下午 (共0.5天)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8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5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951" w:type="dxa"/>
            <w:vAlign w:val="top"/>
          </w:tcPr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审核员</w:t>
            </w:r>
          </w:p>
        </w:tc>
        <w:tc>
          <w:tcPr>
            <w:tcW w:w="3386" w:type="dxa"/>
            <w:gridSpan w:val="5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22.03.01</w:t>
            </w:r>
          </w:p>
        </w:tc>
        <w:tc>
          <w:tcPr>
            <w:tcW w:w="1758" w:type="dxa"/>
            <w:gridSpan w:val="6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spacing w:line="240" w:lineRule="exact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951" w:type="dxa"/>
            <w:vAlign w:val="top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3386" w:type="dxa"/>
            <w:gridSpan w:val="5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58" w:type="dxa"/>
            <w:gridSpan w:val="6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951" w:type="dxa"/>
            <w:vAlign w:val="top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3386" w:type="dxa"/>
            <w:gridSpan w:val="5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58" w:type="dxa"/>
            <w:gridSpan w:val="6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86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58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2021.3.30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2021.3.30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2021.3.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bookmarkStart w:id="11" w:name="_GoBack"/>
            <w:bookmarkEnd w:id="11"/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:00-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:30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napToGrid w:val="0"/>
              <w:spacing w:line="320" w:lineRule="exact"/>
              <w:ind w:firstLine="2100" w:firstLineChars="10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全 体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:30-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7:30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Q:4.1/4.2/4.3/4.4/5.1/5.2/5.3/6.1/6.2/6.3/7.1.1/9.1.1/9.3/10.1/10.3 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资质验证/范围再确认/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问题验证/投诉或事故/政府主管部门监督抽查情况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与管理层有关的质量管理活动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Q:5.3/6.1/6.2/6.3/7.1.2/7.5.3/9.1.3/9.2/10.2/10.3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组织的知识，人力资源情况、人员情况核实，文件化信息、内部审核，目标；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Q:5.3/6.2/8.2/8.4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9.1.2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部门职责、产品采购、销售情况控制情况，仓库管理情况，目标及管理方案的可行性、顾客满意度等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Q:5.3/6.2/7.1.3/7.1.4/7.1.5/8.1/8.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/8.5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设备管理、特种设备控制，，产品与服务工艺、特殊过程识别情况等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品质部</w:t>
            </w: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Q:5.3/6.2/7.1.5/8.6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/8.7</w:t>
            </w:r>
          </w:p>
        </w:tc>
        <w:tc>
          <w:tcPr>
            <w:tcW w:w="2795" w:type="dxa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部门职责、目标完成情况、采购产品的验证、过程控制、成品的放行等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:30-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:00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与总经理沟通  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970C48"/>
    <w:rsid w:val="230D3D59"/>
    <w:rsid w:val="46BD0BBB"/>
    <w:rsid w:val="58CE1960"/>
    <w:rsid w:val="6CE87D60"/>
    <w:rsid w:val="6DF24057"/>
    <w:rsid w:val="6EFF3423"/>
    <w:rsid w:val="704D04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2021-03-31T06:45:12Z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63A3356B452D46D6B707F116288FE81E</vt:lpwstr>
  </property>
</Properties>
</file>