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DA" w:rsidRDefault="004C301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304255" w:rsidTr="00E46129">
        <w:trPr>
          <w:trHeight w:val="515"/>
        </w:trPr>
        <w:tc>
          <w:tcPr>
            <w:tcW w:w="2160" w:type="dxa"/>
            <w:vMerge w:val="restart"/>
            <w:vAlign w:val="center"/>
          </w:tcPr>
          <w:p w:rsidR="00304255" w:rsidRDefault="00304255" w:rsidP="00E4612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304255" w:rsidRDefault="00304255" w:rsidP="00E46129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304255" w:rsidRDefault="00304255" w:rsidP="00E461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304255" w:rsidRDefault="00304255" w:rsidP="00E46129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304255" w:rsidRDefault="00304255" w:rsidP="00E461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受审核部门：行政部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（含财务）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主管领导：王艳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</w:rPr>
              <w:t>王艳</w:t>
            </w:r>
          </w:p>
        </w:tc>
        <w:tc>
          <w:tcPr>
            <w:tcW w:w="1585" w:type="dxa"/>
            <w:vMerge w:val="restart"/>
            <w:vAlign w:val="center"/>
          </w:tcPr>
          <w:p w:rsidR="00304255" w:rsidRDefault="00304255" w:rsidP="00E461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304255" w:rsidTr="00E46129">
        <w:trPr>
          <w:trHeight w:val="403"/>
        </w:trPr>
        <w:tc>
          <w:tcPr>
            <w:tcW w:w="2160" w:type="dxa"/>
            <w:vMerge/>
            <w:vAlign w:val="center"/>
          </w:tcPr>
          <w:p w:rsidR="00304255" w:rsidRDefault="00304255" w:rsidP="00E46129"/>
        </w:tc>
        <w:tc>
          <w:tcPr>
            <w:tcW w:w="960" w:type="dxa"/>
            <w:vMerge/>
            <w:vAlign w:val="center"/>
          </w:tcPr>
          <w:p w:rsidR="00304255" w:rsidRDefault="00304255" w:rsidP="00E46129"/>
        </w:tc>
        <w:tc>
          <w:tcPr>
            <w:tcW w:w="10004" w:type="dxa"/>
            <w:vAlign w:val="center"/>
          </w:tcPr>
          <w:p w:rsidR="00304255" w:rsidRDefault="00304255" w:rsidP="00304255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审核员：朱晓丽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5" w:type="dxa"/>
            <w:vMerge/>
          </w:tcPr>
          <w:p w:rsidR="00304255" w:rsidRDefault="00304255" w:rsidP="00E46129"/>
        </w:tc>
      </w:tr>
      <w:tr w:rsidR="00304255" w:rsidTr="00E46129">
        <w:trPr>
          <w:trHeight w:val="516"/>
        </w:trPr>
        <w:tc>
          <w:tcPr>
            <w:tcW w:w="2160" w:type="dxa"/>
            <w:vMerge/>
            <w:vAlign w:val="center"/>
          </w:tcPr>
          <w:p w:rsidR="00304255" w:rsidRDefault="00304255" w:rsidP="00E46129"/>
        </w:tc>
        <w:tc>
          <w:tcPr>
            <w:tcW w:w="960" w:type="dxa"/>
            <w:vMerge/>
            <w:vAlign w:val="center"/>
          </w:tcPr>
          <w:p w:rsidR="00304255" w:rsidRDefault="00304255" w:rsidP="00E46129"/>
        </w:tc>
        <w:tc>
          <w:tcPr>
            <w:tcW w:w="10004" w:type="dxa"/>
            <w:vAlign w:val="center"/>
          </w:tcPr>
          <w:p w:rsidR="00304255" w:rsidRDefault="00304255" w:rsidP="003042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4"/>
                <w:szCs w:val="24"/>
              </w:rPr>
              <w:t xml:space="preserve"> 6.1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8.1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8.2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9.1.1  10.1  10.2</w:t>
            </w:r>
          </w:p>
        </w:tc>
        <w:tc>
          <w:tcPr>
            <w:tcW w:w="1585" w:type="dxa"/>
            <w:vMerge/>
          </w:tcPr>
          <w:p w:rsidR="00304255" w:rsidRDefault="00304255" w:rsidP="00E46129"/>
        </w:tc>
      </w:tr>
      <w:tr w:rsidR="00304255" w:rsidTr="00E46129">
        <w:trPr>
          <w:trHeight w:val="2110"/>
        </w:trPr>
        <w:tc>
          <w:tcPr>
            <w:tcW w:w="2160" w:type="dxa"/>
            <w:vAlign w:val="center"/>
          </w:tcPr>
          <w:p w:rsidR="00304255" w:rsidRDefault="00304255" w:rsidP="00E46129">
            <w:r>
              <w:rPr>
                <w:rFonts w:hint="eastAsia"/>
                <w:szCs w:val="21"/>
              </w:rPr>
              <w:t>环境因素识别</w:t>
            </w:r>
          </w:p>
        </w:tc>
        <w:tc>
          <w:tcPr>
            <w:tcW w:w="960" w:type="dxa"/>
            <w:vAlign w:val="center"/>
          </w:tcPr>
          <w:p w:rsidR="00304255" w:rsidRDefault="00304255" w:rsidP="00E46129">
            <w:r>
              <w:rPr>
                <w:szCs w:val="21"/>
              </w:rPr>
              <w:t>E:6.1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</w:t>
            </w:r>
          </w:p>
        </w:tc>
        <w:tc>
          <w:tcPr>
            <w:tcW w:w="10004" w:type="dxa"/>
            <w:vAlign w:val="center"/>
          </w:tcPr>
          <w:p w:rsidR="00304255" w:rsidRDefault="00304255" w:rsidP="00E461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政部有对办公区域和办公活动、过程中有关的环境因素进行识别、评价，环境因素识别有考虑三种时态、三种状态，并从产品生命周期观点，包括采购、销售的整个产品生命周期，环境因素主要包括：火灾的发生，水、电、纸张消耗，复印机、打印机使用时废气的排放；办公设备使用时噪声的排放、车辆噪声的排放，固体废弃物（废灯管、硒鼓、废旧墨盒）的废弃、废弃文件、烟头等的废弃、生活垃圾的废弃等，办公区域环境因素识别基本充分、齐全，查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“环境因素辨识与评价表”，经评价后确定的重要环境因素包括：固体废弃物的排放、潜在火灾，查见“重大环境因素清单”。企业根据环境的变化对环境因素进行重新识别。</w:t>
            </w:r>
          </w:p>
          <w:p w:rsidR="00304255" w:rsidRDefault="00304255" w:rsidP="00E46129">
            <w:r>
              <w:rPr>
                <w:rFonts w:hint="eastAsia"/>
                <w:szCs w:val="21"/>
              </w:rPr>
              <w:t>行政部负责对办公区域环境因素识别、评价工作，其他部门协助。</w:t>
            </w:r>
          </w:p>
        </w:tc>
        <w:tc>
          <w:tcPr>
            <w:tcW w:w="1585" w:type="dxa"/>
          </w:tcPr>
          <w:p w:rsidR="00304255" w:rsidRDefault="00304255" w:rsidP="00E46129">
            <w:r>
              <w:rPr>
                <w:rFonts w:hint="eastAsia"/>
              </w:rPr>
              <w:t>Ok</w:t>
            </w:r>
          </w:p>
        </w:tc>
      </w:tr>
      <w:tr w:rsidR="00304255" w:rsidTr="00E46129">
        <w:trPr>
          <w:trHeight w:val="2110"/>
        </w:trPr>
        <w:tc>
          <w:tcPr>
            <w:tcW w:w="2160" w:type="dxa"/>
            <w:vAlign w:val="center"/>
          </w:tcPr>
          <w:p w:rsidR="00304255" w:rsidRDefault="00304255" w:rsidP="00E46129">
            <w:r>
              <w:rPr>
                <w:rFonts w:hint="eastAsia"/>
                <w:szCs w:val="21"/>
              </w:rPr>
              <w:t>合规义务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合规性评价</w:t>
            </w:r>
          </w:p>
        </w:tc>
        <w:tc>
          <w:tcPr>
            <w:tcW w:w="960" w:type="dxa"/>
            <w:vAlign w:val="center"/>
          </w:tcPr>
          <w:p w:rsidR="00304255" w:rsidRDefault="00304255" w:rsidP="00E46129">
            <w:pPr>
              <w:rPr>
                <w:szCs w:val="21"/>
              </w:rPr>
            </w:pPr>
            <w:r>
              <w:rPr>
                <w:szCs w:val="21"/>
              </w:rPr>
              <w:t>E:6.1.3</w:t>
            </w:r>
          </w:p>
        </w:tc>
        <w:tc>
          <w:tcPr>
            <w:tcW w:w="10004" w:type="dxa"/>
            <w:vAlign w:val="center"/>
          </w:tcPr>
          <w:p w:rsidR="00304255" w:rsidRDefault="00304255" w:rsidP="00E461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提供的《法律与其他要求获取控制程序》《</w:t>
            </w:r>
            <w:r>
              <w:rPr>
                <w:rFonts w:ascii="宋体" w:hAnsi="宋体" w:cs="宋体" w:hint="eastAsia"/>
                <w:szCs w:val="24"/>
              </w:rPr>
              <w:t>合规性评价控制程序</w:t>
            </w:r>
            <w:r>
              <w:rPr>
                <w:rFonts w:hint="eastAsia"/>
                <w:szCs w:val="21"/>
              </w:rPr>
              <w:t>》规定了对适用的法规法规的识别、获取和评价等控制要求。</w:t>
            </w:r>
          </w:p>
          <w:p w:rsidR="00304255" w:rsidRDefault="00304255" w:rsidP="00E461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政部负责识别、获取和更新环境全管理体系有关的适用法律法规，并对其适用性、有效性实施确认，获取渠道包括互联网、政府有关职能部门，查见“法律法规和其他要求清单”，清单中包括环境保护法、环境影响评价法、消防法、环境噪声污染防治法、固体废物污染环境防治法、固体废弃物污染环境防治法等，适用的法律法规和其他要求识别基本充分、收集基本齐全。</w:t>
            </w:r>
          </w:p>
        </w:tc>
        <w:tc>
          <w:tcPr>
            <w:tcW w:w="1585" w:type="dxa"/>
          </w:tcPr>
          <w:p w:rsidR="00304255" w:rsidRDefault="00304255" w:rsidP="00E46129">
            <w:r>
              <w:rPr>
                <w:rFonts w:hint="eastAsia"/>
              </w:rPr>
              <w:t>Ok</w:t>
            </w:r>
          </w:p>
        </w:tc>
      </w:tr>
      <w:tr w:rsidR="00304255" w:rsidTr="00E46129">
        <w:trPr>
          <w:trHeight w:val="2110"/>
        </w:trPr>
        <w:tc>
          <w:tcPr>
            <w:tcW w:w="2160" w:type="dxa"/>
            <w:vAlign w:val="center"/>
          </w:tcPr>
          <w:p w:rsidR="00304255" w:rsidRDefault="00304255" w:rsidP="00E46129">
            <w:r>
              <w:rPr>
                <w:rFonts w:hint="eastAsia"/>
                <w:szCs w:val="21"/>
              </w:rPr>
              <w:t>监视、测量、分析和评价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960" w:type="dxa"/>
            <w:vAlign w:val="center"/>
          </w:tcPr>
          <w:p w:rsidR="00304255" w:rsidRDefault="00304255" w:rsidP="00E46129">
            <w:r>
              <w:rPr>
                <w:szCs w:val="21"/>
              </w:rPr>
              <w:t>E:9.1.1</w:t>
            </w:r>
          </w:p>
        </w:tc>
        <w:tc>
          <w:tcPr>
            <w:tcW w:w="10004" w:type="dxa"/>
            <w:vAlign w:val="center"/>
          </w:tcPr>
          <w:p w:rsidR="00304255" w:rsidRDefault="00304255" w:rsidP="00E46129">
            <w:pPr>
              <w:pStyle w:val="a8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企业有策划环境绩效监视和测量控制准则，并按策划的要求实施环境绩效的监视和测量；具体包括内审、管理评审活动，并实施，以证实管理体系的符合性、适宜性、充分性、有效性；运行控制日常监督检查，确保管理目的实现；定期收集外部相关方信息，证实环境管理体系的外部绩效；守法性评价，定期对适用的法律法规及其他要求进行评价。</w:t>
            </w:r>
          </w:p>
          <w:p w:rsidR="00304255" w:rsidRDefault="00304255" w:rsidP="00E46129">
            <w:pPr>
              <w:rPr>
                <w:szCs w:val="21"/>
              </w:rPr>
            </w:pPr>
          </w:p>
          <w:p w:rsidR="00304255" w:rsidRDefault="00304255" w:rsidP="00E461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、查见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11-2021.3 </w:t>
            </w:r>
            <w:r>
              <w:rPr>
                <w:rFonts w:hint="eastAsia"/>
                <w:szCs w:val="21"/>
              </w:rPr>
              <w:t>“环境绩效检查记录”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04255" w:rsidRDefault="00304255" w:rsidP="00E46129">
            <w:pPr>
              <w:spacing w:line="36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检查内容包括：目标指标管理方案及措施是否落实</w:t>
            </w:r>
          </w:p>
          <w:p w:rsidR="00304255" w:rsidRDefault="00304255" w:rsidP="00E46129">
            <w:pPr>
              <w:spacing w:line="36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现场噪声、扬尘、污水、固废排放是否符合程序规定</w:t>
            </w:r>
          </w:p>
          <w:p w:rsidR="00304255" w:rsidRDefault="00304255" w:rsidP="00E46129">
            <w:pPr>
              <w:spacing w:line="36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易燃易爆物品贮存、使用、处置是否符合程序规定</w:t>
            </w:r>
          </w:p>
          <w:p w:rsidR="00304255" w:rsidRDefault="00304255" w:rsidP="00E46129">
            <w:pPr>
              <w:spacing w:line="36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水、电、气和原材料消耗是否在控制范围，有无跑冒滴漏现象</w:t>
            </w:r>
          </w:p>
          <w:p w:rsidR="00304255" w:rsidRDefault="00304255" w:rsidP="00E46129">
            <w:pPr>
              <w:spacing w:line="36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消防设施是否完好，通道是否畅通</w:t>
            </w:r>
          </w:p>
          <w:p w:rsidR="00304255" w:rsidRDefault="00304255" w:rsidP="00E46129">
            <w:pPr>
              <w:spacing w:line="36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电器设施是否完好，日常操作是否符合程序规定，</w:t>
            </w:r>
          </w:p>
          <w:p w:rsidR="00304255" w:rsidRDefault="00304255" w:rsidP="00E46129">
            <w:pPr>
              <w:spacing w:line="36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有无安全隐患</w:t>
            </w:r>
          </w:p>
          <w:p w:rsidR="00304255" w:rsidRDefault="00304255" w:rsidP="00E46129">
            <w:pPr>
              <w:spacing w:line="36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要害部位防范措施是否有效，劳动防护用品佩带是否符合规定，有无安全隐患</w:t>
            </w:r>
          </w:p>
          <w:p w:rsidR="00304255" w:rsidRDefault="00304255" w:rsidP="00E46129">
            <w:pPr>
              <w:spacing w:line="36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人员资格审查是否到位</w:t>
            </w:r>
          </w:p>
          <w:p w:rsidR="00304255" w:rsidRDefault="00304255" w:rsidP="00E46129">
            <w:pPr>
              <w:spacing w:line="36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应急预案是否培训，措施及设施是否准备到位</w:t>
            </w:r>
          </w:p>
          <w:p w:rsidR="00304255" w:rsidRDefault="00304255" w:rsidP="00E46129">
            <w:pPr>
              <w:spacing w:line="36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各项文件、记录是否保存完整，标识清晰，易于查找等</w:t>
            </w:r>
          </w:p>
          <w:p w:rsidR="00304255" w:rsidRDefault="00304255" w:rsidP="00E46129">
            <w:pPr>
              <w:spacing w:line="36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检查人：郭龙昆</w:t>
            </w:r>
          </w:p>
          <w:p w:rsidR="00304255" w:rsidRDefault="00304255" w:rsidP="00E46129">
            <w:pPr>
              <w:rPr>
                <w:szCs w:val="21"/>
              </w:rPr>
            </w:pPr>
          </w:p>
          <w:p w:rsidR="00304255" w:rsidRDefault="00304255" w:rsidP="00E461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、查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-2021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月固体废弃物清运记录表</w:t>
            </w:r>
          </w:p>
          <w:p w:rsidR="00304255" w:rsidRDefault="00304255" w:rsidP="00E46129">
            <w:r>
              <w:rPr>
                <w:rFonts w:hint="eastAsia"/>
              </w:rPr>
              <w:t>废弃物类型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质量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消纳地点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处置方式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记录人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记录时间</w:t>
            </w:r>
          </w:p>
          <w:p w:rsidR="00304255" w:rsidRDefault="00304255" w:rsidP="00E46129">
            <w:r>
              <w:rPr>
                <w:rFonts w:hint="eastAsia"/>
              </w:rPr>
              <w:t>固废</w:t>
            </w:r>
            <w:r>
              <w:rPr>
                <w:rFonts w:hint="eastAsia"/>
              </w:rPr>
              <w:tab/>
              <w:t>88kg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物业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打包后送垃圾站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郭龙昆</w:t>
            </w:r>
            <w:r>
              <w:rPr>
                <w:rFonts w:hint="eastAsia"/>
              </w:rPr>
              <w:tab/>
              <w:t>2020.11.16</w:t>
            </w:r>
          </w:p>
          <w:p w:rsidR="00304255" w:rsidRDefault="00304255" w:rsidP="00E46129">
            <w:r>
              <w:rPr>
                <w:rFonts w:hint="eastAsia"/>
              </w:rPr>
              <w:t>固废</w:t>
            </w:r>
            <w:r>
              <w:rPr>
                <w:rFonts w:hint="eastAsia"/>
              </w:rPr>
              <w:tab/>
              <w:t>83kg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物业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打包后送垃圾站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郭龙昆</w:t>
            </w:r>
            <w:r>
              <w:rPr>
                <w:rFonts w:hint="eastAsia"/>
              </w:rPr>
              <w:tab/>
              <w:t>2021.3.19</w:t>
            </w:r>
          </w:p>
          <w:p w:rsidR="00304255" w:rsidRDefault="00304255" w:rsidP="00E461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。。。。</w:t>
            </w:r>
          </w:p>
          <w:p w:rsidR="00304255" w:rsidRDefault="00304255" w:rsidP="00E46129">
            <w:pPr>
              <w:rPr>
                <w:szCs w:val="21"/>
              </w:rPr>
            </w:pPr>
          </w:p>
          <w:p w:rsidR="00304255" w:rsidRDefault="00304255" w:rsidP="00E461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、查见“环境目标、指标管理方案”，方案内容基本符合标准要求并切实可行，以及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11-2021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月环境目标、指标及管理方案实施情况考核证据，环境目标、指标及管理方案完成情况良好。</w:t>
            </w:r>
          </w:p>
          <w:p w:rsidR="00304255" w:rsidRDefault="00304255" w:rsidP="00E46129">
            <w:pPr>
              <w:ind w:rightChars="-3848" w:right="-8081"/>
            </w:pPr>
          </w:p>
          <w:p w:rsidR="00304255" w:rsidRDefault="00304255" w:rsidP="00E46129">
            <w:pPr>
              <w:ind w:rightChars="-3848" w:right="-8081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、查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-2021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月消防设施配置及消防安全巡查记录表</w:t>
            </w:r>
          </w:p>
          <w:p w:rsidR="00304255" w:rsidRDefault="00304255" w:rsidP="00E46129">
            <w:pPr>
              <w:ind w:rightChars="-3848" w:right="-8081"/>
            </w:pPr>
            <w:r>
              <w:rPr>
                <w:rFonts w:hint="eastAsia"/>
              </w:rPr>
              <w:t>电器线路安全</w:t>
            </w:r>
          </w:p>
          <w:p w:rsidR="00304255" w:rsidRDefault="00304255" w:rsidP="00E46129">
            <w:pPr>
              <w:ind w:rightChars="-3848" w:right="-8081"/>
            </w:pPr>
            <w:r>
              <w:rPr>
                <w:rFonts w:hint="eastAsia"/>
              </w:rPr>
              <w:t>消防器材配置是否齐全</w:t>
            </w:r>
          </w:p>
          <w:p w:rsidR="00304255" w:rsidRDefault="00304255" w:rsidP="00E46129">
            <w:pPr>
              <w:ind w:rightChars="-3848" w:right="-8081"/>
            </w:pPr>
            <w:r>
              <w:rPr>
                <w:rFonts w:hint="eastAsia"/>
              </w:rPr>
              <w:t>灭火器完好情况</w:t>
            </w:r>
          </w:p>
          <w:p w:rsidR="00304255" w:rsidRDefault="00304255" w:rsidP="00E46129">
            <w:pPr>
              <w:ind w:rightChars="-3848" w:right="-8081"/>
            </w:pPr>
            <w:r>
              <w:rPr>
                <w:rFonts w:hint="eastAsia"/>
              </w:rPr>
              <w:t>泄压阀功能是否正常</w:t>
            </w:r>
          </w:p>
          <w:p w:rsidR="00304255" w:rsidRDefault="00304255" w:rsidP="00E46129">
            <w:pPr>
              <w:ind w:rightChars="-3848" w:right="-8081"/>
            </w:pPr>
            <w:r>
              <w:rPr>
                <w:rFonts w:hint="eastAsia"/>
              </w:rPr>
              <w:t>消防栓完好情况</w:t>
            </w:r>
          </w:p>
          <w:p w:rsidR="00304255" w:rsidRDefault="00304255" w:rsidP="00E46129">
            <w:pPr>
              <w:ind w:rightChars="-3848" w:right="-8081"/>
            </w:pPr>
            <w:r>
              <w:rPr>
                <w:rFonts w:hint="eastAsia"/>
              </w:rPr>
              <w:t>消防通道是否通畅</w:t>
            </w:r>
          </w:p>
          <w:p w:rsidR="00304255" w:rsidRDefault="00304255" w:rsidP="00E46129">
            <w:pPr>
              <w:ind w:rightChars="-3848" w:right="-8081"/>
            </w:pPr>
            <w:r>
              <w:rPr>
                <w:rFonts w:hint="eastAsia"/>
              </w:rPr>
              <w:t>检查人：郭龙昆</w:t>
            </w:r>
          </w:p>
          <w:p w:rsidR="00304255" w:rsidRDefault="00304255" w:rsidP="00E46129">
            <w:pPr>
              <w:rPr>
                <w:szCs w:val="21"/>
              </w:rPr>
            </w:pPr>
          </w:p>
          <w:p w:rsidR="00304255" w:rsidRDefault="00304255" w:rsidP="00E461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、水电消耗一览表，符合要求。。。。。。</w:t>
            </w:r>
          </w:p>
          <w:p w:rsidR="00304255" w:rsidRDefault="00304255" w:rsidP="00E46129">
            <w:r>
              <w:rPr>
                <w:rFonts w:hint="eastAsia"/>
                <w:szCs w:val="21"/>
              </w:rPr>
              <w:t>目前无需使用监视和测量设备用于环境绩效的监测，体系实施后未受到过当地环保、消防等地方政府相关职能部门的行政处罚，也为发生相关方环境投诉。</w:t>
            </w:r>
          </w:p>
        </w:tc>
        <w:tc>
          <w:tcPr>
            <w:tcW w:w="1585" w:type="dxa"/>
          </w:tcPr>
          <w:p w:rsidR="00304255" w:rsidRDefault="00304255" w:rsidP="00E46129">
            <w:r>
              <w:rPr>
                <w:rFonts w:hint="eastAsia"/>
              </w:rPr>
              <w:lastRenderedPageBreak/>
              <w:t>Ok</w:t>
            </w:r>
          </w:p>
        </w:tc>
      </w:tr>
      <w:tr w:rsidR="00304255" w:rsidTr="00E46129">
        <w:trPr>
          <w:trHeight w:val="2110"/>
        </w:trPr>
        <w:tc>
          <w:tcPr>
            <w:tcW w:w="2160" w:type="dxa"/>
            <w:vAlign w:val="center"/>
          </w:tcPr>
          <w:p w:rsidR="00304255" w:rsidRDefault="00304255" w:rsidP="00E46129">
            <w:r>
              <w:rPr>
                <w:rFonts w:cs="Lucida Sans"/>
              </w:rPr>
              <w:lastRenderedPageBreak/>
              <w:t>环境运行控制</w:t>
            </w:r>
          </w:p>
        </w:tc>
        <w:tc>
          <w:tcPr>
            <w:tcW w:w="960" w:type="dxa"/>
            <w:vAlign w:val="center"/>
          </w:tcPr>
          <w:p w:rsidR="00304255" w:rsidRDefault="00304255" w:rsidP="00E46129">
            <w:pPr>
              <w:rPr>
                <w:rFonts w:cs="Lucida Sans"/>
              </w:rPr>
            </w:pPr>
            <w:r>
              <w:rPr>
                <w:rFonts w:cs="Lucida Sans" w:hint="eastAsia"/>
              </w:rPr>
              <w:t>E</w:t>
            </w:r>
            <w:r>
              <w:rPr>
                <w:rFonts w:cs="Lucida Sans"/>
              </w:rPr>
              <w:t>8.1</w:t>
            </w:r>
          </w:p>
          <w:p w:rsidR="00304255" w:rsidRDefault="00304255" w:rsidP="00E46129"/>
        </w:tc>
        <w:tc>
          <w:tcPr>
            <w:tcW w:w="10004" w:type="dxa"/>
            <w:vAlign w:val="center"/>
          </w:tcPr>
          <w:p w:rsidR="00304255" w:rsidRDefault="00304255" w:rsidP="00E46129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本部门执行节能降耗控制程序、固体废弃物控制程序、环境管理控制程序、档案管理制定合同管理制定、印章管理制度、代理工作办法项目管理手册</w:t>
            </w:r>
            <w:r>
              <w:rPr>
                <w:rFonts w:hint="eastAsia"/>
                <w:szCs w:val="21"/>
                <w:lang w:val="en-GB"/>
              </w:rPr>
              <w:t>、车辆管理规定</w:t>
            </w:r>
            <w:r>
              <w:rPr>
                <w:rFonts w:hint="eastAsia"/>
                <w:szCs w:val="21"/>
              </w:rPr>
              <w:t>等。</w:t>
            </w:r>
          </w:p>
          <w:p w:rsidR="00304255" w:rsidRDefault="00304255" w:rsidP="00E46129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运行控制情况：办公过程注意节约用电，做到人走灯灭，电脑长时间不用时关机，下班前要关闭电源；办公区域内配置的灭火器,在有效期内。</w:t>
            </w:r>
          </w:p>
          <w:p w:rsidR="00304255" w:rsidRDefault="00304255" w:rsidP="00E46129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</w:rPr>
              <w:t>办公过程使用的电器如：空调、电脑、灯具均符合安全设计要求，使用过程注意安全，预防触电，工作时间平均每天8小时；</w:t>
            </w:r>
          </w:p>
          <w:p w:rsidR="00304255" w:rsidRDefault="00304255" w:rsidP="00E46129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办公用品按要求由</w:t>
            </w:r>
            <w:r>
              <w:rPr>
                <w:rFonts w:ascii="宋体" w:hAnsi="宋体" w:cs="宋体" w:hint="eastAsia"/>
                <w:szCs w:val="21"/>
              </w:rPr>
              <w:t>厂办</w:t>
            </w:r>
            <w:r>
              <w:rPr>
                <w:rFonts w:ascii="宋体" w:hAnsi="宋体" w:cs="宋体" w:hint="eastAsia"/>
                <w:szCs w:val="21"/>
                <w:lang w:val="en-GB"/>
              </w:rPr>
              <w:t>负责发放，作好记录；</w:t>
            </w:r>
          </w:p>
          <w:p w:rsidR="00304255" w:rsidRDefault="00304255" w:rsidP="00E46129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相关方施加影响：公司能够控制或能够施加影响的相关方有周边商户、固体废弃物处理等。提供了“致相关方的公开信”，将公司关于办公用品采购、固体废弃物处理等方面环境控制要求发放到了周边商户，督促影响各相关方按照环境管理体系要求对环境施加影响。</w:t>
            </w:r>
          </w:p>
          <w:p w:rsidR="00304255" w:rsidRDefault="00304255" w:rsidP="00E46129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公司办公产生的废硒鼓、废墨盒、色带由供应方公司回收；</w:t>
            </w:r>
          </w:p>
          <w:p w:rsidR="00304255" w:rsidRDefault="00304255" w:rsidP="00E4612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查：废弃物回收处理登记表</w:t>
            </w:r>
          </w:p>
          <w:p w:rsidR="00304255" w:rsidRDefault="00304255" w:rsidP="00E46129">
            <w:pPr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废弃物种类</w:t>
            </w:r>
            <w:r>
              <w:rPr>
                <w:rFonts w:ascii="宋体" w:hAnsi="宋体" w:cs="宋体" w:hint="eastAsia"/>
                <w:szCs w:val="21"/>
                <w:lang w:val="en-GB"/>
              </w:rPr>
              <w:tab/>
              <w:t xml:space="preserve">排放量  </w:t>
            </w:r>
            <w:r>
              <w:rPr>
                <w:rFonts w:ascii="宋体" w:hAnsi="宋体" w:cs="宋体"/>
                <w:szCs w:val="21"/>
                <w:lang w:val="en-GB"/>
              </w:rPr>
              <w:t xml:space="preserve"> </w:t>
            </w:r>
            <w:r>
              <w:rPr>
                <w:rFonts w:ascii="宋体" w:hAnsi="宋体" w:cs="宋体" w:hint="eastAsia"/>
                <w:szCs w:val="21"/>
                <w:lang w:val="en-GB"/>
              </w:rPr>
              <w:t>日期</w:t>
            </w:r>
            <w:r>
              <w:rPr>
                <w:rFonts w:ascii="宋体" w:hAnsi="宋体" w:cs="宋体" w:hint="eastAsia"/>
                <w:szCs w:val="21"/>
                <w:lang w:val="en-GB"/>
              </w:rPr>
              <w:tab/>
            </w:r>
            <w:r>
              <w:rPr>
                <w:rFonts w:ascii="宋体" w:hAnsi="宋体" w:cs="宋体"/>
                <w:szCs w:val="21"/>
                <w:lang w:val="en-GB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  <w:lang w:val="en-GB"/>
              </w:rPr>
              <w:t>统计人</w:t>
            </w:r>
            <w:r>
              <w:rPr>
                <w:rFonts w:ascii="宋体" w:hAnsi="宋体" w:cs="宋体" w:hint="eastAsia"/>
                <w:szCs w:val="21"/>
                <w:lang w:val="en-GB"/>
              </w:rPr>
              <w:tab/>
            </w:r>
            <w:r>
              <w:rPr>
                <w:rFonts w:ascii="宋体" w:hAnsi="宋体" w:cs="宋体"/>
                <w:szCs w:val="21"/>
                <w:lang w:val="en-GB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  <w:lang w:val="en-GB"/>
              </w:rPr>
              <w:t>处置办法</w:t>
            </w:r>
            <w:r>
              <w:rPr>
                <w:rFonts w:ascii="宋体" w:hAnsi="宋体" w:cs="宋体" w:hint="eastAsia"/>
                <w:szCs w:val="21"/>
                <w:lang w:val="en-GB"/>
              </w:rPr>
              <w:tab/>
            </w:r>
          </w:p>
          <w:p w:rsidR="00304255" w:rsidRDefault="00304255" w:rsidP="00E46129">
            <w:pPr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 xml:space="preserve">废硒鼓墨盒 </w:t>
            </w:r>
            <w:r>
              <w:rPr>
                <w:rFonts w:ascii="宋体" w:hAnsi="宋体" w:cs="宋体"/>
                <w:szCs w:val="21"/>
                <w:lang w:val="en-GB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  <w:lang w:val="en-GB"/>
              </w:rPr>
              <w:t xml:space="preserve">2个 </w:t>
            </w:r>
            <w:r>
              <w:rPr>
                <w:rFonts w:ascii="宋体" w:hAnsi="宋体" w:cs="宋体"/>
                <w:szCs w:val="21"/>
                <w:lang w:val="en-GB"/>
              </w:rPr>
              <w:t xml:space="preserve"> </w:t>
            </w:r>
            <w:r>
              <w:rPr>
                <w:rFonts w:ascii="宋体" w:hAnsi="宋体" w:cs="宋体" w:hint="eastAsia"/>
                <w:szCs w:val="21"/>
                <w:lang w:val="en-GB"/>
              </w:rPr>
              <w:t>2020.11.16</w:t>
            </w:r>
            <w:r>
              <w:rPr>
                <w:rFonts w:ascii="宋体" w:hAnsi="宋体" w:cs="宋体" w:hint="eastAsia"/>
                <w:szCs w:val="21"/>
                <w:lang w:val="en-GB"/>
              </w:rPr>
              <w:tab/>
            </w:r>
            <w:r>
              <w:rPr>
                <w:rFonts w:ascii="宋体" w:hAnsi="宋体" w:cs="宋体"/>
                <w:szCs w:val="21"/>
                <w:lang w:val="en-GB"/>
              </w:rPr>
              <w:t xml:space="preserve"> </w:t>
            </w:r>
            <w:r>
              <w:rPr>
                <w:rFonts w:hint="eastAsia"/>
              </w:rPr>
              <w:t>丁路路</w:t>
            </w:r>
            <w:r>
              <w:rPr>
                <w:rFonts w:ascii="宋体" w:hAnsi="宋体" w:cs="宋体"/>
                <w:szCs w:val="21"/>
                <w:lang w:val="en-GB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  <w:lang w:val="en-GB"/>
              </w:rPr>
              <w:t>集中存放交供应商</w:t>
            </w:r>
          </w:p>
          <w:p w:rsidR="00304255" w:rsidRDefault="00304255" w:rsidP="00E46129">
            <w:pPr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 xml:space="preserve">生活垃圾 </w:t>
            </w:r>
            <w:r>
              <w:rPr>
                <w:rFonts w:ascii="宋体" w:hAnsi="宋体" w:cs="宋体"/>
                <w:szCs w:val="21"/>
                <w:lang w:val="en-GB"/>
              </w:rPr>
              <w:t xml:space="preserve"> </w:t>
            </w:r>
            <w:r>
              <w:rPr>
                <w:rFonts w:ascii="宋体" w:hAnsi="宋体" w:cs="宋体" w:hint="eastAsia"/>
                <w:szCs w:val="21"/>
                <w:lang w:val="en-GB"/>
              </w:rPr>
              <w:t>随时</w:t>
            </w:r>
            <w:r>
              <w:rPr>
                <w:rFonts w:ascii="宋体" w:hAnsi="宋体" w:cs="宋体" w:hint="eastAsia"/>
                <w:szCs w:val="21"/>
                <w:lang w:val="en-GB"/>
              </w:rPr>
              <w:tab/>
              <w:t>环卫所</w:t>
            </w:r>
          </w:p>
          <w:p w:rsidR="00304255" w:rsidRDefault="00304255" w:rsidP="00E46129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驾驶员要求遵守道路交通安全法，不违章驾车，驾驶证和车辆定期年审，确保行车安全。</w:t>
            </w:r>
          </w:p>
          <w:p w:rsidR="00304255" w:rsidRDefault="00304255" w:rsidP="00E46129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现场查看办公区域配备有符合要求的灭火器，综合办设备、电器状态良好，无安全隐患。</w:t>
            </w:r>
          </w:p>
          <w:p w:rsidR="00304255" w:rsidRDefault="00304255" w:rsidP="00E46129">
            <w:pPr>
              <w:pStyle w:val="a0"/>
              <w:ind w:firstLineChars="200" w:firstLine="420"/>
              <w:rPr>
                <w:rFonts w:ascii="宋体" w:hAnsi="宋体" w:cs="宋体"/>
                <w:bCs w:val="0"/>
                <w:spacing w:val="0"/>
                <w:szCs w:val="21"/>
              </w:rPr>
            </w:pPr>
            <w:r>
              <w:rPr>
                <w:rFonts w:ascii="宋体" w:hAnsi="宋体" w:cs="宋体" w:hint="eastAsia"/>
                <w:bCs w:val="0"/>
                <w:spacing w:val="0"/>
                <w:szCs w:val="21"/>
              </w:rPr>
              <w:t>提供了每季度工作环境检查表，抽查：2021.3.15的检查表，对办公环境、卫生等情况进行了检查，检查人：</w:t>
            </w:r>
            <w:r>
              <w:rPr>
                <w:rFonts w:hint="eastAsia"/>
              </w:rPr>
              <w:t>丁路路</w:t>
            </w:r>
            <w:r>
              <w:rPr>
                <w:rFonts w:ascii="宋体" w:hAnsi="宋体" w:cs="宋体" w:hint="eastAsia"/>
                <w:bCs w:val="0"/>
                <w:spacing w:val="0"/>
                <w:szCs w:val="21"/>
              </w:rPr>
              <w:t>，无问题。</w:t>
            </w:r>
          </w:p>
          <w:p w:rsidR="00304255" w:rsidRDefault="00304255" w:rsidP="00E46129">
            <w:pPr>
              <w:pStyle w:val="a0"/>
              <w:ind w:firstLineChars="200" w:firstLine="460"/>
              <w:rPr>
                <w:szCs w:val="21"/>
              </w:rPr>
            </w:pPr>
            <w:r>
              <w:rPr>
                <w:rFonts w:hint="eastAsia"/>
                <w:szCs w:val="21"/>
              </w:rPr>
              <w:t>提供财务资金保障情况：</w:t>
            </w:r>
          </w:p>
          <w:p w:rsidR="00304255" w:rsidRDefault="00304255" w:rsidP="00E46129">
            <w:pPr>
              <w:pStyle w:val="a0"/>
              <w:ind w:firstLineChars="200" w:firstLine="46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项目</w:t>
            </w:r>
            <w:r>
              <w:rPr>
                <w:color w:val="000000" w:themeColor="text1"/>
                <w:szCs w:val="21"/>
              </w:rPr>
              <w:tab/>
            </w:r>
            <w:r>
              <w:rPr>
                <w:color w:val="000000" w:themeColor="text1"/>
                <w:szCs w:val="21"/>
              </w:rPr>
              <w:t>实际投入（单位：元）</w:t>
            </w:r>
          </w:p>
          <w:p w:rsidR="00304255" w:rsidRDefault="00304255" w:rsidP="00E46129">
            <w:pPr>
              <w:pStyle w:val="a0"/>
              <w:ind w:firstLineChars="200" w:firstLine="46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培训费</w:t>
            </w:r>
            <w:r>
              <w:rPr>
                <w:color w:val="000000" w:themeColor="text1"/>
                <w:szCs w:val="21"/>
              </w:rPr>
              <w:tab/>
              <w:t>2000</w:t>
            </w:r>
          </w:p>
          <w:p w:rsidR="00304255" w:rsidRDefault="00304255" w:rsidP="00E46129">
            <w:pPr>
              <w:pStyle w:val="a0"/>
              <w:ind w:firstLineChars="200" w:firstLine="46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体检费</w:t>
            </w:r>
            <w:r>
              <w:rPr>
                <w:color w:val="000000" w:themeColor="text1"/>
                <w:szCs w:val="21"/>
              </w:rPr>
              <w:tab/>
            </w:r>
            <w:r>
              <w:rPr>
                <w:rFonts w:hint="eastAsia"/>
                <w:color w:val="000000" w:themeColor="text1"/>
                <w:szCs w:val="21"/>
              </w:rPr>
              <w:t>2000</w:t>
            </w:r>
          </w:p>
          <w:p w:rsidR="00304255" w:rsidRDefault="00304255" w:rsidP="00E46129">
            <w:pPr>
              <w:pStyle w:val="a0"/>
              <w:ind w:firstLineChars="200" w:firstLine="46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垃圾清运及保洁费</w:t>
            </w:r>
            <w:r>
              <w:rPr>
                <w:color w:val="000000" w:themeColor="text1"/>
                <w:szCs w:val="21"/>
              </w:rPr>
              <w:tab/>
              <w:t>3000</w:t>
            </w:r>
          </w:p>
          <w:p w:rsidR="00304255" w:rsidRPr="00304255" w:rsidRDefault="00304255" w:rsidP="00304255">
            <w:pPr>
              <w:pStyle w:val="a0"/>
              <w:ind w:firstLineChars="200" w:firstLine="46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现场与公司的财务经理沟通，公司建立了完善的财务管理制度，公司的环境资金保障充足。</w:t>
            </w:r>
          </w:p>
        </w:tc>
        <w:tc>
          <w:tcPr>
            <w:tcW w:w="1585" w:type="dxa"/>
          </w:tcPr>
          <w:p w:rsidR="00304255" w:rsidRDefault="00304255" w:rsidP="00E46129"/>
        </w:tc>
      </w:tr>
      <w:tr w:rsidR="00304255" w:rsidTr="00E46129">
        <w:trPr>
          <w:trHeight w:val="2110"/>
        </w:trPr>
        <w:tc>
          <w:tcPr>
            <w:tcW w:w="2160" w:type="dxa"/>
            <w:vAlign w:val="center"/>
          </w:tcPr>
          <w:p w:rsidR="00304255" w:rsidRDefault="00304255" w:rsidP="00E46129">
            <w:r>
              <w:rPr>
                <w:rFonts w:cs="Lucida Sans" w:hint="eastAsia"/>
              </w:rPr>
              <w:t>应急准备和响应</w:t>
            </w:r>
          </w:p>
        </w:tc>
        <w:tc>
          <w:tcPr>
            <w:tcW w:w="960" w:type="dxa"/>
            <w:vAlign w:val="center"/>
          </w:tcPr>
          <w:p w:rsidR="00304255" w:rsidRDefault="00304255" w:rsidP="00E46129">
            <w:pPr>
              <w:rPr>
                <w:rFonts w:cs="Lucida Sans"/>
              </w:rPr>
            </w:pPr>
            <w:r>
              <w:rPr>
                <w:rFonts w:cs="Lucida Sans"/>
              </w:rPr>
              <w:t>E8.2</w:t>
            </w:r>
          </w:p>
          <w:p w:rsidR="00304255" w:rsidRDefault="00304255" w:rsidP="00E46129"/>
        </w:tc>
        <w:tc>
          <w:tcPr>
            <w:tcW w:w="10004" w:type="dxa"/>
            <w:vAlign w:val="center"/>
          </w:tcPr>
          <w:p w:rsidR="00304255" w:rsidRDefault="00304255" w:rsidP="00E46129">
            <w:pPr>
              <w:rPr>
                <w:rFonts w:cs="Lucida Sans"/>
              </w:rPr>
            </w:pPr>
            <w:r>
              <w:rPr>
                <w:rFonts w:cs="Lucida Sans" w:hint="eastAsia"/>
              </w:rPr>
              <w:t>公司编制了应急准备与响应管理程序，查看内容基本符合要求。策划了应急预案包括火灾、触电等应急预案。查应急预案评估报告，通过以上评估，公司应急预案的制定基本合理。</w:t>
            </w:r>
          </w:p>
          <w:p w:rsidR="00304255" w:rsidRDefault="00304255" w:rsidP="00E46129">
            <w:pPr>
              <w:rPr>
                <w:rFonts w:cs="Lucida Sans"/>
              </w:rPr>
            </w:pPr>
            <w:r>
              <w:rPr>
                <w:rFonts w:cs="Lucida Sans" w:hint="eastAsia"/>
              </w:rPr>
              <w:t>参加了公司组织的消防演练，均接受过培训，知晓灭火器使用和各种火情的灭火方法。</w:t>
            </w:r>
            <w:r>
              <w:rPr>
                <w:rFonts w:cs="Lucida Sans" w:hint="eastAsia"/>
              </w:rPr>
              <w:t xml:space="preserve"> </w:t>
            </w:r>
          </w:p>
          <w:p w:rsidR="00304255" w:rsidRDefault="00304255" w:rsidP="00E46129">
            <w:pPr>
              <w:rPr>
                <w:rFonts w:cs="Lucida Sans"/>
                <w:bCs/>
              </w:rPr>
            </w:pPr>
            <w:r>
              <w:rPr>
                <w:rFonts w:cs="Lucida Sans" w:hint="eastAsia"/>
                <w:bCs/>
              </w:rPr>
              <w:t>提供了《火灾应急预案》，包括发生火灾等紧急情况的处置和应急抢救方案等内容。</w:t>
            </w:r>
          </w:p>
          <w:p w:rsidR="00304255" w:rsidRDefault="00304255" w:rsidP="00E46129">
            <w:pPr>
              <w:rPr>
                <w:rFonts w:cs="Lucida Sans"/>
                <w:bCs/>
              </w:rPr>
            </w:pPr>
            <w:r>
              <w:rPr>
                <w:rFonts w:cs="Lucida Sans" w:hint="eastAsia"/>
                <w:bCs/>
              </w:rPr>
              <w:t>出示了“应急预案演练记录”</w:t>
            </w:r>
          </w:p>
          <w:p w:rsidR="00304255" w:rsidRDefault="00304255" w:rsidP="00E46129">
            <w:pPr>
              <w:rPr>
                <w:rFonts w:cs="Lucida Sans"/>
                <w:bCs/>
              </w:rPr>
            </w:pPr>
            <w:r>
              <w:rPr>
                <w:rFonts w:cs="Lucida Sans" w:hint="eastAsia"/>
                <w:bCs/>
              </w:rPr>
              <w:t>组织部门：行政部</w:t>
            </w:r>
            <w:r>
              <w:rPr>
                <w:rFonts w:cs="Lucida Sans" w:hint="eastAsia"/>
                <w:bCs/>
              </w:rPr>
              <w:t xml:space="preserve">  </w:t>
            </w:r>
            <w:r>
              <w:rPr>
                <w:rFonts w:cs="Lucida Sans" w:hint="eastAsia"/>
                <w:bCs/>
              </w:rPr>
              <w:t>演练主持人：</w:t>
            </w:r>
            <w:r>
              <w:rPr>
                <w:rFonts w:hint="eastAsia"/>
              </w:rPr>
              <w:t>马林</w:t>
            </w:r>
          </w:p>
          <w:p w:rsidR="00304255" w:rsidRDefault="00304255" w:rsidP="00E46129">
            <w:pPr>
              <w:rPr>
                <w:rFonts w:cs="Lucida Sans"/>
                <w:bCs/>
              </w:rPr>
            </w:pPr>
            <w:r>
              <w:rPr>
                <w:rFonts w:cs="Lucida Sans" w:hint="eastAsia"/>
                <w:bCs/>
              </w:rPr>
              <w:t>参加演练人员名单：</w:t>
            </w:r>
            <w:r>
              <w:rPr>
                <w:rFonts w:hint="eastAsia"/>
              </w:rPr>
              <w:t>马林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丁路路</w:t>
            </w:r>
            <w:r>
              <w:rPr>
                <w:rFonts w:cs="Lucida Sans" w:hint="eastAsia"/>
                <w:bCs/>
              </w:rPr>
              <w:t>等公司全体人员。</w:t>
            </w:r>
            <w:r>
              <w:rPr>
                <w:rFonts w:cs="Lucida Sans" w:hint="eastAsia"/>
                <w:bCs/>
              </w:rPr>
              <w:t xml:space="preserve">    </w:t>
            </w:r>
          </w:p>
          <w:p w:rsidR="00304255" w:rsidRDefault="00304255" w:rsidP="00E46129">
            <w:pPr>
              <w:rPr>
                <w:rFonts w:cs="Lucida Sans"/>
                <w:bCs/>
              </w:rPr>
            </w:pPr>
            <w:r>
              <w:rPr>
                <w:rFonts w:cs="Lucida Sans" w:hint="eastAsia"/>
                <w:bCs/>
              </w:rPr>
              <w:t>1.</w:t>
            </w:r>
            <w:r>
              <w:rPr>
                <w:rFonts w:cs="Lucida Sans" w:hint="eastAsia"/>
                <w:bCs/>
              </w:rPr>
              <w:t>演练目的：演练目的、内容：</w:t>
            </w:r>
          </w:p>
          <w:p w:rsidR="00304255" w:rsidRDefault="00304255" w:rsidP="00E46129">
            <w:pPr>
              <w:rPr>
                <w:rFonts w:cs="Lucida Sans"/>
                <w:bCs/>
              </w:rPr>
            </w:pPr>
            <w:r>
              <w:rPr>
                <w:rFonts w:cs="Lucida Sans" w:hint="eastAsia"/>
                <w:bCs/>
              </w:rPr>
              <w:t>为了使员工了解火灾发生时的应急自救知识，掌握应对火灾发生时采取的防护措施和方法，最大限度地降低火灾爆炸带来的损失，从而提高员工紧急避险、自救自护和应变的能力。</w:t>
            </w:r>
          </w:p>
          <w:p w:rsidR="00304255" w:rsidRDefault="00304255" w:rsidP="00E46129">
            <w:pPr>
              <w:rPr>
                <w:rFonts w:cs="Lucida Sans"/>
                <w:bCs/>
              </w:rPr>
            </w:pPr>
            <w:r>
              <w:rPr>
                <w:rFonts w:cs="Lucida Sans" w:hint="eastAsia"/>
                <w:bCs/>
              </w:rPr>
              <w:t>2.</w:t>
            </w:r>
            <w:r>
              <w:rPr>
                <w:rFonts w:cs="Lucida Sans" w:hint="eastAsia"/>
                <w:bCs/>
              </w:rPr>
              <w:t>演练小结：参加人员基本了解，掌握了灭火器的使用方法和现场撤离路线，掌握火灾时的逃生方法。</w:t>
            </w:r>
          </w:p>
          <w:p w:rsidR="00304255" w:rsidRDefault="00304255" w:rsidP="00E46129">
            <w:pPr>
              <w:rPr>
                <w:rFonts w:cs="Lucida Sans"/>
                <w:bCs/>
              </w:rPr>
            </w:pPr>
            <w:r>
              <w:rPr>
                <w:rFonts w:cs="Lucida Sans" w:hint="eastAsia"/>
                <w:bCs/>
              </w:rPr>
              <w:t>3.</w:t>
            </w:r>
            <w:r>
              <w:rPr>
                <w:rFonts w:cs="Lucida Sans" w:hint="eastAsia"/>
                <w:bCs/>
              </w:rPr>
              <w:t>存在的问题及整改措施：义务消防员应经常检查火灾隐患，发现问题及时整改，今后应定期进行火灾应急演练。争取得到周边单位的配合和参与。以提高公司员工的消防安全意识。</w:t>
            </w:r>
          </w:p>
          <w:p w:rsidR="00304255" w:rsidRDefault="00304255" w:rsidP="00E46129">
            <w:pPr>
              <w:rPr>
                <w:rFonts w:cs="Lucida Sans"/>
                <w:bCs/>
              </w:rPr>
            </w:pPr>
            <w:r>
              <w:rPr>
                <w:rFonts w:cs="Lucida Sans" w:hint="eastAsia"/>
                <w:bCs/>
              </w:rPr>
              <w:t>填写部门：行政部</w:t>
            </w:r>
            <w:r>
              <w:rPr>
                <w:rFonts w:cs="Lucida Sans" w:hint="eastAsia"/>
                <w:bCs/>
              </w:rPr>
              <w:t xml:space="preserve">  </w:t>
            </w:r>
            <w:r>
              <w:rPr>
                <w:rFonts w:cs="Lucida Sans" w:hint="eastAsia"/>
                <w:bCs/>
              </w:rPr>
              <w:t>填写日期：</w:t>
            </w:r>
            <w:r>
              <w:rPr>
                <w:rFonts w:cs="Lucida Sans" w:hint="eastAsia"/>
                <w:bCs/>
              </w:rPr>
              <w:t>2020</w:t>
            </w:r>
            <w:r>
              <w:rPr>
                <w:rFonts w:cs="Lucida Sans" w:hint="eastAsia"/>
                <w:bCs/>
              </w:rPr>
              <w:t>年</w:t>
            </w:r>
            <w:r>
              <w:rPr>
                <w:rFonts w:cs="Lucida Sans" w:hint="eastAsia"/>
                <w:bCs/>
              </w:rPr>
              <w:t>5</w:t>
            </w:r>
            <w:r>
              <w:rPr>
                <w:rFonts w:cs="Lucida Sans" w:hint="eastAsia"/>
                <w:bCs/>
              </w:rPr>
              <w:t>月</w:t>
            </w:r>
            <w:r>
              <w:rPr>
                <w:rFonts w:cs="Lucida Sans" w:hint="eastAsia"/>
                <w:bCs/>
              </w:rPr>
              <w:t>31</w:t>
            </w:r>
            <w:r>
              <w:rPr>
                <w:rFonts w:cs="Lucida Sans" w:hint="eastAsia"/>
                <w:bCs/>
              </w:rPr>
              <w:t>日</w:t>
            </w:r>
          </w:p>
          <w:p w:rsidR="00304255" w:rsidRDefault="00304255" w:rsidP="00E46129">
            <w:pPr>
              <w:rPr>
                <w:szCs w:val="21"/>
              </w:rPr>
            </w:pPr>
            <w:r>
              <w:rPr>
                <w:rFonts w:cs="Lucida Sans" w:hint="eastAsia"/>
                <w:bCs/>
              </w:rPr>
              <w:t>提供了“应急预案评审记录”，演练后对预案适宜性充分性进行了评审，结论：预案适用无需修订</w:t>
            </w:r>
          </w:p>
        </w:tc>
        <w:tc>
          <w:tcPr>
            <w:tcW w:w="1585" w:type="dxa"/>
          </w:tcPr>
          <w:p w:rsidR="00304255" w:rsidRDefault="00304255" w:rsidP="00E46129"/>
        </w:tc>
      </w:tr>
      <w:tr w:rsidR="00634538" w:rsidTr="00E46129">
        <w:trPr>
          <w:trHeight w:val="2110"/>
        </w:trPr>
        <w:tc>
          <w:tcPr>
            <w:tcW w:w="2160" w:type="dxa"/>
            <w:vAlign w:val="center"/>
          </w:tcPr>
          <w:p w:rsidR="00634538" w:rsidRDefault="00634538" w:rsidP="00E46129">
            <w:r>
              <w:rPr>
                <w:rFonts w:hint="eastAsia"/>
              </w:rPr>
              <w:t>改进总则</w:t>
            </w:r>
            <w:r>
              <w:rPr>
                <w:rFonts w:hint="eastAsia"/>
              </w:rPr>
              <w:t>/</w:t>
            </w:r>
          </w:p>
          <w:p w:rsidR="00634538" w:rsidRDefault="00634538" w:rsidP="00E46129">
            <w:r>
              <w:rPr>
                <w:rFonts w:hint="eastAsia"/>
              </w:rPr>
              <w:t>持续改进</w:t>
            </w:r>
          </w:p>
        </w:tc>
        <w:tc>
          <w:tcPr>
            <w:tcW w:w="960" w:type="dxa"/>
            <w:vAlign w:val="center"/>
          </w:tcPr>
          <w:p w:rsidR="00634538" w:rsidRDefault="00634538" w:rsidP="00E46129">
            <w:r>
              <w:t>E10.1.</w:t>
            </w:r>
          </w:p>
          <w:p w:rsidR="00634538" w:rsidRDefault="00634538" w:rsidP="00E46129">
            <w:r>
              <w:t>E10.3</w:t>
            </w:r>
          </w:p>
        </w:tc>
        <w:tc>
          <w:tcPr>
            <w:tcW w:w="10004" w:type="dxa"/>
            <w:vAlign w:val="center"/>
          </w:tcPr>
          <w:p w:rsidR="00634538" w:rsidRDefault="00634538" w:rsidP="00E46129">
            <w:r>
              <w:rPr>
                <w:rFonts w:hint="eastAsia"/>
              </w:rPr>
              <w:t>与总经理交流公司在持续改进方面主要做了哪些工作：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．提高绩效的</w:t>
            </w:r>
            <w:r>
              <w:rPr>
                <w:rFonts w:hint="eastAsia"/>
              </w:rPr>
              <w:t>PDCA</w:t>
            </w:r>
            <w:r>
              <w:rPr>
                <w:rFonts w:hint="eastAsia"/>
              </w:rPr>
              <w:t>循环和过程方法活动的建立，正逐步趋于完善，主要通过方针目标的建立，为公司明确改进方向，通过各种监测活动发现问题、查找问题，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运用过程方法包括按照组织的环境方针和战略方向，对各过程及其相互作用，系统地进行管理，从而实现预期结果运用分析与评价，寻找变化趋势，以发现潜在问题，获得有效的过程绩效，采取措施实现持续改进。</w:t>
            </w:r>
          </w:p>
          <w:p w:rsidR="00634538" w:rsidRDefault="00634538" w:rsidP="00E46129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编制并实施了不合格和纠正措施管理规定，明确了采取措施予以控制和纠正和处置产生的后果信息的方法，确定并选择了纠正、预防或减少不利影响为改进机会，包括评审和分</w:t>
            </w:r>
            <w:bookmarkStart w:id="0" w:name="_GoBack"/>
            <w:bookmarkEnd w:id="0"/>
            <w:r>
              <w:rPr>
                <w:rFonts w:hint="eastAsia"/>
              </w:rPr>
              <w:t>析不合格、确定不合格的原因、确定是否存在或可能发生类似的不合格、实施所需的措施和评审所采取的纠正措施的有效性。各部门环境目标是改进的主要目标，主要通过目标完成情况考核汇总，环境目标进行统计分析并形成了记录。</w:t>
            </w:r>
          </w:p>
          <w:p w:rsidR="00634538" w:rsidRDefault="00634538" w:rsidP="00E46129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通过员工质量意识的提高，将提高绩效的循环工作做的更好。公司的不合格和纠正措施大多通过平时工作监督检查来实现。通过员工质量意识的提高，防止不符合或不合格的发生。在内审中发现的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个不符合项，已采取了纠正措施，并进行了有效整改。</w:t>
            </w:r>
          </w:p>
        </w:tc>
        <w:tc>
          <w:tcPr>
            <w:tcW w:w="1585" w:type="dxa"/>
          </w:tcPr>
          <w:p w:rsidR="00634538" w:rsidRDefault="00634538" w:rsidP="00E46129">
            <w:r>
              <w:rPr>
                <w:rFonts w:hint="eastAsia"/>
              </w:rPr>
              <w:t>OK</w:t>
            </w:r>
          </w:p>
        </w:tc>
      </w:tr>
      <w:tr w:rsidR="00634538" w:rsidTr="00E46129">
        <w:trPr>
          <w:trHeight w:val="2110"/>
        </w:trPr>
        <w:tc>
          <w:tcPr>
            <w:tcW w:w="2160" w:type="dxa"/>
            <w:vAlign w:val="center"/>
          </w:tcPr>
          <w:p w:rsidR="00634538" w:rsidRDefault="00634538" w:rsidP="00E46129">
            <w:r>
              <w:rPr>
                <w:rFonts w:hint="eastAsia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:rsidR="00634538" w:rsidRDefault="00634538" w:rsidP="00E46129">
            <w:r>
              <w:rPr>
                <w:szCs w:val="21"/>
              </w:rPr>
              <w:t>E:10.2</w:t>
            </w:r>
          </w:p>
        </w:tc>
        <w:tc>
          <w:tcPr>
            <w:tcW w:w="10004" w:type="dxa"/>
            <w:vAlign w:val="center"/>
          </w:tcPr>
          <w:p w:rsidR="00634538" w:rsidRDefault="00634538" w:rsidP="00E461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供的《不符合和纠正措施程序》规定了体系运行中的不符合、纠正措施和预防措施控制要求。经与该部门交流：经过日常的监视和测量及检查未发生环境运行过程中的不符合、事故、事件。故没有采取纠正和预防措施的需求。</w:t>
            </w:r>
          </w:p>
          <w:p w:rsidR="00634538" w:rsidRDefault="00634538" w:rsidP="00E461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本年度实施的内审中出现的不符合，均及时在规定的时间内进行了纠正、关闭；截止目前未发生环保事故，若发生，将严格按相关程序文件规定执行。</w:t>
            </w:r>
          </w:p>
          <w:p w:rsidR="00634538" w:rsidRDefault="00634538" w:rsidP="00E46129">
            <w:r>
              <w:rPr>
                <w:rFonts w:hint="eastAsia"/>
                <w:szCs w:val="21"/>
              </w:rPr>
              <w:t>企业有通过日常培训、例行检查、合规性评价、环境目标、指标及管理方案完成情况检查，制定应急预案，并定期实施演练，以及内审和管理评审等防患措施，以防止签字的不符合、事故、事件的发生。</w:t>
            </w:r>
          </w:p>
        </w:tc>
        <w:tc>
          <w:tcPr>
            <w:tcW w:w="1585" w:type="dxa"/>
          </w:tcPr>
          <w:p w:rsidR="00634538" w:rsidRDefault="00634538" w:rsidP="00E46129">
            <w:r>
              <w:rPr>
                <w:rFonts w:hint="eastAsia"/>
              </w:rPr>
              <w:t>Ok</w:t>
            </w:r>
          </w:p>
        </w:tc>
      </w:tr>
    </w:tbl>
    <w:p w:rsidR="00304255" w:rsidRDefault="00304255" w:rsidP="00304255">
      <w:pPr>
        <w:pStyle w:val="a0"/>
      </w:pPr>
    </w:p>
    <w:p w:rsidR="00304255" w:rsidRDefault="00304255" w:rsidP="00304255">
      <w:pPr>
        <w:pStyle w:val="a0"/>
      </w:pPr>
    </w:p>
    <w:p w:rsidR="00304255" w:rsidRDefault="00304255" w:rsidP="00304255">
      <w:pPr>
        <w:pStyle w:val="a0"/>
      </w:pPr>
    </w:p>
    <w:p w:rsidR="00304255" w:rsidRDefault="00304255" w:rsidP="00304255">
      <w:pPr>
        <w:pStyle w:val="a0"/>
      </w:pPr>
    </w:p>
    <w:p w:rsidR="00304255" w:rsidRPr="00304255" w:rsidRDefault="00304255" w:rsidP="00304255">
      <w:pPr>
        <w:pStyle w:val="a0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0E35DA">
        <w:trPr>
          <w:trHeight w:val="515"/>
        </w:trPr>
        <w:tc>
          <w:tcPr>
            <w:tcW w:w="2160" w:type="dxa"/>
            <w:vMerge w:val="restart"/>
            <w:vAlign w:val="center"/>
          </w:tcPr>
          <w:p w:rsidR="000E35DA" w:rsidRDefault="004C301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0E35DA" w:rsidRDefault="004C301E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0E35DA" w:rsidRDefault="004C30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0E35DA" w:rsidRDefault="004C301E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0E35DA" w:rsidRDefault="004C30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</w:rPr>
              <w:t>质技部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</w:rPr>
              <w:t>丁路路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</w:rPr>
              <w:t>王艳</w:t>
            </w:r>
          </w:p>
        </w:tc>
        <w:tc>
          <w:tcPr>
            <w:tcW w:w="1585" w:type="dxa"/>
            <w:vMerge w:val="restart"/>
            <w:vAlign w:val="center"/>
          </w:tcPr>
          <w:p w:rsidR="000E35DA" w:rsidRDefault="004C30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0E35DA">
        <w:trPr>
          <w:trHeight w:val="403"/>
        </w:trPr>
        <w:tc>
          <w:tcPr>
            <w:tcW w:w="2160" w:type="dxa"/>
            <w:vMerge/>
            <w:vAlign w:val="center"/>
          </w:tcPr>
          <w:p w:rsidR="000E35DA" w:rsidRDefault="000E35DA"/>
        </w:tc>
        <w:tc>
          <w:tcPr>
            <w:tcW w:w="960" w:type="dxa"/>
            <w:vMerge/>
            <w:vAlign w:val="center"/>
          </w:tcPr>
          <w:p w:rsidR="000E35DA" w:rsidRDefault="000E35DA"/>
        </w:tc>
        <w:tc>
          <w:tcPr>
            <w:tcW w:w="10004" w:type="dxa"/>
            <w:vAlign w:val="center"/>
          </w:tcPr>
          <w:p w:rsidR="000E35DA" w:rsidRDefault="004C301E" w:rsidP="00304255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304255">
              <w:rPr>
                <w:rFonts w:hint="eastAsia"/>
                <w:sz w:val="24"/>
                <w:szCs w:val="24"/>
              </w:rPr>
              <w:t>朱晓丽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</w:t>
            </w:r>
            <w:r w:rsidR="00304255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</w:t>
            </w:r>
            <w:r w:rsidR="00304255">
              <w:rPr>
                <w:rFonts w:hint="eastAsia"/>
                <w:sz w:val="24"/>
                <w:szCs w:val="24"/>
              </w:rPr>
              <w:t>4.10</w:t>
            </w:r>
          </w:p>
        </w:tc>
        <w:tc>
          <w:tcPr>
            <w:tcW w:w="1585" w:type="dxa"/>
            <w:vMerge/>
          </w:tcPr>
          <w:p w:rsidR="000E35DA" w:rsidRDefault="000E35DA"/>
        </w:tc>
      </w:tr>
      <w:tr w:rsidR="000E35DA">
        <w:trPr>
          <w:trHeight w:val="516"/>
        </w:trPr>
        <w:tc>
          <w:tcPr>
            <w:tcW w:w="2160" w:type="dxa"/>
            <w:vMerge/>
            <w:vAlign w:val="center"/>
          </w:tcPr>
          <w:p w:rsidR="000E35DA" w:rsidRDefault="000E35DA"/>
        </w:tc>
        <w:tc>
          <w:tcPr>
            <w:tcW w:w="960" w:type="dxa"/>
            <w:vMerge/>
            <w:vAlign w:val="center"/>
          </w:tcPr>
          <w:p w:rsidR="000E35DA" w:rsidRDefault="000E35DA"/>
        </w:tc>
        <w:tc>
          <w:tcPr>
            <w:tcW w:w="10004" w:type="dxa"/>
            <w:vAlign w:val="center"/>
          </w:tcPr>
          <w:p w:rsidR="000E35DA" w:rsidRPr="00304255" w:rsidRDefault="004C30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ascii="宋体" w:hAnsi="宋体" w:hint="eastAsia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</w:tc>
        <w:tc>
          <w:tcPr>
            <w:tcW w:w="1585" w:type="dxa"/>
            <w:vMerge/>
          </w:tcPr>
          <w:p w:rsidR="000E35DA" w:rsidRDefault="000E35DA"/>
        </w:tc>
      </w:tr>
      <w:tr w:rsidR="000E35DA">
        <w:trPr>
          <w:trHeight w:val="1255"/>
        </w:trPr>
        <w:tc>
          <w:tcPr>
            <w:tcW w:w="2160" w:type="dxa"/>
            <w:vAlign w:val="center"/>
          </w:tcPr>
          <w:p w:rsidR="000E35DA" w:rsidRDefault="004C301E">
            <w:r>
              <w:rPr>
                <w:rFonts w:cs="Lucida Sans" w:hint="eastAsia"/>
                <w:b/>
              </w:rPr>
              <w:t>职责和权限</w:t>
            </w:r>
          </w:p>
        </w:tc>
        <w:tc>
          <w:tcPr>
            <w:tcW w:w="960" w:type="dxa"/>
            <w:vAlign w:val="center"/>
          </w:tcPr>
          <w:p w:rsidR="000E35DA" w:rsidRDefault="004C301E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E5.3</w:t>
            </w:r>
          </w:p>
          <w:p w:rsidR="000E35DA" w:rsidRDefault="000E35DA"/>
        </w:tc>
        <w:tc>
          <w:tcPr>
            <w:tcW w:w="10004" w:type="dxa"/>
          </w:tcPr>
          <w:p w:rsidR="000E35DA" w:rsidRDefault="004C301E">
            <w:pPr>
              <w:ind w:firstLineChars="200" w:firstLine="420"/>
            </w:pPr>
            <w:r>
              <w:rPr>
                <w:rFonts w:hint="eastAsia"/>
              </w:rPr>
              <w:t>负责本部门的环境因素的辨识；</w:t>
            </w:r>
          </w:p>
          <w:p w:rsidR="000E35DA" w:rsidRDefault="004C301E">
            <w:pPr>
              <w:ind w:firstLineChars="200" w:firstLine="420"/>
            </w:pPr>
            <w:r>
              <w:rPr>
                <w:rFonts w:hint="eastAsia"/>
              </w:rPr>
              <w:t>负责本部门的环境及的运行工作</w:t>
            </w:r>
          </w:p>
          <w:p w:rsidR="000E35DA" w:rsidRDefault="004C301E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负责辨识本部门的法律、法规及其他要求的获取及识别其适用性，</w:t>
            </w:r>
          </w:p>
          <w:p w:rsidR="000E35DA" w:rsidRDefault="004C301E">
            <w:pPr>
              <w:pStyle w:val="a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负责本部门相关方的识别及管理工作</w:t>
            </w:r>
          </w:p>
          <w:p w:rsidR="000E35DA" w:rsidRDefault="004C301E">
            <w:pPr>
              <w:ind w:firstLineChars="200" w:firstLine="420"/>
            </w:pPr>
            <w:r>
              <w:rPr>
                <w:rFonts w:ascii="宋体" w:hAnsi="宋体" w:cs="宋体" w:hint="eastAsia"/>
                <w:szCs w:val="21"/>
              </w:rPr>
              <w:t>参与公司应急预案及演练工作</w:t>
            </w:r>
          </w:p>
        </w:tc>
        <w:tc>
          <w:tcPr>
            <w:tcW w:w="1585" w:type="dxa"/>
          </w:tcPr>
          <w:p w:rsidR="000E35DA" w:rsidRDefault="000E35DA"/>
        </w:tc>
      </w:tr>
      <w:tr w:rsidR="000E35DA">
        <w:trPr>
          <w:trHeight w:val="1968"/>
        </w:trPr>
        <w:tc>
          <w:tcPr>
            <w:tcW w:w="2160" w:type="dxa"/>
            <w:vAlign w:val="center"/>
          </w:tcPr>
          <w:p w:rsidR="000E35DA" w:rsidRDefault="004C301E">
            <w:r>
              <w:rPr>
                <w:rFonts w:cs="Lucida Sans" w:hint="eastAsia"/>
                <w:b/>
              </w:rPr>
              <w:t>目标分解及考核，目标指标及管理方案</w:t>
            </w:r>
          </w:p>
        </w:tc>
        <w:tc>
          <w:tcPr>
            <w:tcW w:w="960" w:type="dxa"/>
            <w:vAlign w:val="center"/>
          </w:tcPr>
          <w:p w:rsidR="000E35DA" w:rsidRDefault="000E35DA">
            <w:pPr>
              <w:rPr>
                <w:rFonts w:cs="Lucida Sans"/>
                <w:b/>
              </w:rPr>
            </w:pPr>
          </w:p>
          <w:p w:rsidR="000E35DA" w:rsidRDefault="004C301E">
            <w:pPr>
              <w:rPr>
                <w:rFonts w:cs="Lucida Sans"/>
                <w:b/>
              </w:rPr>
            </w:pPr>
            <w:r>
              <w:rPr>
                <w:rFonts w:cs="Lucida Sans"/>
                <w:b/>
              </w:rPr>
              <w:t>E6.2</w:t>
            </w:r>
          </w:p>
          <w:p w:rsidR="000E35DA" w:rsidRDefault="000E35DA"/>
        </w:tc>
        <w:tc>
          <w:tcPr>
            <w:tcW w:w="10004" w:type="dxa"/>
          </w:tcPr>
          <w:p w:rsidR="000E35DA" w:rsidRDefault="004C301E">
            <w:pPr>
              <w:rPr>
                <w:rFonts w:cs="Lucida Sans"/>
                <w:b/>
              </w:rPr>
            </w:pPr>
            <w:r>
              <w:rPr>
                <w:rFonts w:cs="Lucida Sans" w:hint="eastAsia"/>
                <w:b/>
              </w:rPr>
              <w:t>部门分解的质量目标：</w:t>
            </w:r>
            <w:r>
              <w:rPr>
                <w:rFonts w:cs="Lucida Sans" w:hint="eastAsia"/>
                <w:b/>
                <w:color w:val="FF0000"/>
              </w:rPr>
              <w:t xml:space="preserve">            </w:t>
            </w:r>
          </w:p>
          <w:p w:rsidR="000E35DA" w:rsidRDefault="004C30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办公区域危险固废分类回收率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。</w:t>
            </w:r>
          </w:p>
          <w:p w:rsidR="000E35DA" w:rsidRDefault="004C30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 </w:t>
            </w:r>
            <w:r>
              <w:rPr>
                <w:rFonts w:hint="eastAsia"/>
                <w:szCs w:val="21"/>
              </w:rPr>
              <w:t>无浪费水电现象发生。</w:t>
            </w:r>
          </w:p>
          <w:p w:rsidR="000E35DA" w:rsidRDefault="004C30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3. </w:t>
            </w:r>
            <w:r>
              <w:rPr>
                <w:rFonts w:hint="eastAsia"/>
                <w:szCs w:val="21"/>
              </w:rPr>
              <w:t>无不规范用电现象发生。</w:t>
            </w:r>
          </w:p>
          <w:p w:rsidR="000E35DA" w:rsidRDefault="004C30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无浪费办公用纸现象发生。</w:t>
            </w:r>
          </w:p>
          <w:p w:rsidR="000E35DA" w:rsidRDefault="004C30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 </w:t>
            </w:r>
            <w:r>
              <w:rPr>
                <w:rFonts w:hint="eastAsia"/>
                <w:szCs w:val="21"/>
              </w:rPr>
              <w:t>本</w:t>
            </w:r>
            <w:r>
              <w:rPr>
                <w:szCs w:val="21"/>
              </w:rPr>
              <w:t>年度</w:t>
            </w:r>
            <w:r>
              <w:rPr>
                <w:rFonts w:hint="eastAsia"/>
                <w:szCs w:val="21"/>
              </w:rPr>
              <w:t>火灾事故为</w:t>
            </w:r>
            <w:r>
              <w:rPr>
                <w:rFonts w:hint="eastAsia"/>
                <w:szCs w:val="21"/>
              </w:rPr>
              <w:t>0</w:t>
            </w:r>
          </w:p>
          <w:p w:rsidR="000E35DA" w:rsidRDefault="004C301E">
            <w:pPr>
              <w:rPr>
                <w:rFonts w:cs="Lucida Sans"/>
                <w:b/>
              </w:rPr>
            </w:pPr>
            <w:r>
              <w:rPr>
                <w:rFonts w:cs="Lucida Sans" w:hint="eastAsia"/>
                <w:b/>
              </w:rPr>
              <w:t>提供</w:t>
            </w:r>
            <w:r w:rsidR="00304255">
              <w:rPr>
                <w:rFonts w:cs="Lucida Sans" w:hint="eastAsia"/>
                <w:b/>
              </w:rPr>
              <w:t>2020</w:t>
            </w:r>
            <w:r w:rsidR="00304255">
              <w:rPr>
                <w:rFonts w:cs="Lucida Sans" w:hint="eastAsia"/>
                <w:b/>
              </w:rPr>
              <w:t>年</w:t>
            </w:r>
            <w:r w:rsidR="00304255">
              <w:rPr>
                <w:rFonts w:cs="Lucida Sans" w:hint="eastAsia"/>
                <w:b/>
              </w:rPr>
              <w:t>4</w:t>
            </w:r>
            <w:r w:rsidR="00304255">
              <w:rPr>
                <w:rFonts w:cs="Lucida Sans" w:hint="eastAsia"/>
                <w:b/>
              </w:rPr>
              <w:t>季度</w:t>
            </w:r>
            <w:r w:rsidR="00304255">
              <w:rPr>
                <w:rFonts w:cs="Lucida Sans" w:hint="eastAsia"/>
                <w:b/>
              </w:rPr>
              <w:t>--2021</w:t>
            </w:r>
            <w:r>
              <w:rPr>
                <w:rFonts w:cs="Lucida Sans" w:hint="eastAsia"/>
                <w:b/>
              </w:rPr>
              <w:t>年第</w:t>
            </w:r>
            <w:r w:rsidR="00304255">
              <w:rPr>
                <w:rFonts w:cs="Lucida Sans" w:hint="eastAsia"/>
                <w:b/>
              </w:rPr>
              <w:t>1</w:t>
            </w:r>
            <w:r w:rsidR="00304255">
              <w:rPr>
                <w:rFonts w:cs="Lucida Sans" w:hint="eastAsia"/>
                <w:b/>
              </w:rPr>
              <w:t>季度</w:t>
            </w:r>
            <w:r>
              <w:rPr>
                <w:rFonts w:cs="Lucida Sans" w:hint="eastAsia"/>
                <w:b/>
              </w:rPr>
              <w:t>考核统计，目标均完成，考核人：</w:t>
            </w:r>
            <w:r>
              <w:rPr>
                <w:rFonts w:hint="eastAsia"/>
              </w:rPr>
              <w:t>丁路路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cs="Lucida Sans" w:hint="eastAsia"/>
                <w:b/>
              </w:rPr>
              <w:t>，目标适宜。</w:t>
            </w:r>
          </w:p>
          <w:p w:rsidR="000E35DA" w:rsidRDefault="004C301E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对可回收废弃物、危险废弃物分类管理，并集中收集和处理，完成了部门该项环境目标和指标。</w:t>
            </w:r>
          </w:p>
          <w:p w:rsidR="000E35DA" w:rsidRDefault="004C301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对以上的目标指标制定了管理方案：</w:t>
            </w:r>
          </w:p>
          <w:p w:rsidR="000E35DA" w:rsidRDefault="004C301E">
            <w:pPr>
              <w:ind w:leftChars="100" w:left="210"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环境建立了管理方案，查管理方案表，共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项： 1、办公用硒鼓、墨盒等固废；办公废弃物等分类收集保管，交由相应部门处置；</w:t>
            </w:r>
          </w:p>
          <w:p w:rsidR="000E35DA" w:rsidRDefault="004C301E">
            <w:pPr>
              <w:ind w:firstLineChars="200" w:firstLine="42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2、杜绝火灾发生，制定了管理方案: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制定3项管理方案：.制定相应的管理制度并严格执行，配备必要的防火设施（包括灭火器</w:t>
            </w:r>
            <w:r>
              <w:rPr>
                <w:rFonts w:ascii="宋体" w:hAnsi="宋体" w:cs="宋体"/>
                <w:szCs w:val="21"/>
              </w:rPr>
              <w:t>a</w:t>
            </w:r>
            <w:r>
              <w:rPr>
                <w:rFonts w:ascii="宋体" w:hAnsi="宋体" w:cs="宋体" w:hint="eastAsia"/>
                <w:szCs w:val="21"/>
              </w:rPr>
              <w:t>、消防栓等）</w:t>
            </w:r>
            <w:r>
              <w:rPr>
                <w:rFonts w:hint="eastAsia"/>
                <w:szCs w:val="21"/>
              </w:rPr>
              <w:t>并保证其完好</w:t>
            </w:r>
          </w:p>
          <w:p w:rsidR="000E35DA" w:rsidRDefault="004C301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b. </w:t>
            </w:r>
            <w:r>
              <w:rPr>
                <w:rFonts w:hint="eastAsia"/>
                <w:szCs w:val="21"/>
              </w:rPr>
              <w:t>成立应急响应工作小组（见《应急预案》）</w:t>
            </w:r>
          </w:p>
          <w:p w:rsidR="000E35DA" w:rsidRDefault="004C301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c. </w:t>
            </w:r>
            <w:r>
              <w:rPr>
                <w:rFonts w:hint="eastAsia"/>
                <w:szCs w:val="21"/>
              </w:rPr>
              <w:t>淘汰过期、报废设备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对灭火器更新；每年进行一次消防演习。执行部门：各部门，检查人：</w:t>
            </w:r>
            <w:r>
              <w:rPr>
                <w:rFonts w:hint="eastAsia"/>
              </w:rPr>
              <w:t>丁路路</w:t>
            </w:r>
            <w:r>
              <w:rPr>
                <w:rFonts w:hint="eastAsia"/>
                <w:szCs w:val="21"/>
              </w:rPr>
              <w:t>，资金投入</w:t>
            </w:r>
            <w:r>
              <w:rPr>
                <w:rFonts w:hint="eastAsia"/>
                <w:szCs w:val="21"/>
              </w:rPr>
              <w:t>5000</w:t>
            </w:r>
            <w:r>
              <w:rPr>
                <w:rFonts w:hint="eastAsia"/>
                <w:szCs w:val="21"/>
              </w:rPr>
              <w:t>元，责任人：</w:t>
            </w:r>
            <w:r>
              <w:rPr>
                <w:rFonts w:ascii="宋体" w:hAnsi="宋体" w:hint="eastAsia"/>
                <w:szCs w:val="21"/>
              </w:rPr>
              <w:t>郭洪</w:t>
            </w:r>
            <w:r>
              <w:rPr>
                <w:rFonts w:hint="eastAsia"/>
                <w:szCs w:val="21"/>
              </w:rPr>
              <w:t>，执行日期：</w:t>
            </w:r>
            <w:r>
              <w:rPr>
                <w:rFonts w:hint="eastAsia"/>
                <w:szCs w:val="21"/>
              </w:rPr>
              <w:t>2020.1.2-2020.12.31</w:t>
            </w:r>
          </w:p>
          <w:p w:rsidR="000E35DA" w:rsidRDefault="004C301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、电线老化引发火灾、临时接电触电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管理方案：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、电线检修</w:t>
            </w:r>
            <w:r>
              <w:rPr>
                <w:rFonts w:hint="eastAsia"/>
                <w:szCs w:val="21"/>
              </w:rPr>
              <w:t xml:space="preserve">                             b</w:t>
            </w:r>
            <w:r>
              <w:rPr>
                <w:rFonts w:hint="eastAsia"/>
                <w:szCs w:val="21"/>
              </w:rPr>
              <w:t>、对职工进行安全教育培训。</w:t>
            </w:r>
          </w:p>
          <w:p w:rsidR="000E35DA" w:rsidRDefault="004C301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资金预算费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万元，执行部门：各部门，责任人：</w:t>
            </w:r>
            <w:r>
              <w:rPr>
                <w:rFonts w:ascii="宋体" w:hAnsi="宋体" w:hint="eastAsia"/>
                <w:szCs w:val="21"/>
              </w:rPr>
              <w:t>郭洪</w:t>
            </w:r>
            <w:r>
              <w:rPr>
                <w:rFonts w:hint="eastAsia"/>
                <w:szCs w:val="21"/>
              </w:rPr>
              <w:t>，执行日期：</w:t>
            </w:r>
            <w:r>
              <w:rPr>
                <w:rFonts w:hint="eastAsia"/>
                <w:szCs w:val="21"/>
              </w:rPr>
              <w:t>2020.1.2-2020.12.30</w:t>
            </w:r>
          </w:p>
          <w:p w:rsidR="000E35DA" w:rsidRDefault="004C301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上述目标、指标</w:t>
            </w:r>
            <w:r>
              <w:rPr>
                <w:rFonts w:hint="eastAsia"/>
                <w:szCs w:val="21"/>
              </w:rPr>
              <w:t>202</w:t>
            </w:r>
            <w:r w:rsidR="00304255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年</w:t>
            </w:r>
            <w:r w:rsidR="00304255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月度进行考核，考核结果：全部达标，考核人：</w:t>
            </w:r>
            <w:r>
              <w:rPr>
                <w:rFonts w:hint="eastAsia"/>
              </w:rPr>
              <w:t>丁路路</w:t>
            </w:r>
            <w:r>
              <w:rPr>
                <w:rFonts w:hint="eastAsia"/>
                <w:szCs w:val="21"/>
              </w:rPr>
              <w:t>。</w:t>
            </w:r>
          </w:p>
          <w:p w:rsidR="000E35DA" w:rsidRDefault="004C301E">
            <w:r>
              <w:rPr>
                <w:rFonts w:hint="eastAsia"/>
                <w:szCs w:val="21"/>
              </w:rPr>
              <w:t>制定的指标和管理方案基本可行。</w:t>
            </w:r>
          </w:p>
        </w:tc>
        <w:tc>
          <w:tcPr>
            <w:tcW w:w="1585" w:type="dxa"/>
          </w:tcPr>
          <w:p w:rsidR="000E35DA" w:rsidRDefault="000E35DA"/>
        </w:tc>
      </w:tr>
      <w:tr w:rsidR="000E35DA">
        <w:trPr>
          <w:trHeight w:val="2110"/>
        </w:trPr>
        <w:tc>
          <w:tcPr>
            <w:tcW w:w="2160" w:type="dxa"/>
          </w:tcPr>
          <w:p w:rsidR="000E35DA" w:rsidRDefault="000E35DA">
            <w:pPr>
              <w:rPr>
                <w:szCs w:val="21"/>
              </w:rPr>
            </w:pPr>
          </w:p>
          <w:p w:rsidR="000E35DA" w:rsidRDefault="000E35DA">
            <w:pPr>
              <w:rPr>
                <w:szCs w:val="21"/>
              </w:rPr>
            </w:pPr>
          </w:p>
          <w:p w:rsidR="000E35DA" w:rsidRDefault="004C301E">
            <w:r>
              <w:rPr>
                <w:rFonts w:hint="eastAsia"/>
                <w:szCs w:val="21"/>
              </w:rPr>
              <w:t>环境因素、危险源识别</w:t>
            </w:r>
          </w:p>
        </w:tc>
        <w:tc>
          <w:tcPr>
            <w:tcW w:w="960" w:type="dxa"/>
            <w:vAlign w:val="center"/>
          </w:tcPr>
          <w:p w:rsidR="000E35DA" w:rsidRDefault="004C30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E6.1.2</w:t>
            </w:r>
          </w:p>
          <w:p w:rsidR="000E35DA" w:rsidRDefault="000E35DA"/>
        </w:tc>
        <w:tc>
          <w:tcPr>
            <w:tcW w:w="10004" w:type="dxa"/>
            <w:vAlign w:val="center"/>
          </w:tcPr>
          <w:p w:rsidR="000E35DA" w:rsidRDefault="004C301E">
            <w:pPr>
              <w:spacing w:line="394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编制了</w:t>
            </w:r>
            <w:r>
              <w:rPr>
                <w:szCs w:val="21"/>
              </w:rPr>
              <w:t>《环境因素的识别与评价控制程序》《危险源辩识、风险评价和风险控制策划程序》</w:t>
            </w:r>
            <w:r>
              <w:rPr>
                <w:rFonts w:hint="eastAsia"/>
                <w:szCs w:val="21"/>
              </w:rPr>
              <w:t>符合标准要求</w:t>
            </w:r>
            <w:r>
              <w:rPr>
                <w:rFonts w:hint="eastAsia"/>
                <w:szCs w:val="21"/>
              </w:rPr>
              <w:t>.</w:t>
            </w:r>
          </w:p>
          <w:p w:rsidR="000E35DA" w:rsidRDefault="004C301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提供的“环境因素识别评价表”“重要环境因素清单”，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评价考虑了三种时态现在、过去、将来、三种状态、异常、正常、紧急考虑了法律法规，并进行了评价，</w:t>
            </w:r>
            <w:r>
              <w:t>二类口腔科材料（义齿）的销售及其相关的环境管理活动</w:t>
            </w:r>
          </w:p>
          <w:p w:rsidR="000E35DA" w:rsidRDefault="004C301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服务过程，用打分法考虑了法规符合性、发生频次、影响范围等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通过定性判断法，共识别出重大环境因素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项：固废排放、火灾，评价符合程序要求及公司的实际情况。</w:t>
            </w:r>
          </w:p>
          <w:p w:rsidR="000E35DA" w:rsidRDefault="004C301E">
            <w:pPr>
              <w:ind w:firstLineChars="200" w:firstLine="420"/>
            </w:pPr>
            <w:r>
              <w:rPr>
                <w:rFonts w:hint="eastAsia"/>
                <w:szCs w:val="21"/>
              </w:rPr>
              <w:t>对重要环境因素的控制措施包括制定管理制度、监督检查、应急预案、培训等。提供《重要环境因素识别清单》，其中综合办涉及的重要环境因素：固废排放、意外火灾的发生，评价基本合理。</w:t>
            </w:r>
          </w:p>
        </w:tc>
        <w:tc>
          <w:tcPr>
            <w:tcW w:w="1585" w:type="dxa"/>
          </w:tcPr>
          <w:p w:rsidR="000E35DA" w:rsidRDefault="000E35DA"/>
        </w:tc>
      </w:tr>
      <w:tr w:rsidR="000E35DA">
        <w:trPr>
          <w:trHeight w:val="2110"/>
        </w:trPr>
        <w:tc>
          <w:tcPr>
            <w:tcW w:w="2160" w:type="dxa"/>
            <w:vAlign w:val="center"/>
          </w:tcPr>
          <w:p w:rsidR="000E35DA" w:rsidRDefault="004C301E">
            <w:r>
              <w:rPr>
                <w:rFonts w:cs="Lucida Sans"/>
                <w:b/>
              </w:rPr>
              <w:t>环境运行控制</w:t>
            </w:r>
          </w:p>
        </w:tc>
        <w:tc>
          <w:tcPr>
            <w:tcW w:w="960" w:type="dxa"/>
            <w:vAlign w:val="center"/>
          </w:tcPr>
          <w:p w:rsidR="000E35DA" w:rsidRDefault="004C301E">
            <w:pPr>
              <w:rPr>
                <w:rFonts w:cs="Lucida Sans"/>
                <w:b/>
              </w:rPr>
            </w:pPr>
            <w:r>
              <w:rPr>
                <w:rFonts w:cs="Lucida Sans" w:hint="eastAsia"/>
                <w:b/>
              </w:rPr>
              <w:t>E</w:t>
            </w:r>
            <w:r>
              <w:rPr>
                <w:rFonts w:cs="Lucida Sans"/>
                <w:b/>
              </w:rPr>
              <w:t>8.1</w:t>
            </w:r>
          </w:p>
          <w:p w:rsidR="000E35DA" w:rsidRDefault="000E35DA"/>
        </w:tc>
        <w:tc>
          <w:tcPr>
            <w:tcW w:w="10004" w:type="dxa"/>
            <w:vAlign w:val="center"/>
          </w:tcPr>
          <w:p w:rsidR="000E35DA" w:rsidRDefault="004C301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本部门执行节能降耗控制程序、固体废弃物控制程序、环境管理控制程序、档案管理制定合同管理制定、印章管理制度、代理工作办法项目管理手册</w:t>
            </w:r>
            <w:r>
              <w:rPr>
                <w:rFonts w:hint="eastAsia"/>
                <w:szCs w:val="21"/>
                <w:lang w:val="en-GB"/>
              </w:rPr>
              <w:t>、车辆管理规定</w:t>
            </w:r>
            <w:r>
              <w:rPr>
                <w:rFonts w:hint="eastAsia"/>
                <w:szCs w:val="21"/>
              </w:rPr>
              <w:t>等。</w:t>
            </w:r>
          </w:p>
          <w:p w:rsidR="000E35DA" w:rsidRDefault="004C301E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运行控制情况：办公过程注意节约用电，做到人走灯灭，电脑长时间不用时关机，下班前要关闭电源；办公区域内配置的灭火器,在有效期内。</w:t>
            </w:r>
          </w:p>
          <w:p w:rsidR="000E35DA" w:rsidRDefault="004C301E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</w:rPr>
              <w:t>办公过程使用的电器如：空调、电脑、灯具均符合安全设计要求，使用过程注意安全，预防触电，工作时间平均每天8小时；</w:t>
            </w:r>
          </w:p>
          <w:p w:rsidR="000E35DA" w:rsidRDefault="004C301E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办公用品按要求由</w:t>
            </w:r>
            <w:r>
              <w:rPr>
                <w:rFonts w:ascii="宋体" w:hAnsi="宋体" w:cs="宋体" w:hint="eastAsia"/>
                <w:szCs w:val="21"/>
              </w:rPr>
              <w:t>厂办</w:t>
            </w:r>
            <w:r>
              <w:rPr>
                <w:rFonts w:ascii="宋体" w:hAnsi="宋体" w:cs="宋体" w:hint="eastAsia"/>
                <w:szCs w:val="21"/>
                <w:lang w:val="en-GB"/>
              </w:rPr>
              <w:t>负责发放，作好记录；</w:t>
            </w:r>
          </w:p>
          <w:p w:rsidR="000E35DA" w:rsidRDefault="004C301E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相关方施加影响：公司能够控制或能够施加影响的相关方有周边商户、固体废弃物处理等。提供了“致相关方的公开信”，将公司关于办公用品采购、固体废弃物处理等方面环境控制要求发放到了周边商户，督促影响各相关方按照环境管理体系要求对环境施加影响。</w:t>
            </w:r>
          </w:p>
          <w:p w:rsidR="000E35DA" w:rsidRDefault="004C301E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公司办公产生的废硒鼓、废墨盒、色带由供应方公司回收；</w:t>
            </w:r>
          </w:p>
          <w:p w:rsidR="000E35DA" w:rsidRDefault="004C301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查：废弃物回收处理登记表</w:t>
            </w:r>
          </w:p>
          <w:p w:rsidR="000E35DA" w:rsidRDefault="004C301E">
            <w:pPr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废弃物种类</w:t>
            </w:r>
            <w:r>
              <w:rPr>
                <w:rFonts w:ascii="宋体" w:hAnsi="宋体" w:cs="宋体" w:hint="eastAsia"/>
                <w:szCs w:val="21"/>
                <w:lang w:val="en-GB"/>
              </w:rPr>
              <w:tab/>
              <w:t xml:space="preserve">排放量  </w:t>
            </w:r>
            <w:r>
              <w:rPr>
                <w:rFonts w:ascii="宋体" w:hAnsi="宋体" w:cs="宋体"/>
                <w:szCs w:val="21"/>
                <w:lang w:val="en-GB"/>
              </w:rPr>
              <w:t xml:space="preserve"> </w:t>
            </w:r>
            <w:r>
              <w:rPr>
                <w:rFonts w:ascii="宋体" w:hAnsi="宋体" w:cs="宋体" w:hint="eastAsia"/>
                <w:szCs w:val="21"/>
                <w:lang w:val="en-GB"/>
              </w:rPr>
              <w:t>日期</w:t>
            </w:r>
            <w:r>
              <w:rPr>
                <w:rFonts w:ascii="宋体" w:hAnsi="宋体" w:cs="宋体" w:hint="eastAsia"/>
                <w:szCs w:val="21"/>
                <w:lang w:val="en-GB"/>
              </w:rPr>
              <w:tab/>
            </w:r>
            <w:r>
              <w:rPr>
                <w:rFonts w:ascii="宋体" w:hAnsi="宋体" w:cs="宋体"/>
                <w:szCs w:val="21"/>
                <w:lang w:val="en-GB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  <w:lang w:val="en-GB"/>
              </w:rPr>
              <w:t>统计人</w:t>
            </w:r>
            <w:r>
              <w:rPr>
                <w:rFonts w:ascii="宋体" w:hAnsi="宋体" w:cs="宋体" w:hint="eastAsia"/>
                <w:szCs w:val="21"/>
                <w:lang w:val="en-GB"/>
              </w:rPr>
              <w:tab/>
            </w:r>
            <w:r>
              <w:rPr>
                <w:rFonts w:ascii="宋体" w:hAnsi="宋体" w:cs="宋体"/>
                <w:szCs w:val="21"/>
                <w:lang w:val="en-GB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  <w:lang w:val="en-GB"/>
              </w:rPr>
              <w:t>处置办法</w:t>
            </w:r>
            <w:r>
              <w:rPr>
                <w:rFonts w:ascii="宋体" w:hAnsi="宋体" w:cs="宋体" w:hint="eastAsia"/>
                <w:szCs w:val="21"/>
                <w:lang w:val="en-GB"/>
              </w:rPr>
              <w:tab/>
            </w:r>
          </w:p>
          <w:p w:rsidR="000E35DA" w:rsidRDefault="004C301E">
            <w:pPr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 xml:space="preserve">废硒鼓墨盒 </w:t>
            </w:r>
            <w:r>
              <w:rPr>
                <w:rFonts w:ascii="宋体" w:hAnsi="宋体" w:cs="宋体"/>
                <w:szCs w:val="21"/>
                <w:lang w:val="en-GB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  <w:lang w:val="en-GB"/>
              </w:rPr>
              <w:t xml:space="preserve">2个 </w:t>
            </w:r>
            <w:r>
              <w:rPr>
                <w:rFonts w:ascii="宋体" w:hAnsi="宋体" w:cs="宋体"/>
                <w:szCs w:val="21"/>
                <w:lang w:val="en-GB"/>
              </w:rPr>
              <w:t xml:space="preserve"> </w:t>
            </w:r>
            <w:r>
              <w:rPr>
                <w:rFonts w:ascii="宋体" w:hAnsi="宋体" w:cs="宋体" w:hint="eastAsia"/>
                <w:szCs w:val="21"/>
                <w:lang w:val="en-GB"/>
              </w:rPr>
              <w:t>202</w:t>
            </w:r>
            <w:r w:rsidR="00304255">
              <w:rPr>
                <w:rFonts w:ascii="宋体" w:hAnsi="宋体" w:cs="宋体" w:hint="eastAsia"/>
                <w:szCs w:val="21"/>
                <w:lang w:val="en-GB"/>
              </w:rPr>
              <w:t>1</w:t>
            </w:r>
            <w:r>
              <w:rPr>
                <w:rFonts w:ascii="宋体" w:hAnsi="宋体" w:cs="宋体" w:hint="eastAsia"/>
                <w:szCs w:val="21"/>
                <w:lang w:val="en-GB"/>
              </w:rPr>
              <w:t>.</w:t>
            </w:r>
            <w:r w:rsidR="00304255">
              <w:rPr>
                <w:rFonts w:ascii="宋体" w:hAnsi="宋体" w:cs="宋体" w:hint="eastAsia"/>
                <w:szCs w:val="21"/>
                <w:lang w:val="en-GB"/>
              </w:rPr>
              <w:t>4.</w:t>
            </w:r>
            <w:r>
              <w:rPr>
                <w:rFonts w:ascii="宋体" w:hAnsi="宋体" w:cs="宋体" w:hint="eastAsia"/>
                <w:szCs w:val="21"/>
                <w:lang w:val="en-GB"/>
              </w:rPr>
              <w:t>6</w:t>
            </w:r>
            <w:r>
              <w:rPr>
                <w:rFonts w:ascii="宋体" w:hAnsi="宋体" w:cs="宋体" w:hint="eastAsia"/>
                <w:szCs w:val="21"/>
                <w:lang w:val="en-GB"/>
              </w:rPr>
              <w:tab/>
            </w:r>
            <w:r>
              <w:rPr>
                <w:rFonts w:ascii="宋体" w:hAnsi="宋体" w:cs="宋体"/>
                <w:szCs w:val="21"/>
                <w:lang w:val="en-GB"/>
              </w:rPr>
              <w:t xml:space="preserve"> </w:t>
            </w:r>
            <w:r w:rsidR="00304255">
              <w:rPr>
                <w:rFonts w:ascii="宋体" w:hAnsi="宋体" w:cs="宋体" w:hint="eastAsia"/>
                <w:szCs w:val="21"/>
                <w:lang w:val="en-GB"/>
              </w:rPr>
              <w:t xml:space="preserve">  </w:t>
            </w:r>
            <w:r>
              <w:rPr>
                <w:rFonts w:hint="eastAsia"/>
              </w:rPr>
              <w:t>丁路路</w:t>
            </w:r>
            <w:r>
              <w:rPr>
                <w:rFonts w:ascii="宋体" w:hAnsi="宋体" w:cs="宋体"/>
                <w:szCs w:val="21"/>
                <w:lang w:val="en-GB"/>
              </w:rPr>
              <w:t xml:space="preserve">  </w:t>
            </w:r>
            <w:r w:rsidR="00304255">
              <w:rPr>
                <w:rFonts w:ascii="宋体" w:hAnsi="宋体" w:cs="宋体" w:hint="eastAsia"/>
                <w:szCs w:val="21"/>
                <w:lang w:val="en-GB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  <w:lang w:val="en-GB"/>
              </w:rPr>
              <w:t>集中存放交供应商</w:t>
            </w:r>
          </w:p>
          <w:p w:rsidR="000E35DA" w:rsidRDefault="004C301E">
            <w:pPr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 xml:space="preserve">生活垃圾 </w:t>
            </w:r>
            <w:r>
              <w:rPr>
                <w:rFonts w:ascii="宋体" w:hAnsi="宋体" w:cs="宋体"/>
                <w:szCs w:val="21"/>
                <w:lang w:val="en-GB"/>
              </w:rPr>
              <w:t xml:space="preserve"> </w:t>
            </w:r>
            <w:r>
              <w:rPr>
                <w:rFonts w:ascii="宋体" w:hAnsi="宋体" w:cs="宋体" w:hint="eastAsia"/>
                <w:szCs w:val="21"/>
                <w:lang w:val="en-GB"/>
              </w:rPr>
              <w:t>随时</w:t>
            </w:r>
            <w:r>
              <w:rPr>
                <w:rFonts w:ascii="宋体" w:hAnsi="宋体" w:cs="宋体" w:hint="eastAsia"/>
                <w:szCs w:val="21"/>
                <w:lang w:val="en-GB"/>
              </w:rPr>
              <w:tab/>
              <w:t>环卫所</w:t>
            </w:r>
          </w:p>
          <w:p w:rsidR="000E35DA" w:rsidRDefault="004C301E">
            <w:pPr>
              <w:ind w:firstLineChars="200" w:firstLine="420"/>
              <w:rPr>
                <w:rFonts w:ascii="宋体" w:hAnsi="宋体" w:cs="宋体"/>
                <w:szCs w:val="21"/>
                <w:lang w:val="en-GB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公司为员工缴纳了养老、工伤、医疗等保险。</w:t>
            </w:r>
          </w:p>
          <w:p w:rsidR="000E35DA" w:rsidRDefault="004C301E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en-GB"/>
              </w:rPr>
              <w:t>提供了缴纳保险的</w:t>
            </w:r>
            <w:r>
              <w:rPr>
                <w:rFonts w:ascii="宋体" w:hAnsi="宋体" w:cs="宋体" w:hint="eastAsia"/>
                <w:szCs w:val="21"/>
              </w:rPr>
              <w:t>票据及社会保险在职人员信息统计表。</w:t>
            </w:r>
          </w:p>
          <w:p w:rsidR="000E35DA" w:rsidRDefault="004C301E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驾驶员要求遵守道路交通安全法，不违章驾车，驾驶证和车辆定期年审，确保行车安全。</w:t>
            </w:r>
          </w:p>
          <w:p w:rsidR="000E35DA" w:rsidRDefault="004C301E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现场查看办公区域配备有符合要求的灭火器，综合办设备、电器状态良好，无安全隐患。</w:t>
            </w:r>
          </w:p>
          <w:p w:rsidR="000E35DA" w:rsidRDefault="004C301E">
            <w:pPr>
              <w:pStyle w:val="a0"/>
              <w:ind w:firstLineChars="200" w:firstLine="420"/>
              <w:rPr>
                <w:rFonts w:ascii="宋体" w:hAnsi="宋体" w:cs="宋体"/>
                <w:bCs w:val="0"/>
                <w:spacing w:val="0"/>
                <w:szCs w:val="21"/>
              </w:rPr>
            </w:pPr>
            <w:r>
              <w:rPr>
                <w:rFonts w:ascii="宋体" w:hAnsi="宋体" w:cs="宋体" w:hint="eastAsia"/>
                <w:bCs w:val="0"/>
                <w:spacing w:val="0"/>
                <w:szCs w:val="21"/>
              </w:rPr>
              <w:t>提供了每季度工作环境检查表，抽查：2020.3.15的检查表，对办公环境、卫生等情况进行了检查，检查人：</w:t>
            </w:r>
            <w:r>
              <w:rPr>
                <w:rFonts w:ascii="宋体" w:hAnsi="宋体" w:hint="eastAsia"/>
                <w:szCs w:val="21"/>
              </w:rPr>
              <w:t>邓新立</w:t>
            </w:r>
            <w:r>
              <w:rPr>
                <w:rFonts w:ascii="宋体" w:hAnsi="宋体" w:cs="宋体" w:hint="eastAsia"/>
                <w:bCs w:val="0"/>
                <w:spacing w:val="0"/>
                <w:szCs w:val="21"/>
              </w:rPr>
              <w:t>，无问题。</w:t>
            </w:r>
          </w:p>
          <w:p w:rsidR="000E35DA" w:rsidRDefault="000E35DA">
            <w:pPr>
              <w:pStyle w:val="a0"/>
            </w:pPr>
          </w:p>
        </w:tc>
        <w:tc>
          <w:tcPr>
            <w:tcW w:w="1585" w:type="dxa"/>
          </w:tcPr>
          <w:p w:rsidR="000E35DA" w:rsidRDefault="000E35DA"/>
        </w:tc>
      </w:tr>
      <w:tr w:rsidR="000E35DA">
        <w:trPr>
          <w:trHeight w:val="2110"/>
        </w:trPr>
        <w:tc>
          <w:tcPr>
            <w:tcW w:w="2160" w:type="dxa"/>
            <w:vAlign w:val="center"/>
          </w:tcPr>
          <w:p w:rsidR="000E35DA" w:rsidRDefault="004C301E">
            <w:r>
              <w:rPr>
                <w:rFonts w:cs="Lucida Sans" w:hint="eastAsia"/>
                <w:b/>
              </w:rPr>
              <w:t>应急准备和响应</w:t>
            </w:r>
          </w:p>
        </w:tc>
        <w:tc>
          <w:tcPr>
            <w:tcW w:w="960" w:type="dxa"/>
            <w:vAlign w:val="center"/>
          </w:tcPr>
          <w:p w:rsidR="000E35DA" w:rsidRDefault="004C301E">
            <w:pPr>
              <w:rPr>
                <w:rFonts w:cs="Lucida Sans"/>
                <w:b/>
              </w:rPr>
            </w:pPr>
            <w:r>
              <w:rPr>
                <w:rFonts w:cs="Lucida Sans"/>
                <w:b/>
              </w:rPr>
              <w:t>E8.2</w:t>
            </w:r>
          </w:p>
          <w:p w:rsidR="000E35DA" w:rsidRDefault="000E35DA"/>
        </w:tc>
        <w:tc>
          <w:tcPr>
            <w:tcW w:w="10004" w:type="dxa"/>
            <w:vAlign w:val="center"/>
          </w:tcPr>
          <w:p w:rsidR="000E35DA" w:rsidRDefault="004C301E">
            <w:pPr>
              <w:ind w:firstLineChars="200" w:firstLine="420"/>
              <w:rPr>
                <w:rFonts w:cs="Lucida Sans"/>
              </w:rPr>
            </w:pPr>
            <w:r>
              <w:rPr>
                <w:rFonts w:cs="Lucida Sans" w:hint="eastAsia"/>
              </w:rPr>
              <w:t>参加公司统一组织的应急演练活动，具体详见行政部</w:t>
            </w:r>
            <w:r>
              <w:rPr>
                <w:rFonts w:cs="Lucida Sans" w:hint="eastAsia"/>
              </w:rPr>
              <w:t>E8.2</w:t>
            </w:r>
            <w:r>
              <w:rPr>
                <w:rFonts w:cs="Lucida Sans" w:hint="eastAsia"/>
              </w:rPr>
              <w:t>审核记录</w:t>
            </w:r>
          </w:p>
          <w:p w:rsidR="000E35DA" w:rsidRDefault="000E35DA"/>
        </w:tc>
        <w:tc>
          <w:tcPr>
            <w:tcW w:w="1585" w:type="dxa"/>
          </w:tcPr>
          <w:p w:rsidR="000E35DA" w:rsidRDefault="000E35DA"/>
        </w:tc>
      </w:tr>
    </w:tbl>
    <w:p w:rsidR="000E35DA" w:rsidRDefault="000E35DA">
      <w:pPr>
        <w:pStyle w:val="a0"/>
      </w:pPr>
    </w:p>
    <w:p w:rsidR="000E35DA" w:rsidRDefault="000E35DA">
      <w:pPr>
        <w:pStyle w:val="a5"/>
      </w:pPr>
    </w:p>
    <w:sectPr w:rsidR="000E35DA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9AB" w:rsidRDefault="006A79AB">
      <w:r>
        <w:separator/>
      </w:r>
    </w:p>
  </w:endnote>
  <w:endnote w:type="continuationSeparator" w:id="0">
    <w:p w:rsidR="006A79AB" w:rsidRDefault="006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0E35DA" w:rsidRDefault="004C301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79A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79A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E35DA" w:rsidRDefault="000E35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9AB" w:rsidRDefault="006A79AB">
      <w:r>
        <w:separator/>
      </w:r>
    </w:p>
  </w:footnote>
  <w:footnote w:type="continuationSeparator" w:id="0">
    <w:p w:rsidR="006A79AB" w:rsidRDefault="006A7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5DA" w:rsidRDefault="004C301E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E35DA" w:rsidRDefault="006A79AB">
    <w:pPr>
      <w:pStyle w:val="a6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0E35DA" w:rsidRDefault="004C301E">
                <w:r>
                  <w:rPr>
                    <w:rFonts w:hint="eastAsia"/>
                    <w:sz w:val="18"/>
                    <w:szCs w:val="18"/>
                  </w:rPr>
                  <w:t xml:space="preserve">ISC-B-I-19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301E">
      <w:rPr>
        <w:rStyle w:val="CharChar1"/>
        <w:rFonts w:hint="default"/>
      </w:rPr>
      <w:t xml:space="preserve">        </w:t>
    </w:r>
    <w:r w:rsidR="004C301E">
      <w:rPr>
        <w:rStyle w:val="CharChar1"/>
        <w:rFonts w:hint="default"/>
        <w:w w:val="90"/>
      </w:rPr>
      <w:t>Beijing International Standard united Certification Co.,Ltd.</w:t>
    </w:r>
    <w:r w:rsidR="004C301E">
      <w:rPr>
        <w:rStyle w:val="CharChar1"/>
        <w:rFonts w:hint="default"/>
        <w:w w:val="90"/>
        <w:szCs w:val="21"/>
      </w:rPr>
      <w:t xml:space="preserve">  </w:t>
    </w:r>
    <w:r w:rsidR="004C301E">
      <w:rPr>
        <w:rStyle w:val="CharChar1"/>
        <w:rFonts w:hint="default"/>
        <w:w w:val="90"/>
        <w:sz w:val="20"/>
      </w:rPr>
      <w:t xml:space="preserve"> </w:t>
    </w:r>
    <w:r w:rsidR="004C301E">
      <w:rPr>
        <w:rStyle w:val="CharChar1"/>
        <w:rFonts w:hint="default"/>
        <w:w w:val="90"/>
      </w:rPr>
      <w:t xml:space="preserve">                   </w:t>
    </w:r>
  </w:p>
  <w:p w:rsidR="000E35DA" w:rsidRDefault="000E35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1"/>
      <w:numFmt w:val="decimal"/>
      <w:suff w:val="nothing"/>
      <w:lvlText w:val="%1."/>
      <w:lvlJc w:val="left"/>
    </w:lvl>
  </w:abstractNum>
  <w:abstractNum w:abstractNumId="1">
    <w:nsid w:val="17111E0F"/>
    <w:multiLevelType w:val="multilevel"/>
    <w:tmpl w:val="17111E0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37F6"/>
    <w:rsid w:val="0003373A"/>
    <w:rsid w:val="000E35DA"/>
    <w:rsid w:val="001A2D7F"/>
    <w:rsid w:val="00304255"/>
    <w:rsid w:val="00337922"/>
    <w:rsid w:val="00340867"/>
    <w:rsid w:val="00380837"/>
    <w:rsid w:val="003A198A"/>
    <w:rsid w:val="00410914"/>
    <w:rsid w:val="004C301E"/>
    <w:rsid w:val="00536930"/>
    <w:rsid w:val="00564E53"/>
    <w:rsid w:val="006213F6"/>
    <w:rsid w:val="00634538"/>
    <w:rsid w:val="00644FE2"/>
    <w:rsid w:val="0067640C"/>
    <w:rsid w:val="006A79AB"/>
    <w:rsid w:val="006E678B"/>
    <w:rsid w:val="007757F3"/>
    <w:rsid w:val="007E6AEB"/>
    <w:rsid w:val="008973EE"/>
    <w:rsid w:val="00971600"/>
    <w:rsid w:val="009973B4"/>
    <w:rsid w:val="009C28C1"/>
    <w:rsid w:val="009F7EED"/>
    <w:rsid w:val="00AF0AAB"/>
    <w:rsid w:val="00BF597E"/>
    <w:rsid w:val="00C51A36"/>
    <w:rsid w:val="00C55228"/>
    <w:rsid w:val="00CE315A"/>
    <w:rsid w:val="00D06F59"/>
    <w:rsid w:val="00D8388C"/>
    <w:rsid w:val="00EB0164"/>
    <w:rsid w:val="00ED0F62"/>
    <w:rsid w:val="018E0F8A"/>
    <w:rsid w:val="05BD448F"/>
    <w:rsid w:val="07AF003B"/>
    <w:rsid w:val="108219C2"/>
    <w:rsid w:val="13AE3C86"/>
    <w:rsid w:val="1DC02C56"/>
    <w:rsid w:val="319B2667"/>
    <w:rsid w:val="335278DA"/>
    <w:rsid w:val="355D5C12"/>
    <w:rsid w:val="376C0231"/>
    <w:rsid w:val="4A8A36BE"/>
    <w:rsid w:val="4E255F1B"/>
    <w:rsid w:val="50F27AD5"/>
    <w:rsid w:val="5EA12B9A"/>
    <w:rsid w:val="673A6C8E"/>
    <w:rsid w:val="6B3241F4"/>
    <w:rsid w:val="6E8E570F"/>
    <w:rsid w:val="71AE010F"/>
    <w:rsid w:val="77143ED6"/>
    <w:rsid w:val="7A404A1F"/>
    <w:rsid w:val="7ACE66AD"/>
    <w:rsid w:val="7F3C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30425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16</cp:revision>
  <dcterms:created xsi:type="dcterms:W3CDTF">2015-06-17T12:51:00Z</dcterms:created>
  <dcterms:modified xsi:type="dcterms:W3CDTF">2021-04-10T05:23:00Z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