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color w:val="000000"/>
          <w:sz w:val="36"/>
          <w:szCs w:val="36"/>
        </w:rPr>
      </w:pPr>
      <w:r>
        <w:rPr>
          <w:rFonts w:hint="eastAsia" w:ascii="隶书" w:hAnsi="宋体" w:eastAsia="隶书" w:cs="隶书"/>
          <w:color w:val="000000"/>
          <w:sz w:val="36"/>
          <w:szCs w:val="36"/>
        </w:rPr>
        <w:t>管理体系审核记录表</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8"/>
        <w:gridCol w:w="1137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4" w:type="pct"/>
            <w:vMerge w:val="restart"/>
            <w:noWrap w:val="0"/>
            <w:vAlign w:val="center"/>
          </w:tcPr>
          <w:p>
            <w:pPr>
              <w:spacing w:before="120"/>
              <w:jc w:val="both"/>
              <w:rPr>
                <w:sz w:val="21"/>
                <w:szCs w:val="21"/>
              </w:rPr>
            </w:pPr>
            <w:r>
              <w:rPr>
                <w:rFonts w:hint="eastAsia" w:cs="宋体"/>
                <w:sz w:val="21"/>
                <w:szCs w:val="21"/>
              </w:rPr>
              <w:t>过程与活动、抽样计划</w:t>
            </w:r>
          </w:p>
        </w:tc>
        <w:tc>
          <w:tcPr>
            <w:tcW w:w="352"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819" w:type="pct"/>
            <w:noWrap w:val="0"/>
            <w:vAlign w:val="center"/>
          </w:tcPr>
          <w:p>
            <w:pPr>
              <w:rPr>
                <w:rFonts w:hint="default" w:eastAsia="宋体"/>
                <w:sz w:val="21"/>
                <w:szCs w:val="21"/>
                <w:lang w:val="en-US" w:eastAsia="zh-CN"/>
              </w:rPr>
            </w:pPr>
            <w:r>
              <w:rPr>
                <w:rFonts w:hint="eastAsia" w:cs="宋体"/>
                <w:sz w:val="21"/>
                <w:szCs w:val="21"/>
              </w:rPr>
              <w:t>受审核部门：领导层</w:t>
            </w:r>
            <w:r>
              <w:rPr>
                <w:sz w:val="21"/>
                <w:szCs w:val="21"/>
              </w:rPr>
              <w:t xml:space="preserve">     </w:t>
            </w:r>
            <w:r>
              <w:rPr>
                <w:rFonts w:hint="eastAsia" w:cs="宋体"/>
                <w:sz w:val="21"/>
                <w:szCs w:val="21"/>
              </w:rPr>
              <w:t>主管领导：</w:t>
            </w:r>
            <w:r>
              <w:rPr>
                <w:rFonts w:hint="eastAsia"/>
                <w:sz w:val="21"/>
                <w:szCs w:val="21"/>
              </w:rPr>
              <w:t>总经理</w:t>
            </w:r>
            <w:r>
              <w:rPr>
                <w:rFonts w:hint="eastAsia"/>
                <w:sz w:val="21"/>
                <w:szCs w:val="21"/>
                <w:lang w:val="en-US" w:eastAsia="zh-CN"/>
              </w:rPr>
              <w:t>：蒋小波，</w:t>
            </w:r>
            <w:r>
              <w:rPr>
                <w:rFonts w:hint="eastAsia"/>
                <w:sz w:val="21"/>
                <w:szCs w:val="21"/>
              </w:rPr>
              <w:t>管理者代表：</w:t>
            </w:r>
            <w:r>
              <w:rPr>
                <w:rFonts w:hint="eastAsia"/>
                <w:sz w:val="21"/>
                <w:szCs w:val="21"/>
                <w:lang w:eastAsia="zh-CN"/>
              </w:rPr>
              <w:t>雷悦</w:t>
            </w:r>
            <w:r>
              <w:rPr>
                <w:sz w:val="21"/>
                <w:szCs w:val="21"/>
              </w:rPr>
              <w:t xml:space="preserve">      </w:t>
            </w:r>
            <w:r>
              <w:rPr>
                <w:rFonts w:hint="eastAsia" w:cs="宋体"/>
                <w:sz w:val="21"/>
                <w:szCs w:val="21"/>
              </w:rPr>
              <w:t>陪同人员：</w:t>
            </w:r>
            <w:r>
              <w:rPr>
                <w:b w:val="0"/>
                <w:bCs w:val="0"/>
                <w:sz w:val="21"/>
                <w:szCs w:val="21"/>
              </w:rPr>
              <w:t>温忠伟</w:t>
            </w:r>
          </w:p>
        </w:tc>
        <w:tc>
          <w:tcPr>
            <w:tcW w:w="313"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4" w:type="pct"/>
            <w:vMerge w:val="continue"/>
            <w:noWrap w:val="0"/>
            <w:vAlign w:val="center"/>
          </w:tcPr>
          <w:p/>
        </w:tc>
        <w:tc>
          <w:tcPr>
            <w:tcW w:w="352" w:type="pct"/>
            <w:vMerge w:val="continue"/>
            <w:noWrap w:val="0"/>
            <w:vAlign w:val="center"/>
          </w:tcPr>
          <w:p/>
        </w:tc>
        <w:tc>
          <w:tcPr>
            <w:tcW w:w="3819" w:type="pct"/>
            <w:noWrap w:val="0"/>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杨珍全</w:t>
            </w:r>
            <w:r>
              <w:rPr>
                <w:sz w:val="21"/>
                <w:szCs w:val="21"/>
              </w:rPr>
              <w:t xml:space="preserve">            </w:t>
            </w:r>
            <w:r>
              <w:rPr>
                <w:rFonts w:hint="eastAsia" w:cs="宋体"/>
                <w:sz w:val="21"/>
                <w:szCs w:val="21"/>
              </w:rPr>
              <w:t>审核时间：</w:t>
            </w:r>
            <w:r>
              <w:rPr>
                <w:sz w:val="21"/>
                <w:szCs w:val="21"/>
              </w:rPr>
              <w:t>20</w:t>
            </w:r>
            <w:r>
              <w:rPr>
                <w:rFonts w:hint="eastAsia"/>
                <w:sz w:val="21"/>
                <w:szCs w:val="21"/>
                <w:lang w:val="en-US" w:eastAsia="zh-CN"/>
              </w:rPr>
              <w:t>21.3.29下午</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vMerge w:val="continue"/>
            <w:noWrap w:val="0"/>
            <w:vAlign w:val="center"/>
          </w:tcPr>
          <w:p/>
        </w:tc>
        <w:tc>
          <w:tcPr>
            <w:tcW w:w="352" w:type="pct"/>
            <w:vMerge w:val="continue"/>
            <w:noWrap w:val="0"/>
            <w:vAlign w:val="center"/>
          </w:tcPr>
          <w:p/>
        </w:tc>
        <w:tc>
          <w:tcPr>
            <w:tcW w:w="3819" w:type="pct"/>
            <w:noWrap w:val="0"/>
            <w:vAlign w:val="center"/>
          </w:tcPr>
          <w:p>
            <w:pPr>
              <w:spacing w:line="240" w:lineRule="exact"/>
              <w:rPr>
                <w:sz w:val="21"/>
                <w:szCs w:val="21"/>
              </w:rPr>
            </w:pPr>
            <w:r>
              <w:rPr>
                <w:rFonts w:hint="eastAsia" w:cs="宋体"/>
                <w:sz w:val="21"/>
                <w:szCs w:val="21"/>
              </w:rPr>
              <w:t>审核条款：</w:t>
            </w:r>
            <w:r>
              <w:rPr>
                <w:rFonts w:hint="eastAsia"/>
                <w:sz w:val="21"/>
                <w:szCs w:val="21"/>
                <w:lang w:val="en-US" w:eastAsia="zh-CN"/>
              </w:rPr>
              <w:t>QEO</w:t>
            </w:r>
            <w:r>
              <w:rPr>
                <w:rFonts w:hint="eastAsia"/>
                <w:sz w:val="21"/>
                <w:szCs w:val="21"/>
              </w:rPr>
              <w:t>4.1/4.2/4.3/4.4/</w:t>
            </w:r>
            <w:r>
              <w:rPr>
                <w:rFonts w:hint="eastAsia"/>
                <w:sz w:val="21"/>
                <w:szCs w:val="21"/>
                <w:lang w:eastAsia="zh-CN"/>
              </w:rPr>
              <w:t>；</w:t>
            </w:r>
            <w:r>
              <w:rPr>
                <w:rFonts w:hint="eastAsia" w:ascii="Times New Roman" w:hAnsi="Times New Roman" w:cs="Times New Roman"/>
                <w:b w:val="0"/>
                <w:bCs/>
                <w:sz w:val="21"/>
                <w:szCs w:val="21"/>
                <w:lang w:val="en-US" w:eastAsia="zh-CN"/>
              </w:rPr>
              <w:t>O</w:t>
            </w:r>
            <w:r>
              <w:rPr>
                <w:rFonts w:hint="default" w:ascii="Times New Roman" w:hAnsi="Times New Roman" w:eastAsia="宋体" w:cs="Times New Roman"/>
                <w:b w:val="0"/>
                <w:bCs/>
                <w:sz w:val="21"/>
                <w:szCs w:val="21"/>
              </w:rPr>
              <w:t>5.1/5.2/5.3/6.1/6.2/7.1/9.1.1/9.3/10.1/10.3</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b/>
                <w:bCs/>
              </w:rPr>
            </w:pPr>
            <w:r>
              <w:rPr>
                <w:rFonts w:hint="eastAsia" w:cs="宋体"/>
              </w:rPr>
              <w:t>理解组织及其环境</w:t>
            </w:r>
          </w:p>
        </w:tc>
        <w:tc>
          <w:tcPr>
            <w:tcW w:w="352" w:type="pct"/>
            <w:noWrap w:val="0"/>
            <w:vAlign w:val="center"/>
          </w:tcPr>
          <w:p>
            <w:pPr>
              <w:rPr>
                <w:b/>
                <w:bCs/>
              </w:rPr>
            </w:pPr>
            <w:r>
              <w:t>QE</w:t>
            </w:r>
            <w:r>
              <w:rPr>
                <w:rFonts w:hint="eastAsia"/>
                <w:lang w:val="en-US" w:eastAsia="zh-CN"/>
              </w:rPr>
              <w:t>O</w:t>
            </w:r>
            <w:r>
              <w:t>4.1</w:t>
            </w:r>
          </w:p>
        </w:tc>
        <w:tc>
          <w:tcPr>
            <w:tcW w:w="3819" w:type="pct"/>
            <w:noWrap w:val="0"/>
            <w:vAlign w:val="center"/>
          </w:tcPr>
          <w:p>
            <w:pPr>
              <w:spacing w:line="240" w:lineRule="atLeast"/>
              <w:jc w:val="left"/>
              <w:rPr>
                <w:rFonts w:ascii="宋体"/>
              </w:rPr>
            </w:pPr>
            <w:r>
              <w:rPr>
                <w:rFonts w:hint="eastAsia" w:cs="宋体"/>
                <w:b/>
                <w:bCs/>
              </w:rPr>
              <w:t>■</w:t>
            </w:r>
            <w:r>
              <w:rPr>
                <w:rFonts w:hint="eastAsia" w:ascii="宋体" w:hAnsi="宋体" w:eastAsia="宋体" w:cs="宋体"/>
                <w:sz w:val="21"/>
                <w:szCs w:val="21"/>
              </w:rPr>
              <w:t>受审核方</w:t>
            </w:r>
            <w:bookmarkStart w:id="0" w:name="组织名称"/>
            <w:r>
              <w:rPr>
                <w:rFonts w:ascii="宋体" w:hAnsi="宋体" w:cs="宋体"/>
                <w:color w:val="000000"/>
                <w:kern w:val="0"/>
                <w:szCs w:val="21"/>
              </w:rPr>
              <w:t>四川恒升信达科技有限公司</w:t>
            </w:r>
            <w:bookmarkEnd w:id="0"/>
            <w:r>
              <w:rPr>
                <w:rFonts w:hint="eastAsia" w:ascii="宋体" w:hAnsi="宋体" w:eastAsia="宋体" w:cs="宋体"/>
                <w:sz w:val="21"/>
                <w:szCs w:val="21"/>
                <w:lang w:val="en-US" w:eastAsia="zh-CN"/>
              </w:rPr>
              <w:t>成立于2015</w:t>
            </w:r>
            <w:r>
              <w:rPr>
                <w:rFonts w:hint="eastAsia" w:ascii="宋体" w:hAnsi="宋体" w:eastAsia="宋体" w:cs="宋体"/>
                <w:sz w:val="21"/>
                <w:szCs w:val="21"/>
              </w:rPr>
              <w:t>年</w:t>
            </w:r>
            <w:r>
              <w:rPr>
                <w:rFonts w:hint="eastAsia" w:ascii="宋体" w:hAnsi="宋体" w:cs="宋体"/>
                <w:sz w:val="21"/>
                <w:szCs w:val="21"/>
                <w:lang w:val="en-US" w:eastAsia="zh-CN"/>
              </w:rPr>
              <w:t>03</w:t>
            </w:r>
            <w:r>
              <w:rPr>
                <w:rFonts w:hint="eastAsia" w:ascii="宋体" w:hAnsi="宋体" w:eastAsia="宋体" w:cs="宋体"/>
                <w:sz w:val="21"/>
                <w:szCs w:val="21"/>
              </w:rPr>
              <w:t>月</w:t>
            </w:r>
            <w:r>
              <w:rPr>
                <w:rFonts w:hint="eastAsia" w:ascii="宋体" w:hAnsi="宋体" w:cs="宋体"/>
                <w:sz w:val="21"/>
                <w:szCs w:val="21"/>
                <w:lang w:val="en-US" w:eastAsia="zh-CN"/>
              </w:rPr>
              <w:t>23</w:t>
            </w:r>
            <w:r>
              <w:rPr>
                <w:rFonts w:hint="eastAsia" w:ascii="宋体" w:hAnsi="宋体" w:eastAsia="宋体" w:cs="宋体"/>
                <w:sz w:val="21"/>
                <w:szCs w:val="21"/>
              </w:rPr>
              <w:t>日，注册资本</w:t>
            </w:r>
            <w:r>
              <w:rPr>
                <w:rFonts w:hint="eastAsia" w:ascii="宋体" w:hAnsi="宋体" w:cs="宋体"/>
                <w:sz w:val="21"/>
                <w:szCs w:val="21"/>
                <w:lang w:val="en-US" w:eastAsia="zh-CN"/>
              </w:rPr>
              <w:t>200</w:t>
            </w:r>
            <w:r>
              <w:rPr>
                <w:rFonts w:hint="eastAsia" w:ascii="宋体" w:hAnsi="宋体" w:eastAsia="宋体" w:cs="宋体"/>
                <w:sz w:val="21"/>
                <w:szCs w:val="21"/>
              </w:rPr>
              <w:t>万元，</w:t>
            </w:r>
            <w:r>
              <w:rPr>
                <w:rFonts w:hint="eastAsia" w:ascii="宋体" w:hAnsi="宋体" w:cs="宋体"/>
                <w:sz w:val="21"/>
                <w:szCs w:val="21"/>
                <w:lang w:eastAsia="zh-CN"/>
              </w:rPr>
              <w:t>经营</w:t>
            </w:r>
            <w:r>
              <w:rPr>
                <w:rFonts w:hint="eastAsia" w:ascii="宋体" w:hAnsi="宋体" w:eastAsia="宋体" w:cs="宋体"/>
                <w:sz w:val="21"/>
                <w:szCs w:val="21"/>
              </w:rPr>
              <w:t>地址位于</w:t>
            </w:r>
            <w:r>
              <w:rPr>
                <w:rFonts w:hint="eastAsia" w:ascii="宋体" w:hAnsi="宋体" w:cs="宋体"/>
                <w:sz w:val="21"/>
                <w:szCs w:val="21"/>
                <w:lang w:eastAsia="zh-CN"/>
              </w:rPr>
              <w:t>四川省成都市高新区天益街38号理想中心3栋1708号</w:t>
            </w:r>
            <w:r>
              <w:rPr>
                <w:rFonts w:hint="eastAsia" w:ascii="宋体" w:hAnsi="宋体" w:eastAsia="宋体" w:cs="宋体"/>
                <w:sz w:val="21"/>
                <w:szCs w:val="21"/>
              </w:rPr>
              <w:t>，</w:t>
            </w:r>
            <w:r>
              <w:rPr>
                <w:rFonts w:hint="eastAsia" w:ascii="宋体" w:hAnsi="宋体" w:cs="宋体"/>
                <w:sz w:val="21"/>
                <w:szCs w:val="21"/>
                <w:lang w:val="en-US" w:eastAsia="zh-CN"/>
              </w:rPr>
              <w:t>办公</w:t>
            </w:r>
            <w:r>
              <w:rPr>
                <w:rFonts w:hint="eastAsia" w:ascii="宋体" w:hAnsi="宋体" w:eastAsia="宋体" w:cs="宋体"/>
                <w:sz w:val="21"/>
                <w:szCs w:val="21"/>
                <w:lang w:val="en-US" w:eastAsia="zh-CN"/>
              </w:rPr>
              <w:t>面积约</w:t>
            </w:r>
            <w:r>
              <w:rPr>
                <w:rFonts w:hint="eastAsia" w:ascii="宋体" w:hAnsi="宋体" w:cs="宋体"/>
                <w:sz w:val="21"/>
                <w:szCs w:val="21"/>
                <w:lang w:val="en-US" w:eastAsia="zh-CN"/>
              </w:rPr>
              <w:t>300</w:t>
            </w:r>
            <w:r>
              <w:rPr>
                <w:rFonts w:hint="eastAsia" w:ascii="宋体" w:hAnsi="宋体" w:eastAsia="宋体" w:cs="宋体"/>
                <w:sz w:val="21"/>
                <w:szCs w:val="21"/>
                <w:lang w:val="en-US" w:eastAsia="zh-CN"/>
              </w:rPr>
              <w:t>平米</w:t>
            </w:r>
            <w:r>
              <w:rPr>
                <w:rFonts w:hint="eastAsia" w:ascii="宋体" w:hAnsi="宋体" w:eastAsia="宋体" w:cs="宋体"/>
                <w:sz w:val="21"/>
                <w:szCs w:val="21"/>
              </w:rPr>
              <w:t>，主要从事</w:t>
            </w:r>
            <w:r>
              <w:rPr>
                <w:rFonts w:hint="eastAsia" w:ascii="宋体" w:hAnsi="宋体" w:cs="宋体"/>
                <w:sz w:val="21"/>
                <w:szCs w:val="21"/>
                <w:lang w:eastAsia="zh-CN"/>
              </w:rPr>
              <w:t>计算机软件开发，信息系统集成，电子产品销售</w:t>
            </w:r>
            <w:r>
              <w:rPr>
                <w:rFonts w:hint="eastAsia" w:cs="宋体"/>
              </w:rPr>
              <w:t>。</w:t>
            </w:r>
          </w:p>
          <w:p>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r>
              <w:rPr>
                <w:rFonts w:hint="eastAsia" w:cs="宋体"/>
              </w:rPr>
              <w:t>法律法规：公司经营应符合国家的法律法规要求。公司地处</w:t>
            </w:r>
            <w:r>
              <w:rPr>
                <w:rFonts w:hint="eastAsia" w:cs="宋体"/>
                <w:lang w:val="en-US" w:eastAsia="zh-CN"/>
              </w:rPr>
              <w:t>成都市</w:t>
            </w:r>
            <w:r>
              <w:rPr>
                <w:rFonts w:hint="eastAsia" w:cs="宋体"/>
              </w:rPr>
              <w:t>，在环境方面应符合国家和本市的环境法律法规要求。</w:t>
            </w:r>
            <w:r>
              <w:t xml:space="preserve"> </w:t>
            </w:r>
          </w:p>
          <w:p>
            <w:r>
              <w:rPr>
                <w:rFonts w:hint="eastAsia" w:cs="宋体"/>
              </w:rPr>
              <w:t>技术水平：公司拥有多年</w:t>
            </w:r>
            <w:r>
              <w:rPr>
                <w:rFonts w:hint="eastAsia" w:cs="宋体"/>
                <w:lang w:val="en-US" w:eastAsia="zh-CN"/>
              </w:rPr>
              <w:t>计算机开发服务</w:t>
            </w:r>
            <w:r>
              <w:rPr>
                <w:rFonts w:hint="eastAsia" w:cs="宋体"/>
              </w:rPr>
              <w:t>经验和营销能力，能够满足用户的个性化需求。</w:t>
            </w:r>
          </w:p>
          <w:p>
            <w:r>
              <w:rPr>
                <w:rFonts w:hint="eastAsia" w:cs="宋体"/>
              </w:rPr>
              <w:t>文化和价值观：公司成立</w:t>
            </w:r>
            <w:r>
              <w:rPr>
                <w:rFonts w:hint="eastAsia" w:cs="宋体"/>
                <w:lang w:val="en-US" w:eastAsia="zh-CN"/>
              </w:rPr>
              <w:t>以来</w:t>
            </w:r>
            <w:r>
              <w:rPr>
                <w:rFonts w:hint="eastAsia" w:cs="宋体"/>
              </w:rPr>
              <w:t>，形成了积极向上、努力进取的企业文化氛围。公司运行管理体系以来，重视</w:t>
            </w:r>
            <w:r>
              <w:rPr>
                <w:rFonts w:hint="eastAsia" w:cs="宋体"/>
                <w:lang w:val="en-US" w:eastAsia="zh-CN"/>
              </w:rPr>
              <w:t>服务</w:t>
            </w:r>
            <w:r>
              <w:rPr>
                <w:rFonts w:hint="eastAsia" w:cs="宋体"/>
              </w:rPr>
              <w:t>质量、增强用户满意是所有员工的共识。</w:t>
            </w:r>
          </w:p>
          <w:p>
            <w:r>
              <w:rPr>
                <w:rFonts w:hint="eastAsia" w:cs="宋体"/>
              </w:rPr>
              <w:t>关注环境变化：公司管理层及相关部门将持续关注公司所处的环境变化，必要时通过评估风险和机遇，调整管理体系目标和指标或变更管理过程以适应这些变化或实现改进。关注的内容包括：</w:t>
            </w:r>
          </w:p>
          <w:p>
            <w:r>
              <w:t>——</w:t>
            </w:r>
            <w:r>
              <w:rPr>
                <w:rFonts w:hint="eastAsia" w:cs="宋体"/>
              </w:rPr>
              <w:t>外部环境：国际、国内、地区和当地的各种法律法规、技术、竞争、市场、文化、社会和经济因素；</w:t>
            </w:r>
          </w:p>
          <w:p>
            <w:r>
              <w:t>——</w:t>
            </w:r>
            <w:r>
              <w:rPr>
                <w:rFonts w:hint="eastAsia" w:cs="宋体"/>
              </w:rPr>
              <w:t>内部条件：公司的价值观、产品和服务、战略方向、文化与能力；</w:t>
            </w:r>
          </w:p>
          <w:p>
            <w:r>
              <w:t>——</w:t>
            </w:r>
            <w:r>
              <w:rPr>
                <w:rFonts w:hint="eastAsia" w:cs="宋体"/>
              </w:rPr>
              <w:t>周边环境：气候、空气和水质量、土地使用、现存污染、资源的可获得性等相关因素。</w:t>
            </w:r>
          </w:p>
          <w:p>
            <w:pPr>
              <w:rPr>
                <w:b/>
                <w:bCs/>
              </w:rPr>
            </w:pPr>
            <w:r>
              <w:rPr>
                <w:rFonts w:hint="eastAsia" w:cs="宋体"/>
              </w:rPr>
              <w:t>对这些内外部因素通过定期的网站获取、顾客沟通及定期（周总结会议、月中、月末总结会议）内部总结等方式进行监视和评审。</w:t>
            </w:r>
          </w:p>
        </w:tc>
        <w:tc>
          <w:tcPr>
            <w:tcW w:w="31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4" w:type="pct"/>
            <w:noWrap w:val="0"/>
            <w:vAlign w:val="center"/>
          </w:tcPr>
          <w:p>
            <w:pPr>
              <w:rPr>
                <w:b/>
                <w:bCs/>
              </w:rPr>
            </w:pPr>
            <w:r>
              <w:rPr>
                <w:rFonts w:hint="eastAsia" w:cs="宋体"/>
              </w:rPr>
              <w:t>理解相关方需求和期望</w:t>
            </w:r>
          </w:p>
        </w:tc>
        <w:tc>
          <w:tcPr>
            <w:tcW w:w="352" w:type="pct"/>
            <w:noWrap w:val="0"/>
            <w:vAlign w:val="center"/>
          </w:tcPr>
          <w:p>
            <w:pPr>
              <w:rPr>
                <w:b/>
                <w:bCs/>
              </w:rPr>
            </w:pPr>
            <w:r>
              <w:t>QE</w:t>
            </w:r>
            <w:r>
              <w:rPr>
                <w:rFonts w:hint="eastAsia"/>
                <w:lang w:val="en-US" w:eastAsia="zh-CN"/>
              </w:rPr>
              <w:t>O</w:t>
            </w:r>
            <w:r>
              <w:t>4.2</w:t>
            </w:r>
          </w:p>
        </w:tc>
        <w:tc>
          <w:tcPr>
            <w:tcW w:w="3819" w:type="pct"/>
            <w:noWrap w:val="0"/>
            <w:vAlign w:val="center"/>
          </w:tcPr>
          <w:p>
            <w:r>
              <w:rPr>
                <w:rFonts w:hint="eastAsia" w:cs="宋体"/>
              </w:rPr>
              <w:t>公司确定了与管理体系有关的相关方包括顾客、政府机构、社区、供应商、内部员工等。相关方对企业的要求有：遵守国家的现行法律法规、保持有效的资质、</w:t>
            </w:r>
            <w:r>
              <w:rPr>
                <w:rFonts w:hint="eastAsia" w:cs="宋体"/>
                <w:lang w:val="en-US" w:eastAsia="zh-CN"/>
              </w:rPr>
              <w:t>优质服务</w:t>
            </w:r>
            <w:r>
              <w:rPr>
                <w:rFonts w:hint="eastAsia" w:cs="宋体"/>
              </w:rPr>
              <w:t>、按时</w:t>
            </w:r>
            <w:r>
              <w:rPr>
                <w:rFonts w:hint="eastAsia" w:cs="宋体"/>
                <w:lang w:val="en-US" w:eastAsia="zh-CN"/>
              </w:rPr>
              <w:t>交付</w:t>
            </w:r>
            <w:r>
              <w:rPr>
                <w:rFonts w:hint="eastAsia" w:cs="宋体"/>
              </w:rPr>
              <w:t>、不断提高客户满意度等。公司通过以下行为满足相关方需求和期望：</w:t>
            </w:r>
            <w:r>
              <w:t>——</w:t>
            </w:r>
            <w:r>
              <w:rPr>
                <w:rFonts w:hint="eastAsia" w:cs="宋体"/>
              </w:rPr>
              <w:t>关注顾客需求，通过持续改进增强用户满意；</w:t>
            </w:r>
          </w:p>
          <w:p>
            <w:r>
              <w:t>——</w:t>
            </w:r>
            <w:r>
              <w:rPr>
                <w:rFonts w:hint="eastAsia" w:cs="宋体"/>
              </w:rPr>
              <w:t>遵守国家和地方各项法律法规，履行合规义务；</w:t>
            </w:r>
          </w:p>
          <w:p>
            <w:r>
              <w:t>——</w:t>
            </w:r>
            <w:r>
              <w:rPr>
                <w:rFonts w:hint="eastAsia" w:cs="宋体"/>
              </w:rPr>
              <w:t>持续改进管理体系过程，提升服务质量、环境、安全绩效。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31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4" w:type="pct"/>
            <w:noWrap w:val="0"/>
            <w:vAlign w:val="center"/>
          </w:tcPr>
          <w:p>
            <w:pPr>
              <w:rPr>
                <w:b/>
                <w:bCs/>
              </w:rPr>
            </w:pPr>
            <w:r>
              <w:rPr>
                <w:rFonts w:hint="eastAsia" w:cs="宋体"/>
              </w:rPr>
              <w:t>管理体系的范围</w:t>
            </w:r>
          </w:p>
        </w:tc>
        <w:tc>
          <w:tcPr>
            <w:tcW w:w="352" w:type="pct"/>
            <w:noWrap w:val="0"/>
            <w:vAlign w:val="center"/>
          </w:tcPr>
          <w:p>
            <w:pPr>
              <w:rPr>
                <w:b/>
                <w:bCs/>
              </w:rPr>
            </w:pPr>
            <w:r>
              <w:t>QE</w:t>
            </w:r>
            <w:r>
              <w:rPr>
                <w:rFonts w:hint="eastAsia"/>
                <w:lang w:eastAsia="zh-CN"/>
              </w:rPr>
              <w:t>O</w:t>
            </w:r>
            <w:r>
              <w:t>4.3</w:t>
            </w:r>
          </w:p>
        </w:tc>
        <w:tc>
          <w:tcPr>
            <w:tcW w:w="3819" w:type="pct"/>
            <w:noWrap w:val="0"/>
            <w:vAlign w:val="center"/>
          </w:tcPr>
          <w:p>
            <w:pPr>
              <w:rPr>
                <w:rFonts w:hint="eastAsia" w:ascii="Times New Roman" w:hAnsi="Times New Roman" w:cs="宋体"/>
              </w:rPr>
            </w:pPr>
            <w:r>
              <w:rPr>
                <w:rFonts w:hint="eastAsia" w:ascii="Times New Roman" w:hAnsi="Times New Roman" w:cs="宋体"/>
              </w:rPr>
              <w:t>根据客户需求（外部信息）、企业内部状况及相关方要求，确定体系覆盖的范围：</w:t>
            </w:r>
          </w:p>
          <w:p>
            <w:pPr>
              <w:rPr>
                <w:b w:val="0"/>
                <w:bCs w:val="0"/>
                <w:sz w:val="21"/>
                <w:szCs w:val="21"/>
              </w:rPr>
            </w:pPr>
            <w:bookmarkStart w:id="1" w:name="审核范围"/>
            <w:r>
              <w:rPr>
                <w:b w:val="0"/>
                <w:bCs w:val="0"/>
                <w:sz w:val="21"/>
                <w:szCs w:val="21"/>
              </w:rPr>
              <w:t>Q：</w:t>
            </w:r>
            <w:r>
              <w:rPr>
                <w:rFonts w:hint="eastAsia"/>
                <w:b w:val="0"/>
                <w:bCs w:val="0"/>
                <w:sz w:val="21"/>
                <w:szCs w:val="21"/>
                <w:lang w:val="en-US" w:eastAsia="zh-CN"/>
              </w:rPr>
              <w:t>计算机软件开发，信息系统集成，电子产品销售</w:t>
            </w:r>
          </w:p>
          <w:p>
            <w:pPr>
              <w:rPr>
                <w:b w:val="0"/>
                <w:bCs w:val="0"/>
                <w:sz w:val="21"/>
                <w:szCs w:val="21"/>
              </w:rPr>
            </w:pPr>
            <w:r>
              <w:rPr>
                <w:b w:val="0"/>
                <w:bCs w:val="0"/>
                <w:sz w:val="21"/>
                <w:szCs w:val="21"/>
              </w:rPr>
              <w:t>E：</w:t>
            </w:r>
            <w:r>
              <w:rPr>
                <w:rFonts w:hint="eastAsia"/>
                <w:b w:val="0"/>
                <w:bCs w:val="0"/>
                <w:sz w:val="21"/>
                <w:szCs w:val="21"/>
                <w:lang w:val="en-US" w:eastAsia="zh-CN"/>
              </w:rPr>
              <w:t>计算机软件开发，信息系统集成，电子产品销售</w:t>
            </w:r>
            <w:r>
              <w:rPr>
                <w:b w:val="0"/>
                <w:bCs w:val="0"/>
                <w:sz w:val="21"/>
                <w:szCs w:val="21"/>
              </w:rPr>
              <w:t>及其场所所涉及的环境管理活动</w:t>
            </w:r>
          </w:p>
          <w:p>
            <w:pPr>
              <w:rPr>
                <w:b w:val="0"/>
                <w:bCs w:val="0"/>
                <w:sz w:val="21"/>
                <w:szCs w:val="21"/>
              </w:rPr>
            </w:pPr>
            <w:r>
              <w:rPr>
                <w:b w:val="0"/>
                <w:bCs w:val="0"/>
                <w:sz w:val="21"/>
                <w:szCs w:val="21"/>
              </w:rPr>
              <w:t>O：</w:t>
            </w:r>
            <w:r>
              <w:rPr>
                <w:rFonts w:hint="eastAsia"/>
                <w:b w:val="0"/>
                <w:bCs w:val="0"/>
                <w:sz w:val="21"/>
                <w:szCs w:val="21"/>
                <w:lang w:val="en-US" w:eastAsia="zh-CN"/>
              </w:rPr>
              <w:t>计算机软件开发，信息系统集成，电子产品销售</w:t>
            </w:r>
            <w:r>
              <w:rPr>
                <w:b w:val="0"/>
                <w:bCs w:val="0"/>
                <w:sz w:val="21"/>
                <w:szCs w:val="21"/>
              </w:rPr>
              <w:t>及其场所所涉及的职业健康安全管理活动</w:t>
            </w:r>
            <w:bookmarkEnd w:id="1"/>
          </w:p>
          <w:p>
            <w:r>
              <w:rPr>
                <w:rFonts w:hint="eastAsia" w:ascii="Times New Roman" w:hAnsi="Times New Roman" w:cs="宋体"/>
              </w:rPr>
              <w:t>通过文件发放方式在公司内部进行传递；在与客户沟通中，及时通知客户，为相关方获取。上述范围与企业目前经营范围相一致。</w:t>
            </w:r>
          </w:p>
        </w:tc>
        <w:tc>
          <w:tcPr>
            <w:tcW w:w="31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b/>
                <w:bCs/>
              </w:rPr>
            </w:pPr>
            <w:r>
              <w:rPr>
                <w:rFonts w:hint="eastAsia" w:cs="宋体"/>
              </w:rPr>
              <w:t>管理体系及其过程</w:t>
            </w:r>
          </w:p>
        </w:tc>
        <w:tc>
          <w:tcPr>
            <w:tcW w:w="352" w:type="pct"/>
            <w:noWrap w:val="0"/>
            <w:vAlign w:val="center"/>
          </w:tcPr>
          <w:p>
            <w:pPr>
              <w:rPr>
                <w:b/>
                <w:bCs/>
              </w:rPr>
            </w:pPr>
            <w:r>
              <w:t>QE</w:t>
            </w:r>
            <w:r>
              <w:rPr>
                <w:rFonts w:hint="eastAsia"/>
                <w:lang w:eastAsia="zh-CN"/>
              </w:rPr>
              <w:t>O</w:t>
            </w:r>
            <w:r>
              <w:t>4.4</w:t>
            </w:r>
          </w:p>
        </w:tc>
        <w:tc>
          <w:tcPr>
            <w:tcW w:w="3819" w:type="pct"/>
            <w:noWrap w:val="0"/>
            <w:vAlign w:val="center"/>
          </w:tcPr>
          <w:p>
            <w:r>
              <w:t>1.</w:t>
            </w:r>
            <w:r>
              <w:rPr>
                <w:rFonts w:hint="eastAsia" w:cs="宋体"/>
              </w:rPr>
              <w:t>公司依据</w:t>
            </w:r>
            <w:r>
              <w:t xml:space="preserve"> GB/T19001-2016</w:t>
            </w:r>
            <w:r>
              <w:rPr>
                <w:rFonts w:hint="eastAsia" w:cs="宋体"/>
              </w:rPr>
              <w:t>、</w:t>
            </w:r>
            <w:r>
              <w:t>GB/T24001-2016</w:t>
            </w:r>
            <w:r>
              <w:rPr>
                <w:rFonts w:hint="eastAsia" w:cs="宋体"/>
              </w:rPr>
              <w:t>、</w:t>
            </w:r>
            <w:r>
              <w:rPr>
                <w:rFonts w:hint="eastAsia"/>
                <w:lang w:val="en-US" w:eastAsia="zh-CN"/>
              </w:rPr>
              <w:t>GB/T45001-2020</w:t>
            </w:r>
            <w:r>
              <w:rPr>
                <w:rFonts w:hint="eastAsia" w:cs="宋体"/>
              </w:rPr>
              <w:t>标准，于</w:t>
            </w:r>
            <w:r>
              <w:t>201</w:t>
            </w:r>
            <w:r>
              <w:rPr>
                <w:rFonts w:hint="eastAsia"/>
                <w:lang w:val="en-US" w:eastAsia="zh-CN"/>
              </w:rPr>
              <w:t>9</w:t>
            </w:r>
            <w:r>
              <w:rPr>
                <w:rFonts w:hint="eastAsia" w:cs="宋体"/>
              </w:rPr>
              <w:t>年</w:t>
            </w:r>
            <w:r>
              <w:rPr>
                <w:rFonts w:hint="eastAsia" w:cs="宋体"/>
                <w:lang w:val="en-US" w:eastAsia="zh-CN"/>
              </w:rPr>
              <w:t>9</w:t>
            </w:r>
            <w:r>
              <w:rPr>
                <w:rFonts w:hint="eastAsia" w:cs="宋体"/>
              </w:rPr>
              <w:t>月</w:t>
            </w:r>
            <w:r>
              <w:rPr>
                <w:rFonts w:hint="eastAsia"/>
                <w:lang w:val="en-US" w:eastAsia="zh-CN"/>
              </w:rPr>
              <w:t>20</w:t>
            </w:r>
            <w:r>
              <w:rPr>
                <w:rFonts w:hint="eastAsia" w:cs="宋体"/>
              </w:rPr>
              <w:t>日建立了质量、环境、职业健康安全管理体系。遵循</w:t>
            </w:r>
            <w:r>
              <w:t xml:space="preserve"> PDCA </w:t>
            </w:r>
            <w:r>
              <w:rPr>
                <w:rFonts w:hint="eastAsia" w:cs="宋体"/>
              </w:rPr>
              <w:t>方法，识别了标准中所需要的四大过程，确定了过程的相互顺序和作用：管理职责确定－资源提供－产品实现－测量和改进。</w:t>
            </w:r>
            <w:r>
              <w:rPr>
                <w:rFonts w:hint="eastAsia" w:cs="宋体"/>
                <w:lang w:val="en-US" w:eastAsia="zh-CN"/>
              </w:rPr>
              <w:t>无</w:t>
            </w:r>
            <w:r>
              <w:rPr>
                <w:rFonts w:hint="eastAsia"/>
                <w:sz w:val="21"/>
                <w:szCs w:val="21"/>
              </w:rPr>
              <w:t>不适用条款</w:t>
            </w:r>
            <w:r>
              <w:rPr>
                <w:rFonts w:hint="eastAsia"/>
                <w:sz w:val="21"/>
                <w:szCs w:val="21"/>
                <w:lang w:eastAsia="zh-CN"/>
              </w:rPr>
              <w:t>。</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lang w:val="en-US" w:eastAsia="zh-CN"/>
              </w:rPr>
              <w:t>.</w:t>
            </w:r>
            <w:r>
              <w:rPr>
                <w:rFonts w:hint="eastAsia" w:cs="宋体"/>
              </w:rPr>
              <w:t>通过监视、测量和分析结果以及内审，管理评审等达到持续改进的目的。</w:t>
            </w:r>
          </w:p>
          <w:p>
            <w:pPr>
              <w:rPr>
                <w:b/>
                <w:bCs/>
              </w:rPr>
            </w:pPr>
            <w:r>
              <w:t>6</w:t>
            </w:r>
            <w:r>
              <w:rPr>
                <w:rFonts w:hint="eastAsia"/>
                <w:lang w:eastAsia="zh-CN"/>
              </w:rPr>
              <w:t>.</w:t>
            </w:r>
            <w:r>
              <w:rPr>
                <w:rFonts w:hint="eastAsia" w:cs="宋体"/>
              </w:rPr>
              <w:t>经识别外包过程：</w:t>
            </w:r>
            <w:r>
              <w:rPr>
                <w:rFonts w:hint="eastAsia" w:cs="宋体"/>
                <w:lang w:val="en-US" w:eastAsia="zh-CN"/>
              </w:rPr>
              <w:t>产品运输</w:t>
            </w:r>
            <w:r>
              <w:rPr>
                <w:rFonts w:hint="eastAsia" w:cs="宋体"/>
              </w:rPr>
              <w:t>。</w:t>
            </w:r>
          </w:p>
        </w:tc>
        <w:tc>
          <w:tcPr>
            <w:tcW w:w="313" w:type="pct"/>
            <w:noWrap w:val="0"/>
            <w:vAlign w:val="top"/>
          </w:tcPr>
          <w:p>
            <w:r>
              <w:rPr>
                <w:rFonts w:hint="eastAsia" w:ascii="Calibri" w:eastAsia="宋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14" w:type="pct"/>
            <w:noWrap w:val="0"/>
            <w:vAlign w:val="center"/>
          </w:tcPr>
          <w:p>
            <w:pPr>
              <w:rPr>
                <w:b/>
                <w:bCs/>
              </w:rPr>
            </w:pPr>
            <w:r>
              <w:rPr>
                <w:rFonts w:hint="eastAsia" w:cs="宋体"/>
              </w:rPr>
              <w:t>管理承诺总则</w:t>
            </w:r>
          </w:p>
        </w:tc>
        <w:tc>
          <w:tcPr>
            <w:tcW w:w="352" w:type="pct"/>
            <w:noWrap w:val="0"/>
            <w:vAlign w:val="center"/>
          </w:tcPr>
          <w:p>
            <w:pPr>
              <w:rPr>
                <w:rFonts w:hint="eastAsia" w:eastAsia="宋体"/>
                <w:lang w:eastAsia="zh-CN"/>
              </w:rPr>
            </w:pPr>
            <w:r>
              <w:rPr>
                <w:rFonts w:hint="eastAsia"/>
                <w:lang w:val="en-US" w:eastAsia="zh-CN"/>
              </w:rPr>
              <w:t>O</w:t>
            </w:r>
          </w:p>
          <w:p>
            <w:pPr>
              <w:rPr>
                <w:b/>
                <w:bCs/>
              </w:rPr>
            </w:pPr>
            <w:r>
              <w:t>5.1</w:t>
            </w:r>
          </w:p>
        </w:tc>
        <w:tc>
          <w:tcPr>
            <w:tcW w:w="3819" w:type="pct"/>
            <w:noWrap w:val="0"/>
            <w:vAlign w:val="center"/>
          </w:tcPr>
          <w:p>
            <w:pPr>
              <w:rPr>
                <w:b/>
                <w:bCs/>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w:t>
            </w:r>
            <w:r>
              <w:rPr>
                <w:rFonts w:hint="eastAsia" w:cs="宋体"/>
                <w:lang w:val="en-US" w:eastAsia="zh-CN"/>
              </w:rPr>
              <w:t>职业健康</w:t>
            </w:r>
            <w:r>
              <w:rPr>
                <w:rFonts w:hint="eastAsia" w:cs="宋体"/>
              </w:rPr>
              <w:t>安全工作的投入，提供充分的资源，确保公司管理体系有效运行。目前各项工作基本得到实施，并取得了一定的效果。</w:t>
            </w:r>
          </w:p>
        </w:tc>
        <w:tc>
          <w:tcPr>
            <w:tcW w:w="31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514" w:type="pct"/>
            <w:noWrap w:val="0"/>
            <w:vAlign w:val="center"/>
          </w:tcPr>
          <w:p>
            <w:pPr>
              <w:rPr>
                <w:b/>
                <w:bCs/>
              </w:rPr>
            </w:pPr>
            <w:r>
              <w:rPr>
                <w:rFonts w:hint="eastAsia" w:cs="宋体"/>
              </w:rPr>
              <w:t>管理方针</w:t>
            </w:r>
          </w:p>
        </w:tc>
        <w:tc>
          <w:tcPr>
            <w:tcW w:w="352" w:type="pct"/>
            <w:noWrap w:val="0"/>
            <w:vAlign w:val="center"/>
          </w:tcPr>
          <w:p>
            <w:pPr>
              <w:rPr>
                <w:rFonts w:hint="eastAsia"/>
                <w:lang w:eastAsia="zh-CN"/>
              </w:rPr>
            </w:pPr>
            <w:r>
              <w:rPr>
                <w:rFonts w:hint="eastAsia"/>
                <w:lang w:eastAsia="zh-CN"/>
              </w:rPr>
              <w:t>O</w:t>
            </w:r>
          </w:p>
          <w:p>
            <w:pPr>
              <w:rPr>
                <w:b/>
                <w:bCs/>
              </w:rPr>
            </w:pPr>
            <w:r>
              <w:t>5.2</w:t>
            </w:r>
          </w:p>
        </w:tc>
        <w:tc>
          <w:tcPr>
            <w:tcW w:w="3819" w:type="pct"/>
            <w:noWrap w:val="0"/>
            <w:vAlign w:val="center"/>
          </w:tcPr>
          <w:p>
            <w:r>
              <w:rPr>
                <w:rFonts w:hint="eastAsia" w:cs="宋体"/>
              </w:rPr>
              <w:t>管理方针：</w:t>
            </w:r>
            <w:r>
              <w:rPr>
                <w:rFonts w:hint="eastAsia" w:ascii="Times New Roman" w:hAnsi="Times New Roman" w:cs="宋体"/>
                <w:szCs w:val="22"/>
              </w:rPr>
              <w:t>以稳定品质、完善服务、持续改进、满足顾客需求；以安全生产、保护环境、守法诚信、体现社会责任</w:t>
            </w:r>
            <w:r>
              <w:rPr>
                <w:rFonts w:hint="eastAsia" w:cs="宋体"/>
                <w:szCs w:val="22"/>
              </w:rPr>
              <w:t>。</w:t>
            </w:r>
          </w:p>
          <w:p>
            <w:r>
              <w:t xml:space="preserve">2. </w:t>
            </w:r>
            <w:r>
              <w:rPr>
                <w:rFonts w:hint="eastAsia" w:cs="宋体"/>
              </w:rPr>
              <w:t>管理方针与企业的经营宗旨相适应，协调；</w:t>
            </w:r>
          </w:p>
          <w:p>
            <w:pPr>
              <w:rPr>
                <w:b/>
                <w:bCs/>
              </w:rPr>
            </w:pPr>
            <w:r>
              <w:t xml:space="preserve">3. </w:t>
            </w:r>
            <w:r>
              <w:rPr>
                <w:rFonts w:hint="eastAsia" w:cs="宋体"/>
              </w:rPr>
              <w:t>通过会议传达，沟通，让全体员工理解执行。并定期进行评审（一般一年一次）。</w:t>
            </w:r>
          </w:p>
        </w:tc>
        <w:tc>
          <w:tcPr>
            <w:tcW w:w="31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514" w:type="pct"/>
            <w:noWrap w:val="0"/>
            <w:vAlign w:val="center"/>
          </w:tcPr>
          <w:p>
            <w:pPr>
              <w:rPr>
                <w:b/>
                <w:bCs/>
              </w:rPr>
            </w:pPr>
            <w:r>
              <w:rPr>
                <w:rFonts w:hint="eastAsia" w:cs="宋体"/>
              </w:rPr>
              <w:t>组织的岗位、职责权限</w:t>
            </w:r>
          </w:p>
        </w:tc>
        <w:tc>
          <w:tcPr>
            <w:tcW w:w="352" w:type="pct"/>
            <w:noWrap w:val="0"/>
            <w:vAlign w:val="center"/>
          </w:tcPr>
          <w:p>
            <w:pPr>
              <w:rPr>
                <w:b/>
                <w:bCs/>
              </w:rPr>
            </w:pPr>
            <w:r>
              <w:rPr>
                <w:rFonts w:hint="eastAsia"/>
                <w:lang w:eastAsia="zh-CN"/>
              </w:rPr>
              <w:t>O</w:t>
            </w:r>
            <w:r>
              <w:t>5.3</w:t>
            </w:r>
          </w:p>
        </w:tc>
        <w:tc>
          <w:tcPr>
            <w:tcW w:w="3819" w:type="pct"/>
            <w:noWrap w:val="0"/>
            <w:vAlign w:val="center"/>
          </w:tcPr>
          <w:p>
            <w:r>
              <w:rPr>
                <w:rFonts w:hint="eastAsia" w:cs="宋体"/>
              </w:rPr>
              <w:t>公司管理体系覆盖的部门包括：管理层、</w:t>
            </w:r>
            <w:r>
              <w:rPr>
                <w:rFonts w:hint="eastAsia" w:cs="宋体"/>
                <w:lang w:val="en-US" w:eastAsia="zh-CN"/>
              </w:rPr>
              <w:t>综合部</w:t>
            </w:r>
            <w:r>
              <w:rPr>
                <w:rFonts w:hint="eastAsia" w:cs="宋体"/>
              </w:rPr>
              <w:t>、</w:t>
            </w:r>
            <w:r>
              <w:rPr>
                <w:rFonts w:hint="eastAsia" w:cs="宋体"/>
                <w:lang w:val="en-US" w:eastAsia="zh-CN"/>
              </w:rPr>
              <w:t>技术部、市场部、财务部</w:t>
            </w:r>
            <w:r>
              <w:rPr>
                <w:rFonts w:hint="eastAsia" w:cs="宋体"/>
              </w:rPr>
              <w:t>。</w:t>
            </w:r>
          </w:p>
          <w:p>
            <w:pPr>
              <w:rPr>
                <w:b/>
                <w:bCs/>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各部门岗位职责和工作标准等，基本明确了各级人员的环境管理职责等。确认公司目前人力资源、基础设施、技术人员、财力、信息资源均能保证。详见各部门相关条款审核记录</w:t>
            </w:r>
            <w:r>
              <w:rPr>
                <w:rFonts w:hint="eastAsia" w:cs="宋体"/>
              </w:rPr>
              <w:t>。</w:t>
            </w:r>
          </w:p>
        </w:tc>
        <w:tc>
          <w:tcPr>
            <w:tcW w:w="31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rPr>
                <w:rFonts w:ascii="Times New Roman" w:hAnsi="Times New Roman" w:eastAsia="宋体" w:cs="Times New Roman"/>
                <w:b/>
                <w:bCs/>
                <w:color w:val="auto"/>
                <w:kern w:val="2"/>
                <w:sz w:val="21"/>
                <w:szCs w:val="21"/>
                <w:lang w:val="en-US" w:eastAsia="zh-CN" w:bidi="ar-SA"/>
              </w:rPr>
            </w:pPr>
            <w:r>
              <w:rPr>
                <w:rFonts w:hint="eastAsia" w:cs="宋体"/>
                <w:color w:val="auto"/>
              </w:rPr>
              <w:t>应对风险和机会的策划</w:t>
            </w:r>
          </w:p>
        </w:tc>
        <w:tc>
          <w:tcPr>
            <w:tcW w:w="352" w:type="pct"/>
            <w:noWrap w:val="0"/>
            <w:vAlign w:val="center"/>
          </w:tcPr>
          <w:p>
            <w:pPr>
              <w:rPr>
                <w:rFonts w:hint="default" w:ascii="Times New Roman" w:hAnsi="Times New Roman" w:eastAsia="宋体" w:cs="Times New Roman"/>
                <w:b/>
                <w:bCs/>
                <w:color w:val="auto"/>
                <w:kern w:val="2"/>
                <w:sz w:val="21"/>
                <w:szCs w:val="21"/>
                <w:lang w:val="en-US" w:eastAsia="zh-CN" w:bidi="ar-SA"/>
              </w:rPr>
            </w:pPr>
            <w:r>
              <w:rPr>
                <w:rFonts w:hint="eastAsia"/>
                <w:color w:val="auto"/>
                <w:lang w:val="en-US" w:eastAsia="zh-CN"/>
              </w:rPr>
              <w:t>O6.1.1</w:t>
            </w:r>
          </w:p>
        </w:tc>
        <w:tc>
          <w:tcPr>
            <w:tcW w:w="3819" w:type="pct"/>
            <w:noWrap w:val="0"/>
            <w:vAlign w:val="center"/>
          </w:tcPr>
          <w:p>
            <w:r>
              <w:rPr>
                <w:rFonts w:hint="eastAsia"/>
              </w:rPr>
              <w:t>编制了《风险和机遇的应对措施控制程序》。</w:t>
            </w:r>
          </w:p>
          <w:p>
            <w:pPr>
              <w:rPr>
                <w:rFonts w:hint="eastAsia"/>
              </w:rPr>
            </w:pPr>
            <w:r>
              <w:rPr>
                <w:rFonts w:hint="eastAsia"/>
              </w:rPr>
              <w:t>查见《风险和机遇评估分析表》，确定了组织需应对的风险和机遇。</w:t>
            </w:r>
          </w:p>
          <w:p>
            <w:pPr>
              <w:numPr>
                <w:ilvl w:val="0"/>
                <w:numId w:val="0"/>
              </w:numPr>
              <w:ind w:left="0" w:leftChars="0" w:firstLine="0" w:firstLineChars="0"/>
              <w:rPr>
                <w:rFonts w:hint="default"/>
              </w:rPr>
            </w:pPr>
            <w:r>
              <w:rPr>
                <w:rFonts w:hint="default"/>
              </w:rPr>
              <w:t>如风险：</w:t>
            </w:r>
            <w:r>
              <w:rPr>
                <w:rFonts w:hint="eastAsia"/>
                <w:lang w:val="en-US" w:eastAsia="zh-CN"/>
              </w:rPr>
              <w:t>消防设施</w:t>
            </w:r>
            <w:r>
              <w:rPr>
                <w:rFonts w:hint="default"/>
              </w:rPr>
              <w:t>不够健全；等级：</w:t>
            </w:r>
            <w:r>
              <w:rPr>
                <w:rFonts w:hint="eastAsia"/>
                <w:lang w:val="en-US" w:eastAsia="zh-CN"/>
              </w:rPr>
              <w:t>一级</w:t>
            </w:r>
            <w:r>
              <w:rPr>
                <w:rFonts w:hint="default"/>
              </w:rPr>
              <w:t>；应对措施：建立健全</w:t>
            </w:r>
            <w:r>
              <w:rPr>
                <w:rFonts w:hint="eastAsia"/>
                <w:lang w:val="en-US" w:eastAsia="zh-CN"/>
              </w:rPr>
              <w:t>消防</w:t>
            </w:r>
            <w:r>
              <w:rPr>
                <w:rFonts w:hint="default"/>
              </w:rPr>
              <w:t>制度，严格落实执行；执行部门：</w:t>
            </w:r>
            <w:r>
              <w:rPr>
                <w:rFonts w:hint="eastAsia"/>
                <w:lang w:val="en-US" w:eastAsia="zh-CN"/>
              </w:rPr>
              <w:t>办公室</w:t>
            </w:r>
            <w:r>
              <w:rPr>
                <w:rFonts w:hint="default"/>
              </w:rPr>
              <w:t>。组织在确定这些风险和机遇时，考虑了员工岗位技能、</w:t>
            </w:r>
            <w:r>
              <w:rPr>
                <w:rFonts w:hint="eastAsia"/>
                <w:lang w:val="en-US" w:eastAsia="zh-CN"/>
              </w:rPr>
              <w:t>员工安全</w:t>
            </w:r>
            <w:r>
              <w:rPr>
                <w:rFonts w:hint="default"/>
              </w:rPr>
              <w:t>等内外部因素及</w:t>
            </w:r>
            <w:r>
              <w:rPr>
                <w:rFonts w:hint="eastAsia"/>
                <w:lang w:val="en-US" w:eastAsia="zh-CN"/>
              </w:rPr>
              <w:t>相关方</w:t>
            </w:r>
            <w:r>
              <w:rPr>
                <w:rFonts w:hint="default"/>
              </w:rPr>
              <w:t>的要求。</w:t>
            </w:r>
          </w:p>
          <w:p>
            <w:pPr>
              <w:numPr>
                <w:ilvl w:val="0"/>
                <w:numId w:val="0"/>
              </w:numPr>
              <w:ind w:left="0" w:leftChars="0" w:firstLine="0" w:firstLineChars="0"/>
              <w:rPr>
                <w:rFonts w:hint="eastAsia"/>
              </w:rPr>
            </w:pPr>
            <w:r>
              <w:rPr>
                <w:rFonts w:hint="eastAsia"/>
              </w:rPr>
              <w:t>评审情况均为符合发展要求，评审人：</w:t>
            </w:r>
            <w:r>
              <w:rPr>
                <w:rFonts w:hint="eastAsia"/>
                <w:lang w:val="en-US" w:eastAsia="zh-CN"/>
              </w:rPr>
              <w:t>综合部</w:t>
            </w:r>
            <w:r>
              <w:rPr>
                <w:rFonts w:hint="eastAsia"/>
              </w:rPr>
              <w:t>，评审时间：2019年</w:t>
            </w:r>
            <w:r>
              <w:rPr>
                <w:rFonts w:hint="eastAsia"/>
                <w:lang w:val="en-US" w:eastAsia="zh-CN"/>
              </w:rPr>
              <w:t>12</w:t>
            </w:r>
            <w:r>
              <w:rPr>
                <w:rFonts w:hint="eastAsia"/>
              </w:rPr>
              <w:t>月</w:t>
            </w:r>
            <w:r>
              <w:rPr>
                <w:rFonts w:hint="eastAsia"/>
                <w:lang w:val="en-US" w:eastAsia="zh-CN"/>
              </w:rPr>
              <w:t>30</w:t>
            </w:r>
            <w:r>
              <w:rPr>
                <w:rFonts w:hint="eastAsia"/>
              </w:rPr>
              <w:t>日</w:t>
            </w:r>
            <w:r>
              <w:rPr>
                <w:rFonts w:hint="eastAsia"/>
                <w:lang w:eastAsia="zh-CN"/>
              </w:rPr>
              <w:t>，</w:t>
            </w:r>
            <w:r>
              <w:rPr>
                <w:rFonts w:hint="eastAsia"/>
              </w:rPr>
              <w:t>措施正在实施中。</w:t>
            </w:r>
          </w:p>
          <w:p>
            <w:pPr>
              <w:pStyle w:val="2"/>
              <w:rPr>
                <w:lang w:val="en-US" w:eastAsia="zh-CN"/>
              </w:rPr>
            </w:pPr>
            <w:r>
              <w:rPr>
                <w:rFonts w:hint="eastAsia"/>
                <w:sz w:val="21"/>
                <w:szCs w:val="21"/>
                <w:lang w:val="en-US" w:eastAsia="zh-CN"/>
              </w:rPr>
              <w:t>另针对新冠肺炎的影响，进行了策划，制定了复工复产计划、应急预案、防护等措施。</w:t>
            </w:r>
          </w:p>
        </w:tc>
        <w:tc>
          <w:tcPr>
            <w:tcW w:w="31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14" w:type="pct"/>
            <w:noWrap w:val="0"/>
            <w:vAlign w:val="center"/>
          </w:tcPr>
          <w:p>
            <w:pPr>
              <w:rPr>
                <w:rFonts w:hint="eastAsia" w:ascii="Times New Roman" w:hAnsi="Times New Roman" w:eastAsia="宋体" w:cs="Times New Roman"/>
                <w:b/>
                <w:bCs/>
                <w:kern w:val="2"/>
                <w:sz w:val="21"/>
                <w:szCs w:val="21"/>
                <w:lang w:val="en-US" w:eastAsia="zh-CN" w:bidi="ar-SA"/>
              </w:rPr>
            </w:pPr>
            <w:r>
              <w:rPr>
                <w:rFonts w:hint="eastAsia" w:cs="宋体"/>
              </w:rPr>
              <w:t>危险源</w:t>
            </w:r>
          </w:p>
        </w:tc>
        <w:tc>
          <w:tcPr>
            <w:tcW w:w="352" w:type="pct"/>
            <w:noWrap w:val="0"/>
            <w:vAlign w:val="center"/>
          </w:tcPr>
          <w:p>
            <w:pPr>
              <w:rPr>
                <w:rFonts w:hint="eastAsia" w:ascii="Times New Roman" w:hAnsi="Times New Roman" w:eastAsia="宋体" w:cs="Times New Roman"/>
                <w:b/>
                <w:bCs/>
                <w:kern w:val="2"/>
                <w:sz w:val="21"/>
                <w:szCs w:val="21"/>
                <w:lang w:val="en-US" w:eastAsia="zh-CN" w:bidi="ar-SA"/>
              </w:rPr>
            </w:pPr>
            <w:r>
              <w:rPr>
                <w:rFonts w:hint="eastAsia"/>
                <w:lang w:val="en-US" w:eastAsia="zh-CN"/>
              </w:rPr>
              <w:t>O</w:t>
            </w:r>
            <w:r>
              <w:t>6.1.2</w:t>
            </w:r>
          </w:p>
        </w:tc>
        <w:tc>
          <w:tcPr>
            <w:tcW w:w="3819" w:type="pct"/>
            <w:noWrap w:val="0"/>
            <w:vAlign w:val="center"/>
          </w:tcPr>
          <w:p>
            <w:r>
              <w:rPr>
                <w:rFonts w:hint="eastAsia" w:cs="宋体"/>
              </w:rPr>
              <w:t>策划、编制了《危险源辨识、风险评价及控制策划程序》。</w:t>
            </w:r>
          </w:p>
          <w:p>
            <w:r>
              <w:t>20</w:t>
            </w:r>
            <w:r>
              <w:rPr>
                <w:rFonts w:hint="eastAsia"/>
                <w:lang w:val="en-US" w:eastAsia="zh-CN"/>
              </w:rPr>
              <w:t>20</w:t>
            </w:r>
            <w:r>
              <w:rPr>
                <w:rFonts w:hint="eastAsia" w:cs="宋体"/>
              </w:rPr>
              <w:t>年</w:t>
            </w:r>
            <w:r>
              <w:rPr>
                <w:rFonts w:hint="eastAsia" w:cs="宋体"/>
                <w:lang w:val="en-US" w:eastAsia="zh-CN"/>
              </w:rPr>
              <w:t>3</w:t>
            </w:r>
            <w:r>
              <w:rPr>
                <w:rFonts w:hint="eastAsia" w:cs="宋体"/>
              </w:rPr>
              <w:t>月由</w:t>
            </w:r>
            <w:r>
              <w:rPr>
                <w:rFonts w:hint="eastAsia" w:cs="宋体"/>
                <w:lang w:val="en-US" w:eastAsia="zh-CN"/>
              </w:rPr>
              <w:t>综合部</w:t>
            </w:r>
            <w:r>
              <w:rPr>
                <w:rFonts w:hint="eastAsia" w:cs="宋体"/>
              </w:rPr>
              <w:t>组织对危险源进行了辨识、评价。</w:t>
            </w:r>
          </w:p>
          <w:p>
            <w:r>
              <w:rPr>
                <w:rFonts w:hint="eastAsia" w:cs="宋体"/>
              </w:rPr>
              <w:t>评价得出不可接受风险为</w:t>
            </w:r>
            <w:r>
              <w:rPr>
                <w:rFonts w:hint="default" w:ascii="Times New Roman" w:hAnsi="Times New Roman" w:cs="Times New Roman"/>
                <w:sz w:val="21"/>
                <w:szCs w:val="21"/>
              </w:rPr>
              <w:t>火灾、触电、</w:t>
            </w:r>
            <w:r>
              <w:rPr>
                <w:rFonts w:hint="eastAsia" w:ascii="Times New Roman" w:hAnsi="Times New Roman" w:cs="Times New Roman"/>
                <w:sz w:val="21"/>
                <w:szCs w:val="21"/>
                <w:lang w:val="en-US" w:eastAsia="zh-CN"/>
              </w:rPr>
              <w:t>意外伤害</w:t>
            </w:r>
            <w:r>
              <w:rPr>
                <w:rFonts w:hint="eastAsia" w:cs="宋体"/>
              </w:rPr>
              <w:t>。</w:t>
            </w:r>
          </w:p>
          <w:p>
            <w:pPr>
              <w:rPr>
                <w:rFonts w:hint="eastAsia" w:ascii="Times New Roman" w:hAnsi="Times New Roman" w:eastAsia="宋体" w:cs="Times New Roman"/>
                <w:b/>
                <w:bCs/>
                <w:kern w:val="2"/>
                <w:sz w:val="21"/>
                <w:szCs w:val="21"/>
                <w:lang w:val="en-US" w:eastAsia="zh-CN" w:bidi="ar-SA"/>
              </w:rPr>
            </w:pPr>
            <w:r>
              <w:rPr>
                <w:rFonts w:hint="eastAsia" w:cs="宋体"/>
              </w:rPr>
              <w:t>评价基本准确，详见各部门相关条款审核记录。</w:t>
            </w:r>
          </w:p>
        </w:tc>
        <w:tc>
          <w:tcPr>
            <w:tcW w:w="31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rPr>
                <w:rFonts w:hint="default" w:ascii="Times New Roman" w:hAnsi="Times New Roman" w:eastAsia="宋体" w:cs="Times New Roman"/>
                <w:b/>
                <w:bCs/>
                <w:kern w:val="2"/>
                <w:sz w:val="21"/>
                <w:szCs w:val="21"/>
                <w:lang w:val="en-US" w:eastAsia="zh-CN" w:bidi="ar-SA"/>
              </w:rPr>
            </w:pPr>
            <w:r>
              <w:rPr>
                <w:rFonts w:hint="eastAsia" w:cs="宋体"/>
                <w:lang w:val="en-US" w:eastAsia="zh-CN"/>
              </w:rPr>
              <w:t>法律法规要求</w:t>
            </w:r>
          </w:p>
        </w:tc>
        <w:tc>
          <w:tcPr>
            <w:tcW w:w="352" w:type="pct"/>
            <w:noWrap w:val="0"/>
            <w:vAlign w:val="center"/>
          </w:tcPr>
          <w:p>
            <w:pPr>
              <w:rPr>
                <w:rFonts w:hint="eastAsia" w:ascii="Times New Roman" w:hAnsi="Times New Roman" w:eastAsia="宋体" w:cs="Times New Roman"/>
                <w:b/>
                <w:bCs/>
                <w:kern w:val="2"/>
                <w:sz w:val="21"/>
                <w:szCs w:val="21"/>
                <w:lang w:val="en-US" w:eastAsia="zh-CN" w:bidi="ar-SA"/>
              </w:rPr>
            </w:pPr>
            <w:r>
              <w:rPr>
                <w:rFonts w:hint="eastAsia"/>
                <w:lang w:val="en-US" w:eastAsia="zh-CN"/>
              </w:rPr>
              <w:t>O</w:t>
            </w:r>
            <w:r>
              <w:t>6.1.3</w:t>
            </w:r>
          </w:p>
        </w:tc>
        <w:tc>
          <w:tcPr>
            <w:tcW w:w="3819" w:type="pct"/>
            <w:noWrap w:val="0"/>
            <w:vAlign w:val="center"/>
          </w:tcPr>
          <w:p>
            <w:r>
              <w:rPr>
                <w:rFonts w:hint="eastAsia" w:cs="宋体"/>
              </w:rPr>
              <w:t>为使公司管理体系运行合法有效、符合法律规定及相关方要求</w:t>
            </w:r>
            <w:r>
              <w:rPr>
                <w:rFonts w:hint="eastAsia" w:cs="宋体"/>
                <w:lang w:eastAsia="zh-CN"/>
              </w:rPr>
              <w:t>，</w:t>
            </w:r>
            <w:r>
              <w:rPr>
                <w:rFonts w:hint="eastAsia" w:cs="宋体"/>
              </w:rPr>
              <w:t>编制了《合规义务管理控制程序》，规定法律、法规及其他要求的范围、获取方法、确认及分发、合规性评价的要求和频率。</w:t>
            </w:r>
          </w:p>
          <w:p>
            <w:r>
              <w:rPr>
                <w:rFonts w:hint="eastAsia" w:cs="宋体"/>
                <w:lang w:val="en-US" w:eastAsia="zh-CN"/>
              </w:rPr>
              <w:t>综合部</w:t>
            </w:r>
            <w:r>
              <w:rPr>
                <w:rFonts w:hint="eastAsia" w:cs="宋体"/>
              </w:rPr>
              <w:t>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质量法、合同法、环境保护法、环境噪声污染防治法、消防法、固体废弃物环境防治法、仓库防火安全管理规则等。</w:t>
            </w:r>
          </w:p>
          <w:p>
            <w:pPr>
              <w:rPr>
                <w:rFonts w:hint="eastAsia" w:ascii="Times New Roman" w:hAnsi="Times New Roman" w:eastAsia="宋体" w:cs="Times New Roman"/>
                <w:b/>
                <w:bCs/>
                <w:kern w:val="2"/>
                <w:sz w:val="21"/>
                <w:szCs w:val="21"/>
                <w:lang w:val="en-US" w:eastAsia="zh-CN" w:bidi="ar-SA"/>
              </w:rPr>
            </w:pPr>
            <w:r>
              <w:rPr>
                <w:rFonts w:hint="eastAsia" w:cs="宋体"/>
              </w:rPr>
              <w:t>法律法规及其他要求在办公室存档一份，并已电子版的形式发到各部门电脑上。定期在网上查看法规的更新情况，目前均为最新版本。</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14" w:type="pct"/>
            <w:noWrap w:val="0"/>
            <w:vAlign w:val="center"/>
          </w:tcPr>
          <w:p>
            <w:pPr>
              <w:rPr>
                <w:rFonts w:hint="eastAsia" w:ascii="Times New Roman" w:hAnsi="Times New Roman" w:eastAsia="宋体" w:cs="Times New Roman"/>
                <w:b/>
                <w:bCs/>
                <w:kern w:val="2"/>
                <w:sz w:val="21"/>
                <w:szCs w:val="21"/>
                <w:lang w:val="en-US" w:eastAsia="zh-CN" w:bidi="ar-SA"/>
              </w:rPr>
            </w:pPr>
            <w:r>
              <w:rPr>
                <w:rFonts w:hint="eastAsia" w:cs="宋体"/>
              </w:rPr>
              <w:t>策划措施</w:t>
            </w:r>
          </w:p>
        </w:tc>
        <w:tc>
          <w:tcPr>
            <w:tcW w:w="352" w:type="pct"/>
            <w:noWrap w:val="0"/>
            <w:vAlign w:val="center"/>
          </w:tcPr>
          <w:p>
            <w:pPr>
              <w:rPr>
                <w:rFonts w:hint="eastAsia" w:ascii="Times New Roman" w:hAnsi="Times New Roman" w:eastAsia="宋体" w:cs="Times New Roman"/>
                <w:b/>
                <w:bCs/>
                <w:kern w:val="2"/>
                <w:sz w:val="21"/>
                <w:szCs w:val="21"/>
                <w:lang w:val="en-US" w:eastAsia="zh-CN" w:bidi="ar-SA"/>
              </w:rPr>
            </w:pPr>
            <w:r>
              <w:rPr>
                <w:rFonts w:hint="eastAsia"/>
                <w:lang w:val="en-US" w:eastAsia="zh-CN"/>
              </w:rPr>
              <w:t>O</w:t>
            </w:r>
            <w:r>
              <w:t>6.1.4</w:t>
            </w:r>
          </w:p>
        </w:tc>
        <w:tc>
          <w:tcPr>
            <w:tcW w:w="3819" w:type="pct"/>
            <w:noWrap w:val="0"/>
            <w:vAlign w:val="center"/>
          </w:tcPr>
          <w:p>
            <w:pPr>
              <w:rPr>
                <w:rFonts w:hint="eastAsia" w:ascii="Times New Roman" w:hAnsi="Times New Roman" w:eastAsia="宋体" w:cs="Times New Roman"/>
                <w:b/>
                <w:bCs/>
                <w:kern w:val="2"/>
                <w:sz w:val="21"/>
                <w:szCs w:val="21"/>
                <w:lang w:val="en-US" w:eastAsia="zh-CN" w:bidi="ar-SA"/>
              </w:rPr>
            </w:pPr>
            <w:r>
              <w:rPr>
                <w:rFonts w:hint="eastAsia" w:cs="宋体"/>
              </w:rPr>
              <w:t>组织管理层策划关于开展管理体系中所采取措施，以便管理</w:t>
            </w:r>
            <w:r>
              <w:rPr>
                <w:rFonts w:hint="eastAsia" w:cs="宋体"/>
                <w:lang w:val="en-US" w:eastAsia="zh-CN"/>
              </w:rPr>
              <w:t>安全</w:t>
            </w:r>
            <w:r>
              <w:rPr>
                <w:rFonts w:hint="eastAsia" w:cs="宋体"/>
              </w:rPr>
              <w:t>目标、</w:t>
            </w:r>
            <w:r>
              <w:rPr>
                <w:rFonts w:hint="eastAsia" w:cs="宋体"/>
                <w:lang w:val="en-US" w:eastAsia="zh-CN"/>
              </w:rPr>
              <w:t>危险源、法律法规</w:t>
            </w:r>
            <w:r>
              <w:rPr>
                <w:rFonts w:hint="eastAsia" w:cs="宋体"/>
              </w:rPr>
              <w:t>组织识别的风险等等。通过合规性评价、目标考核、运行方案、管理评审、内外部沟通等方式以保证管理体系达到预期结果。具体见各部门审核记录。</w:t>
            </w:r>
          </w:p>
        </w:tc>
        <w:tc>
          <w:tcPr>
            <w:tcW w:w="31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14" w:type="pct"/>
            <w:noWrap w:val="0"/>
            <w:vAlign w:val="center"/>
          </w:tcPr>
          <w:p>
            <w:pPr>
              <w:rPr>
                <w:b/>
                <w:bCs/>
              </w:rPr>
            </w:pPr>
            <w:r>
              <w:rPr>
                <w:rFonts w:hint="eastAsia" w:cs="宋体"/>
              </w:rPr>
              <w:t>目标</w:t>
            </w:r>
          </w:p>
        </w:tc>
        <w:tc>
          <w:tcPr>
            <w:tcW w:w="352" w:type="pct"/>
            <w:noWrap w:val="0"/>
            <w:vAlign w:val="center"/>
          </w:tcPr>
          <w:p>
            <w:pPr>
              <w:rPr>
                <w:b/>
                <w:bCs/>
              </w:rPr>
            </w:pPr>
            <w:r>
              <w:rPr>
                <w:rFonts w:hint="eastAsia"/>
                <w:lang w:eastAsia="zh-CN"/>
              </w:rPr>
              <w:t>O</w:t>
            </w:r>
            <w:r>
              <w:t>6.2</w:t>
            </w:r>
          </w:p>
        </w:tc>
        <w:tc>
          <w:tcPr>
            <w:tcW w:w="3819" w:type="pct"/>
            <w:noWrap w:val="0"/>
            <w:vAlign w:val="center"/>
          </w:tcPr>
          <w:p>
            <w:pPr>
              <w:rPr>
                <w:rFonts w:hint="eastAsia" w:cs="宋体"/>
              </w:rPr>
            </w:pPr>
            <w:r>
              <w:rPr>
                <w:rFonts w:hint="eastAsia" w:cs="宋体"/>
              </w:rPr>
              <w:t>公司</w:t>
            </w:r>
            <w:r>
              <w:rPr>
                <w:rFonts w:hint="eastAsia" w:cs="宋体"/>
                <w:szCs w:val="22"/>
                <w:lang w:val="en-US" w:eastAsia="zh-CN"/>
              </w:rPr>
              <w:t>涉及职业健康安全的</w:t>
            </w:r>
            <w:r>
              <w:rPr>
                <w:rFonts w:hint="eastAsia" w:ascii="Times New Roman" w:hAnsi="Times New Roman" w:cs="宋体"/>
                <w:szCs w:val="22"/>
              </w:rPr>
              <w:t>目标：全年火灾事故发生率为“0”；环境、职业健康安全资金保证率100%</w:t>
            </w:r>
            <w:r>
              <w:rPr>
                <w:rFonts w:hint="eastAsia" w:ascii="Times New Roman" w:hAnsi="Times New Roman" w:cs="宋体"/>
                <w:szCs w:val="22"/>
                <w:lang w:eastAsia="zh-CN"/>
              </w:rPr>
              <w:t>；</w:t>
            </w:r>
            <w:r>
              <w:rPr>
                <w:rFonts w:hint="eastAsia" w:ascii="Times New Roman" w:hAnsi="Times New Roman" w:cs="宋体"/>
                <w:szCs w:val="22"/>
              </w:rPr>
              <w:t>人全年触电伤害事故发生率为“0”</w:t>
            </w:r>
            <w:r>
              <w:rPr>
                <w:rFonts w:hint="eastAsia" w:cs="宋体"/>
                <w:szCs w:val="22"/>
                <w:lang w:eastAsia="zh-CN"/>
              </w:rPr>
              <w:t>；</w:t>
            </w:r>
            <w:r>
              <w:rPr>
                <w:rFonts w:hint="eastAsia" w:cs="宋体"/>
                <w:szCs w:val="22"/>
                <w:lang w:val="en-US" w:eastAsia="zh-CN"/>
              </w:rPr>
              <w:t>重大安全事故的发生为零</w:t>
            </w:r>
          </w:p>
          <w:p>
            <w:pPr>
              <w:rPr>
                <w:b/>
                <w:bCs/>
              </w:rPr>
            </w:pPr>
            <w:r>
              <w:rPr>
                <w:rFonts w:hint="eastAsia" w:cs="宋体"/>
              </w:rPr>
              <w:t>对目标进行了分解，建立了各部门的分目标，每季度末对目标进行考核，查看“</w:t>
            </w:r>
            <w:r>
              <w:t>20</w:t>
            </w:r>
            <w:r>
              <w:rPr>
                <w:rFonts w:hint="eastAsia"/>
                <w:lang w:val="en-US" w:eastAsia="zh-CN"/>
              </w:rPr>
              <w:t>20</w:t>
            </w:r>
            <w:r>
              <w:rPr>
                <w:rFonts w:hint="eastAsia" w:cs="宋体"/>
              </w:rPr>
              <w:t>年</w:t>
            </w:r>
            <w:r>
              <w:rPr>
                <w:rFonts w:hint="eastAsia" w:cs="宋体"/>
                <w:lang w:val="en-US" w:eastAsia="zh-CN"/>
              </w:rPr>
              <w:t>度</w:t>
            </w:r>
            <w:r>
              <w:rPr>
                <w:rFonts w:hint="eastAsia" w:cs="宋体"/>
                <w:lang w:eastAsia="zh-CN"/>
              </w:rPr>
              <w:t>、</w:t>
            </w:r>
            <w:r>
              <w:rPr>
                <w:rFonts w:hint="eastAsia" w:cs="宋体"/>
                <w:lang w:val="en-US" w:eastAsia="zh-CN"/>
              </w:rPr>
              <w:t>2021年1-2月</w:t>
            </w:r>
            <w:r>
              <w:rPr>
                <w:rFonts w:hint="eastAsia" w:cs="宋体"/>
              </w:rPr>
              <w:t>目标完成情况统计表”，见各部门考核情况。</w:t>
            </w:r>
          </w:p>
        </w:tc>
        <w:tc>
          <w:tcPr>
            <w:tcW w:w="31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rPr>
                <w:b/>
                <w:bCs/>
              </w:rPr>
            </w:pPr>
            <w:r>
              <w:rPr>
                <w:rFonts w:hint="eastAsia" w:cs="宋体"/>
              </w:rPr>
              <w:t>资源提供</w:t>
            </w:r>
          </w:p>
        </w:tc>
        <w:tc>
          <w:tcPr>
            <w:tcW w:w="352" w:type="pct"/>
            <w:noWrap w:val="0"/>
            <w:vAlign w:val="center"/>
          </w:tcPr>
          <w:p>
            <w:pPr>
              <w:rPr>
                <w:rFonts w:hint="eastAsia" w:eastAsia="宋体"/>
                <w:lang w:eastAsia="zh-CN"/>
              </w:rPr>
            </w:pPr>
            <w:r>
              <w:rPr>
                <w:rFonts w:hint="eastAsia"/>
                <w:lang w:eastAsia="zh-CN"/>
              </w:rPr>
              <w:t>O</w:t>
            </w:r>
          </w:p>
          <w:p>
            <w:pPr>
              <w:rPr>
                <w:b/>
                <w:bCs/>
              </w:rPr>
            </w:pPr>
            <w:r>
              <w:t>7.1</w:t>
            </w:r>
          </w:p>
        </w:tc>
        <w:tc>
          <w:tcPr>
            <w:tcW w:w="3819" w:type="pct"/>
            <w:noWrap w:val="0"/>
            <w:vAlign w:val="center"/>
          </w:tcPr>
          <w:p>
            <w:r>
              <w:rPr>
                <w:rFonts w:hint="eastAsia" w:cs="宋体"/>
              </w:rPr>
              <w:t>公司为了实施管理体系并持续改进其有效性，增强顾客满意度，提供了各方面的资源保证。</w:t>
            </w:r>
          </w:p>
          <w:p>
            <w:r>
              <w:t xml:space="preserve">a. </w:t>
            </w:r>
            <w:r>
              <w:rPr>
                <w:rFonts w:hint="eastAsia" w:cs="宋体"/>
              </w:rPr>
              <w:t>人力资源：职工队伍相对稳定，均在相关企业工作</w:t>
            </w:r>
            <w:r>
              <w:t>5</w:t>
            </w:r>
            <w:r>
              <w:rPr>
                <w:rFonts w:hint="eastAsia" w:cs="宋体"/>
              </w:rPr>
              <w:t>年以上，实践经验丰富；</w:t>
            </w:r>
          </w:p>
          <w:p>
            <w:pPr>
              <w:rPr>
                <w:rFonts w:hint="eastAsia" w:cs="宋体"/>
                <w:color w:val="auto"/>
                <w:lang w:val="en-US" w:eastAsia="zh-CN"/>
              </w:rPr>
            </w:pPr>
            <w:r>
              <w:t xml:space="preserve">b. </w:t>
            </w:r>
            <w:r>
              <w:rPr>
                <w:rFonts w:hint="eastAsia" w:cs="宋体"/>
              </w:rPr>
              <w:t>基础设</w:t>
            </w:r>
            <w:r>
              <w:rPr>
                <w:rFonts w:hint="eastAsia" w:cs="宋体"/>
                <w:color w:val="auto"/>
              </w:rPr>
              <w:t>施：</w:t>
            </w:r>
            <w:r>
              <w:rPr>
                <w:rFonts w:hint="eastAsia"/>
                <w:color w:val="auto"/>
                <w:lang w:val="en-US" w:eastAsia="zh-CN"/>
              </w:rPr>
              <w:t>办公室有300平米</w:t>
            </w:r>
            <w:r>
              <w:rPr>
                <w:rFonts w:hint="eastAsia"/>
                <w:color w:val="auto"/>
              </w:rPr>
              <w:t>，主要设备：</w:t>
            </w:r>
            <w:r>
              <w:rPr>
                <w:rFonts w:hint="eastAsia" w:ascii="宋体" w:hAnsi="宋体"/>
                <w:szCs w:val="21"/>
              </w:rPr>
              <w:t>服务器</w:t>
            </w:r>
            <w:r>
              <w:rPr>
                <w:rFonts w:hint="eastAsia" w:ascii="宋体" w:hAnsi="宋体"/>
                <w:szCs w:val="21"/>
                <w:lang w:eastAsia="zh-CN"/>
              </w:rPr>
              <w:t>、</w:t>
            </w:r>
            <w:r>
              <w:rPr>
                <w:rFonts w:hint="eastAsia" w:ascii="宋体" w:hAnsi="宋体"/>
                <w:szCs w:val="21"/>
                <w:lang w:val="en-US" w:eastAsia="zh-CN"/>
              </w:rPr>
              <w:t>电脑、打印机</w:t>
            </w:r>
            <w:r>
              <w:rPr>
                <w:rFonts w:hint="eastAsia" w:cs="宋体"/>
                <w:color w:val="auto"/>
                <w:lang w:val="en-US" w:eastAsia="zh-CN"/>
              </w:rPr>
              <w:t>等</w:t>
            </w:r>
          </w:p>
          <w:p>
            <w:pPr>
              <w:rPr>
                <w:rFonts w:hint="default" w:cs="宋体"/>
                <w:color w:val="auto"/>
                <w:lang w:val="en-US" w:eastAsia="zh-CN"/>
              </w:rPr>
            </w:pPr>
            <w:r>
              <w:rPr>
                <w:rFonts w:hint="eastAsia" w:cs="宋体"/>
                <w:color w:val="auto"/>
                <w:lang w:val="en-US" w:eastAsia="zh-CN"/>
              </w:rPr>
              <w:t>环保设备：灭火器、消防栓等</w:t>
            </w:r>
          </w:p>
          <w:p>
            <w:pPr>
              <w:rPr>
                <w:rFonts w:hint="eastAsia" w:eastAsia="宋体"/>
                <w:color w:val="auto"/>
                <w:lang w:eastAsia="zh-CN"/>
              </w:rPr>
            </w:pPr>
            <w:r>
              <w:rPr>
                <w:color w:val="auto"/>
              </w:rPr>
              <w:t xml:space="preserve">c. </w:t>
            </w:r>
            <w:r>
              <w:rPr>
                <w:rFonts w:hint="eastAsia" w:cs="宋体"/>
                <w:color w:val="auto"/>
              </w:rPr>
              <w:t>工作环境：</w:t>
            </w:r>
            <w:r>
              <w:rPr>
                <w:rFonts w:hint="eastAsia" w:cs="宋体"/>
                <w:color w:val="auto"/>
                <w:lang w:val="en-US" w:eastAsia="zh-CN"/>
              </w:rPr>
              <w:t>写字楼内，办公室</w:t>
            </w:r>
            <w:r>
              <w:rPr>
                <w:rFonts w:hint="eastAsia"/>
                <w:color w:val="auto"/>
              </w:rPr>
              <w:t>布局合理，场所卫生干净整洁，配有通风设施，工作环境良好</w:t>
            </w:r>
            <w:r>
              <w:rPr>
                <w:rFonts w:hint="eastAsia"/>
                <w:color w:val="auto"/>
                <w:lang w:eastAsia="zh-CN"/>
              </w:rPr>
              <w:t>。</w:t>
            </w:r>
          </w:p>
          <w:p>
            <w:pPr>
              <w:rPr>
                <w:color w:val="auto"/>
              </w:rPr>
            </w:pPr>
            <w:r>
              <w:rPr>
                <w:color w:val="auto"/>
              </w:rPr>
              <w:t xml:space="preserve">d. </w:t>
            </w:r>
            <w:r>
              <w:rPr>
                <w:rFonts w:hint="eastAsia" w:cs="宋体"/>
                <w:color w:val="auto"/>
              </w:rPr>
              <w:t>资金支持：注册资金</w:t>
            </w:r>
            <w:r>
              <w:rPr>
                <w:rFonts w:hint="eastAsia"/>
                <w:color w:val="auto"/>
                <w:lang w:val="en-US" w:eastAsia="zh-CN"/>
              </w:rPr>
              <w:t>200</w:t>
            </w:r>
            <w:r>
              <w:rPr>
                <w:rFonts w:hint="eastAsia" w:cs="宋体"/>
                <w:color w:val="auto"/>
              </w:rPr>
              <w:t>万元。</w:t>
            </w:r>
          </w:p>
          <w:p>
            <w:pPr>
              <w:rPr>
                <w:b/>
                <w:bCs/>
              </w:rPr>
            </w:pPr>
            <w:r>
              <w:rPr>
                <w:rFonts w:hint="eastAsia" w:cs="宋体"/>
                <w:color w:val="auto"/>
              </w:rPr>
              <w:t>能够满足</w:t>
            </w:r>
            <w:r>
              <w:rPr>
                <w:rFonts w:hint="eastAsia" w:cs="宋体"/>
                <w:color w:val="auto"/>
                <w:lang w:val="en-US" w:eastAsia="zh-CN"/>
              </w:rPr>
              <w:t>软件开发、系统集成、销售</w:t>
            </w:r>
            <w:r>
              <w:rPr>
                <w:rFonts w:hint="eastAsia" w:cs="宋体"/>
                <w:color w:val="auto"/>
              </w:rPr>
              <w:t>服务需要。</w:t>
            </w:r>
          </w:p>
        </w:tc>
        <w:tc>
          <w:tcPr>
            <w:tcW w:w="31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14" w:type="pct"/>
            <w:noWrap w:val="0"/>
            <w:vAlign w:val="center"/>
          </w:tcPr>
          <w:p>
            <w:pPr>
              <w:rPr>
                <w:b/>
                <w:bCs/>
              </w:rPr>
            </w:pPr>
            <w:r>
              <w:rPr>
                <w:rFonts w:hint="eastAsia" w:cs="宋体"/>
              </w:rPr>
              <w:t>总则</w:t>
            </w:r>
          </w:p>
        </w:tc>
        <w:tc>
          <w:tcPr>
            <w:tcW w:w="352" w:type="pct"/>
            <w:noWrap w:val="0"/>
            <w:vAlign w:val="center"/>
          </w:tcPr>
          <w:p>
            <w:pPr>
              <w:rPr>
                <w:rFonts w:hint="eastAsia" w:eastAsia="宋体"/>
                <w:lang w:eastAsia="zh-CN"/>
              </w:rPr>
            </w:pPr>
            <w:r>
              <w:rPr>
                <w:rFonts w:hint="eastAsia"/>
                <w:lang w:eastAsia="zh-CN"/>
              </w:rPr>
              <w:t>O</w:t>
            </w:r>
          </w:p>
          <w:p>
            <w:pPr>
              <w:rPr>
                <w:b/>
                <w:bCs/>
              </w:rPr>
            </w:pPr>
            <w:r>
              <w:t>9.1.1</w:t>
            </w:r>
          </w:p>
        </w:tc>
        <w:tc>
          <w:tcPr>
            <w:tcW w:w="3819" w:type="pct"/>
            <w:noWrap w:val="0"/>
            <w:vAlign w:val="center"/>
          </w:tcPr>
          <w:p>
            <w:r>
              <w:rPr>
                <w:rFonts w:hint="eastAsia" w:cs="宋体"/>
              </w:rPr>
              <w:t>组织策划了对绩效的监视和测量，对绩效的分析和评价，对事项进行汇报的程序等。保留了必要的记录文件。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31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14" w:type="pct"/>
            <w:noWrap w:val="0"/>
            <w:vAlign w:val="center"/>
          </w:tcPr>
          <w:p>
            <w:pPr>
              <w:rPr>
                <w:rFonts w:ascii="Times New Roman" w:hAnsi="Times New Roman" w:eastAsia="宋体" w:cs="Times New Roman"/>
                <w:b/>
                <w:bCs/>
                <w:kern w:val="2"/>
                <w:sz w:val="21"/>
                <w:szCs w:val="21"/>
                <w:lang w:val="en-US" w:eastAsia="zh-CN" w:bidi="ar-SA"/>
              </w:rPr>
            </w:pPr>
            <w:r>
              <w:rPr>
                <w:rFonts w:hint="eastAsia" w:cs="宋体"/>
              </w:rPr>
              <w:t>管理评审</w:t>
            </w:r>
          </w:p>
        </w:tc>
        <w:tc>
          <w:tcPr>
            <w:tcW w:w="352" w:type="pct"/>
            <w:noWrap w:val="0"/>
            <w:vAlign w:val="center"/>
          </w:tcPr>
          <w:p>
            <w:pPr>
              <w:rPr>
                <w:rFonts w:hint="eastAsia" w:eastAsia="宋体"/>
                <w:lang w:val="en-US" w:eastAsia="zh-CN"/>
              </w:rPr>
            </w:pPr>
            <w:r>
              <w:t>QE</w:t>
            </w:r>
            <w:r>
              <w:rPr>
                <w:rFonts w:hint="eastAsia"/>
                <w:lang w:val="en-US" w:eastAsia="zh-CN"/>
              </w:rPr>
              <w:t>O</w:t>
            </w:r>
          </w:p>
          <w:p>
            <w:pPr>
              <w:rPr>
                <w:rFonts w:ascii="Times New Roman" w:hAnsi="Times New Roman" w:eastAsia="宋体" w:cs="Times New Roman"/>
                <w:b/>
                <w:bCs/>
                <w:kern w:val="2"/>
                <w:sz w:val="21"/>
                <w:szCs w:val="21"/>
                <w:lang w:val="en-US" w:eastAsia="zh-CN" w:bidi="ar-SA"/>
              </w:rPr>
            </w:pPr>
            <w:r>
              <w:t>9.3</w:t>
            </w:r>
          </w:p>
        </w:tc>
        <w:tc>
          <w:tcPr>
            <w:tcW w:w="3819" w:type="pct"/>
            <w:noWrap w:val="0"/>
            <w:vAlign w:val="center"/>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default" w:eastAsia="宋体" w:cs="宋体"/>
                <w:lang w:val="en-US" w:eastAsia="zh-CN"/>
              </w:rPr>
            </w:pPr>
            <w:r>
              <w:rPr>
                <w:rFonts w:hint="eastAsia" w:cs="宋体"/>
              </w:rPr>
              <w:t>查管理评审的计划：管理评审的时间：20</w:t>
            </w:r>
            <w:r>
              <w:rPr>
                <w:rFonts w:hint="eastAsia" w:cs="宋体"/>
                <w:lang w:val="en-US" w:eastAsia="zh-CN"/>
              </w:rPr>
              <w:t>20</w:t>
            </w:r>
            <w:r>
              <w:rPr>
                <w:rFonts w:hint="eastAsia" w:cs="宋体"/>
              </w:rPr>
              <w:t>年</w:t>
            </w:r>
            <w:r>
              <w:rPr>
                <w:rFonts w:hint="eastAsia" w:cs="宋体"/>
                <w:lang w:val="en-US" w:eastAsia="zh-CN"/>
              </w:rPr>
              <w:t>12</w:t>
            </w:r>
            <w:r>
              <w:rPr>
                <w:rFonts w:hint="eastAsia" w:cs="宋体"/>
              </w:rPr>
              <w:t>月</w:t>
            </w:r>
            <w:r>
              <w:rPr>
                <w:rFonts w:hint="eastAsia" w:cs="宋体"/>
                <w:lang w:val="en-US" w:eastAsia="zh-CN"/>
              </w:rPr>
              <w:t>10</w:t>
            </w:r>
            <w:r>
              <w:rPr>
                <w:rFonts w:hint="eastAsia" w:cs="宋体"/>
              </w:rPr>
              <w:t>日</w:t>
            </w:r>
            <w:r>
              <w:rPr>
                <w:rFonts w:hint="eastAsia" w:cs="宋体"/>
                <w:lang w:eastAsia="zh-CN"/>
              </w:rPr>
              <w:t>（</w:t>
            </w:r>
            <w:r>
              <w:rPr>
                <w:rFonts w:hint="eastAsia" w:cs="宋体"/>
                <w:lang w:val="en-US" w:eastAsia="zh-CN"/>
              </w:rPr>
              <w:t>去年管理评审</w:t>
            </w:r>
            <w:r>
              <w:rPr>
                <w:rFonts w:hint="eastAsia" w:cs="宋体"/>
              </w:rPr>
              <w:t>20</w:t>
            </w:r>
            <w:r>
              <w:rPr>
                <w:rFonts w:hint="eastAsia" w:cs="宋体"/>
                <w:lang w:val="en-US" w:eastAsia="zh-CN"/>
              </w:rPr>
              <w:t>19</w:t>
            </w:r>
            <w:r>
              <w:rPr>
                <w:rFonts w:hint="eastAsia" w:cs="宋体"/>
              </w:rPr>
              <w:t>年</w:t>
            </w:r>
            <w:r>
              <w:rPr>
                <w:rFonts w:hint="eastAsia" w:cs="宋体"/>
                <w:lang w:val="en-US" w:eastAsia="zh-CN"/>
              </w:rPr>
              <w:t>12</w:t>
            </w:r>
            <w:r>
              <w:rPr>
                <w:rFonts w:hint="eastAsia" w:cs="宋体"/>
              </w:rPr>
              <w:t>月</w:t>
            </w:r>
            <w:r>
              <w:rPr>
                <w:rFonts w:hint="eastAsia" w:cs="宋体"/>
                <w:lang w:val="en-US" w:eastAsia="zh-CN"/>
              </w:rPr>
              <w:t>30</w:t>
            </w:r>
            <w:r>
              <w:rPr>
                <w:rFonts w:hint="eastAsia" w:cs="宋体"/>
              </w:rPr>
              <w:t>日</w:t>
            </w:r>
            <w:r>
              <w:rPr>
                <w:rFonts w:hint="eastAsia" w:cs="宋体"/>
                <w:lang w:eastAsia="zh-CN"/>
              </w:rPr>
              <w:t>，</w:t>
            </w:r>
            <w:r>
              <w:rPr>
                <w:rFonts w:hint="eastAsia" w:cs="宋体"/>
                <w:lang w:val="en-US" w:eastAsia="zh-CN"/>
              </w:rPr>
              <w:t>时间间隔未超过12个月，符合标准及策划要求）</w:t>
            </w:r>
          </w:p>
          <w:p>
            <w:pPr>
              <w:rPr>
                <w:rFonts w:hint="eastAsia" w:cs="宋体"/>
              </w:rPr>
            </w:pPr>
            <w:r>
              <w:rPr>
                <w:rFonts w:hint="eastAsia" w:cs="宋体"/>
              </w:rPr>
              <w:t xml:space="preserve">主持人：总经理    参加人：领导层、各部门负责人 </w:t>
            </w:r>
          </w:p>
          <w:p>
            <w:pPr>
              <w:rPr>
                <w:rFonts w:hint="eastAsia" w:cs="宋体"/>
                <w:lang w:val="en-US" w:eastAsia="zh-CN"/>
              </w:rPr>
            </w:pPr>
            <w:r>
              <w:rPr>
                <w:rFonts w:hint="eastAsia" w:cs="宋体"/>
              </w:rPr>
              <w:t>要求每个部门需提交的管理评审输入内容包含了标准条款的要求。时间安排符合程序文件的要求。</w:t>
            </w:r>
            <w:r>
              <w:rPr>
                <w:rFonts w:hint="eastAsia" w:cs="宋体"/>
                <w:lang w:val="en-US" w:eastAsia="zh-CN"/>
              </w:rPr>
              <w:t xml:space="preserve"> </w:t>
            </w:r>
          </w:p>
          <w:p>
            <w:pPr>
              <w:rPr>
                <w:rFonts w:hint="default" w:eastAsia="宋体" w:cs="宋体"/>
                <w:lang w:val="en-US" w:eastAsia="zh-CN"/>
              </w:rPr>
            </w:pPr>
            <w:r>
              <w:rPr>
                <w:rFonts w:hint="eastAsia" w:cs="宋体"/>
                <w:lang w:val="en-US" w:eastAsia="zh-CN"/>
              </w:rPr>
              <w:t>审核</w:t>
            </w:r>
            <w:r>
              <w:rPr>
                <w:rFonts w:hint="eastAsia" w:cs="宋体"/>
              </w:rPr>
              <w:t>：</w:t>
            </w:r>
            <w:r>
              <w:rPr>
                <w:rFonts w:hint="eastAsia" w:cs="宋体"/>
                <w:lang w:val="en-US" w:eastAsia="zh-CN"/>
              </w:rPr>
              <w:t>雷悦</w:t>
            </w:r>
            <w:r>
              <w:rPr>
                <w:rFonts w:hint="eastAsia" w:cs="宋体"/>
              </w:rPr>
              <w:t>/</w:t>
            </w:r>
            <w:r>
              <w:rPr>
                <w:rFonts w:hint="eastAsia" w:cs="宋体"/>
                <w:lang w:val="en-US" w:eastAsia="zh-CN"/>
              </w:rPr>
              <w:t xml:space="preserve">2020.12.5 </w:t>
            </w:r>
            <w:r>
              <w:rPr>
                <w:rFonts w:hint="eastAsia" w:cs="宋体"/>
              </w:rPr>
              <w:t>批准/日期：</w:t>
            </w:r>
            <w:r>
              <w:rPr>
                <w:rFonts w:hint="eastAsia" w:cs="宋体"/>
                <w:lang w:val="en-US" w:eastAsia="zh-CN"/>
              </w:rPr>
              <w:t>蒋小波/2020.12.5</w:t>
            </w:r>
          </w:p>
          <w:p>
            <w:pPr>
              <w:rPr>
                <w:rFonts w:hint="eastAsia" w:cs="宋体"/>
              </w:rPr>
            </w:pPr>
            <w:r>
              <w:rPr>
                <w:rFonts w:hint="eastAsia" w:cs="宋体"/>
              </w:rPr>
              <w:t>查看管理评审内容摘要：</w:t>
            </w:r>
          </w:p>
          <w:p>
            <w:pPr>
              <w:rPr>
                <w:rFonts w:hint="eastAsia" w:eastAsia="宋体" w:cs="宋体"/>
                <w:lang w:eastAsia="zh-CN"/>
              </w:rPr>
            </w:pPr>
            <w:r>
              <w:rPr>
                <w:rFonts w:hint="eastAsia" w:cs="宋体"/>
                <w:lang w:val="en-US" w:eastAsia="zh-CN"/>
              </w:rPr>
              <w:t>1、</w:t>
            </w:r>
            <w:r>
              <w:rPr>
                <w:rFonts w:hint="eastAsia" w:cs="宋体"/>
              </w:rPr>
              <w:t>评价内部审核的结果及现行管理体系是否有效</w:t>
            </w:r>
            <w:r>
              <w:rPr>
                <w:rFonts w:hint="eastAsia" w:cs="宋体"/>
                <w:lang w:eastAsia="zh-CN"/>
              </w:rPr>
              <w:t>；</w:t>
            </w:r>
          </w:p>
          <w:p>
            <w:pPr>
              <w:rPr>
                <w:rFonts w:hint="eastAsia" w:eastAsia="宋体" w:cs="宋体"/>
                <w:lang w:eastAsia="zh-CN"/>
              </w:rPr>
            </w:pPr>
            <w:r>
              <w:rPr>
                <w:rFonts w:hint="eastAsia" w:cs="宋体"/>
                <w:lang w:val="en-US" w:eastAsia="zh-CN"/>
              </w:rPr>
              <w:t>2、</w:t>
            </w:r>
            <w:r>
              <w:rPr>
                <w:rFonts w:hint="eastAsia" w:cs="宋体"/>
              </w:rPr>
              <w:t>评价现行管理体系</w:t>
            </w:r>
            <w:r>
              <w:rPr>
                <w:rFonts w:hint="eastAsia" w:cs="宋体"/>
                <w:lang w:eastAsia="zh-CN"/>
              </w:rPr>
              <w:t>的有效性、适宜性、符合性；</w:t>
            </w:r>
          </w:p>
          <w:p>
            <w:pPr>
              <w:rPr>
                <w:rFonts w:hint="eastAsia" w:eastAsia="宋体" w:cs="宋体"/>
                <w:lang w:eastAsia="zh-CN"/>
              </w:rPr>
            </w:pPr>
            <w:r>
              <w:rPr>
                <w:rFonts w:hint="eastAsia" w:cs="宋体"/>
                <w:lang w:val="en-US" w:eastAsia="zh-CN"/>
              </w:rPr>
              <w:t>3、</w:t>
            </w:r>
            <w:r>
              <w:rPr>
                <w:rFonts w:hint="eastAsia" w:cs="宋体"/>
              </w:rPr>
              <w:t>评价方针、目标、指标、管理方案是否实现以及是否符合本公司发展的需要和用户期望</w:t>
            </w:r>
            <w:r>
              <w:rPr>
                <w:rFonts w:hint="eastAsia" w:cs="宋体"/>
                <w:lang w:eastAsia="zh-CN"/>
              </w:rPr>
              <w:t>；</w:t>
            </w:r>
          </w:p>
          <w:p>
            <w:pPr>
              <w:rPr>
                <w:rFonts w:hint="eastAsia" w:eastAsia="宋体" w:cs="宋体"/>
                <w:lang w:eastAsia="zh-CN"/>
              </w:rPr>
            </w:pPr>
            <w:r>
              <w:rPr>
                <w:rFonts w:hint="eastAsia" w:cs="宋体"/>
                <w:lang w:val="en-US" w:eastAsia="zh-CN"/>
              </w:rPr>
              <w:t>4、</w:t>
            </w:r>
            <w:r>
              <w:rPr>
                <w:rFonts w:hint="eastAsia" w:cs="宋体"/>
              </w:rPr>
              <w:t>评价相关方的投诉、建议及其要求是否得到解决和满足</w:t>
            </w:r>
            <w:r>
              <w:rPr>
                <w:rFonts w:hint="eastAsia" w:cs="宋体"/>
                <w:lang w:eastAsia="zh-CN"/>
              </w:rPr>
              <w:t>；</w:t>
            </w:r>
          </w:p>
          <w:p>
            <w:pPr>
              <w:rPr>
                <w:rFonts w:hint="eastAsia" w:eastAsia="宋体" w:cs="宋体"/>
                <w:lang w:eastAsia="zh-CN"/>
              </w:rPr>
            </w:pPr>
            <w:r>
              <w:rPr>
                <w:rFonts w:hint="eastAsia" w:cs="宋体"/>
                <w:lang w:val="en-US" w:eastAsia="zh-CN"/>
              </w:rPr>
              <w:t>5、</w:t>
            </w:r>
            <w:r>
              <w:rPr>
                <w:rFonts w:hint="eastAsia" w:cs="宋体"/>
              </w:rPr>
              <w:t>评价</w:t>
            </w:r>
            <w:r>
              <w:rPr>
                <w:rFonts w:hint="eastAsia" w:cs="宋体"/>
                <w:lang w:eastAsia="zh-CN"/>
              </w:rPr>
              <w:t>公司经营的环境；</w:t>
            </w:r>
          </w:p>
          <w:p>
            <w:pPr>
              <w:rPr>
                <w:rFonts w:hint="eastAsia" w:eastAsia="宋体" w:cs="宋体"/>
                <w:lang w:eastAsia="zh-CN"/>
              </w:rPr>
            </w:pPr>
            <w:r>
              <w:rPr>
                <w:rFonts w:hint="eastAsia" w:cs="宋体"/>
                <w:lang w:val="en-US" w:eastAsia="zh-CN"/>
              </w:rPr>
              <w:t>6、</w:t>
            </w:r>
            <w:r>
              <w:rPr>
                <w:rFonts w:hint="eastAsia" w:cs="宋体"/>
              </w:rPr>
              <w:t>评价过程和产品的监视和测量情况，法规及其他要求</w:t>
            </w:r>
            <w:r>
              <w:rPr>
                <w:rFonts w:hint="eastAsia" w:cs="宋体"/>
                <w:lang w:eastAsia="zh-CN"/>
              </w:rPr>
              <w:t>合规性评价</w:t>
            </w:r>
            <w:r>
              <w:rPr>
                <w:rFonts w:hint="eastAsia" w:cs="宋体"/>
              </w:rPr>
              <w:t>情况</w:t>
            </w:r>
            <w:r>
              <w:rPr>
                <w:rFonts w:hint="eastAsia" w:cs="宋体"/>
                <w:lang w:eastAsia="zh-CN"/>
              </w:rPr>
              <w:t>；</w:t>
            </w:r>
          </w:p>
          <w:p>
            <w:pPr>
              <w:rPr>
                <w:rFonts w:hint="eastAsia" w:eastAsia="宋体" w:cs="宋体"/>
                <w:lang w:eastAsia="zh-CN"/>
              </w:rPr>
            </w:pPr>
            <w:r>
              <w:rPr>
                <w:rFonts w:hint="eastAsia" w:cs="宋体"/>
                <w:lang w:val="en-US" w:eastAsia="zh-CN"/>
              </w:rPr>
              <w:t>7、</w:t>
            </w:r>
            <w:r>
              <w:rPr>
                <w:rFonts w:hint="eastAsia" w:cs="宋体"/>
              </w:rPr>
              <w:t>评价</w:t>
            </w:r>
            <w:r>
              <w:rPr>
                <w:rFonts w:hint="eastAsia" w:cs="宋体"/>
                <w:lang w:eastAsia="zh-CN"/>
              </w:rPr>
              <w:t>服务过程</w:t>
            </w:r>
            <w:r>
              <w:rPr>
                <w:rFonts w:hint="eastAsia" w:cs="宋体"/>
              </w:rPr>
              <w:t>及验收情况，法规及其他要求符合性情况</w:t>
            </w:r>
            <w:r>
              <w:rPr>
                <w:rFonts w:hint="eastAsia" w:cs="宋体"/>
                <w:lang w:eastAsia="zh-CN"/>
              </w:rPr>
              <w:t>；</w:t>
            </w:r>
          </w:p>
          <w:p>
            <w:pPr>
              <w:rPr>
                <w:rFonts w:hint="eastAsia" w:eastAsia="宋体" w:cs="宋体"/>
                <w:lang w:eastAsia="zh-CN"/>
              </w:rPr>
            </w:pPr>
            <w:r>
              <w:rPr>
                <w:rFonts w:hint="eastAsia" w:cs="宋体"/>
                <w:lang w:val="en-US" w:eastAsia="zh-CN"/>
              </w:rPr>
              <w:t>8、</w:t>
            </w:r>
            <w:r>
              <w:rPr>
                <w:rFonts w:hint="eastAsia" w:cs="宋体"/>
              </w:rPr>
              <w:t>评价不符合、纠正和预防措施的状况，以及环境因素识别和评价的总结情况</w:t>
            </w:r>
            <w:r>
              <w:rPr>
                <w:rFonts w:hint="eastAsia" w:cs="宋体"/>
                <w:lang w:eastAsia="zh-CN"/>
              </w:rPr>
              <w:t>；</w:t>
            </w:r>
          </w:p>
          <w:p>
            <w:pPr>
              <w:rPr>
                <w:rFonts w:hint="eastAsia" w:eastAsia="宋体" w:cs="宋体"/>
                <w:lang w:eastAsia="zh-CN"/>
              </w:rPr>
            </w:pPr>
            <w:r>
              <w:rPr>
                <w:rFonts w:hint="eastAsia" w:cs="宋体"/>
                <w:lang w:val="en-US" w:eastAsia="zh-CN"/>
              </w:rPr>
              <w:t>9、</w:t>
            </w:r>
            <w:r>
              <w:rPr>
                <w:rFonts w:hint="eastAsia" w:cs="宋体"/>
              </w:rPr>
              <w:t>现行管理体系有无更改的必要及更改的时机</w:t>
            </w:r>
            <w:r>
              <w:rPr>
                <w:rFonts w:hint="eastAsia" w:cs="宋体"/>
                <w:lang w:eastAsia="zh-CN"/>
              </w:rPr>
              <w:t>；</w:t>
            </w:r>
          </w:p>
          <w:p>
            <w:pPr>
              <w:rPr>
                <w:rFonts w:hint="eastAsia" w:cs="宋体"/>
                <w:lang w:eastAsia="zh-CN"/>
              </w:rPr>
            </w:pPr>
            <w:r>
              <w:rPr>
                <w:rFonts w:hint="eastAsia" w:cs="宋体"/>
                <w:lang w:val="en-US" w:eastAsia="zh-CN"/>
              </w:rPr>
              <w:t>10、</w:t>
            </w:r>
            <w:r>
              <w:rPr>
                <w:rFonts w:hint="eastAsia" w:cs="宋体"/>
              </w:rPr>
              <w:t>评价</w:t>
            </w:r>
            <w:r>
              <w:rPr>
                <w:rFonts w:hint="eastAsia" w:cs="宋体"/>
                <w:lang w:eastAsia="zh-CN"/>
              </w:rPr>
              <w:t>重大环境因素及危险源识别</w:t>
            </w:r>
            <w:r>
              <w:rPr>
                <w:rFonts w:hint="eastAsia" w:cs="宋体"/>
                <w:lang w:val="en-US" w:eastAsia="zh-CN"/>
              </w:rPr>
              <w:t>的识别</w:t>
            </w:r>
            <w:r>
              <w:rPr>
                <w:rFonts w:hint="eastAsia" w:cs="宋体"/>
                <w:lang w:eastAsia="zh-CN"/>
              </w:rPr>
              <w:t>及控制</w:t>
            </w:r>
            <w:r>
              <w:rPr>
                <w:rFonts w:hint="eastAsia" w:cs="宋体"/>
              </w:rPr>
              <w:t>情况</w:t>
            </w:r>
            <w:r>
              <w:rPr>
                <w:rFonts w:hint="eastAsia" w:cs="宋体"/>
                <w:lang w:eastAsia="zh-CN"/>
              </w:rPr>
              <w:t>；</w:t>
            </w:r>
          </w:p>
          <w:p>
            <w:pPr>
              <w:rPr>
                <w:rFonts w:hint="default" w:cs="宋体"/>
                <w:lang w:val="en-US" w:eastAsia="zh-CN"/>
              </w:rPr>
            </w:pPr>
            <w:r>
              <w:rPr>
                <w:rFonts w:hint="eastAsia" w:cs="宋体"/>
                <w:lang w:val="en-US" w:eastAsia="zh-CN"/>
              </w:rPr>
              <w:t>11、改进建议。</w:t>
            </w:r>
          </w:p>
          <w:p>
            <w:pPr>
              <w:rPr>
                <w:rFonts w:hint="eastAsia" w:cs="宋体"/>
              </w:rPr>
            </w:pPr>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决议作出了安排。</w:t>
            </w:r>
          </w:p>
          <w:p>
            <w:pPr>
              <w:rPr>
                <w:rFonts w:hint="eastAsia" w:cs="宋体"/>
              </w:rPr>
            </w:pPr>
            <w:r>
              <w:rPr>
                <w:rFonts w:hint="eastAsia" w:cs="宋体"/>
              </w:rPr>
              <w:t>查看管理评审报告，结论：公司管理体系是符合标准要求的，是充分的，适宜的和有效的。</w:t>
            </w:r>
          </w:p>
          <w:p>
            <w:pPr>
              <w:rPr>
                <w:rFonts w:hint="eastAsia" w:cs="宋体"/>
              </w:rPr>
            </w:pPr>
            <w:r>
              <w:rPr>
                <w:rFonts w:hint="eastAsia" w:cs="宋体"/>
              </w:rPr>
              <w:t>批准：</w:t>
            </w:r>
            <w:r>
              <w:rPr>
                <w:rFonts w:hint="eastAsia" w:cs="宋体"/>
                <w:lang w:val="en-US" w:eastAsia="zh-CN"/>
              </w:rPr>
              <w:t>蒋小波</w:t>
            </w:r>
            <w:r>
              <w:rPr>
                <w:rFonts w:hint="eastAsia" w:cs="宋体"/>
              </w:rPr>
              <w:t xml:space="preserve">         20</w:t>
            </w:r>
            <w:r>
              <w:rPr>
                <w:rFonts w:hint="eastAsia" w:cs="宋体"/>
                <w:lang w:val="en-US" w:eastAsia="zh-CN"/>
              </w:rPr>
              <w:t>20</w:t>
            </w:r>
            <w:r>
              <w:rPr>
                <w:rFonts w:hint="eastAsia" w:cs="宋体"/>
              </w:rPr>
              <w:t>年</w:t>
            </w:r>
            <w:r>
              <w:rPr>
                <w:rFonts w:hint="eastAsia" w:cs="宋体"/>
                <w:lang w:val="en-US" w:eastAsia="zh-CN"/>
              </w:rPr>
              <w:t>12</w:t>
            </w:r>
            <w:r>
              <w:rPr>
                <w:rFonts w:hint="eastAsia" w:cs="宋体"/>
              </w:rPr>
              <w:t>月</w:t>
            </w:r>
            <w:r>
              <w:rPr>
                <w:rFonts w:hint="eastAsia" w:cs="宋体"/>
                <w:lang w:val="en-US" w:eastAsia="zh-CN"/>
              </w:rPr>
              <w:t>10</w:t>
            </w:r>
            <w:r>
              <w:rPr>
                <w:rFonts w:hint="eastAsia" w:cs="宋体"/>
              </w:rPr>
              <w:t>日</w:t>
            </w:r>
          </w:p>
          <w:p>
            <w:pPr>
              <w:numPr>
                <w:numId w:val="0"/>
              </w:numPr>
              <w:rPr>
                <w:rFonts w:hint="eastAsia"/>
                <w:highlight w:val="none"/>
              </w:rPr>
            </w:pPr>
            <w:r>
              <w:rPr>
                <w:rFonts w:hint="eastAsia" w:cs="宋体"/>
              </w:rPr>
              <w:t>持续改进：</w:t>
            </w:r>
            <w:r>
              <w:rPr>
                <w:rFonts w:hint="eastAsia" w:cs="宋体"/>
                <w:lang w:eastAsia="zh-CN"/>
              </w:rPr>
              <w:t>加强市场</w:t>
            </w:r>
            <w:r>
              <w:rPr>
                <w:rFonts w:hint="eastAsia" w:ascii="Times New Roman" w:hAnsi="Times New Roman" w:eastAsia="宋体" w:cs="Times New Roman"/>
                <w:szCs w:val="22"/>
                <w:highlight w:val="none"/>
                <w:lang w:eastAsia="zh-CN"/>
              </w:rPr>
              <w:t>部销售服务意识和销售技巧。抽 《管理评审改进</w:t>
            </w:r>
            <w:r>
              <w:rPr>
                <w:rFonts w:hint="eastAsia" w:ascii="Times New Roman" w:hAnsi="Times New Roman" w:eastAsia="宋体" w:cs="Times New Roman"/>
                <w:szCs w:val="22"/>
                <w:highlight w:val="none"/>
                <w:lang w:val="en-US" w:eastAsia="zh-CN"/>
              </w:rPr>
              <w:t>计划</w:t>
            </w:r>
            <w:r>
              <w:rPr>
                <w:rFonts w:hint="eastAsia" w:ascii="Times New Roman" w:hAnsi="Times New Roman" w:eastAsia="宋体" w:cs="Times New Roman"/>
                <w:szCs w:val="22"/>
                <w:highlight w:val="none"/>
                <w:lang w:eastAsia="zh-CN"/>
              </w:rPr>
              <w:t>表》由</w:t>
            </w:r>
            <w:r>
              <w:rPr>
                <w:rFonts w:hint="eastAsia" w:ascii="Times New Roman" w:hAnsi="Times New Roman" w:eastAsia="宋体" w:cs="Times New Roman"/>
                <w:szCs w:val="22"/>
                <w:highlight w:val="none"/>
                <w:lang w:val="en-US" w:eastAsia="zh-CN"/>
              </w:rPr>
              <w:t>市场部计划</w:t>
            </w:r>
            <w:r>
              <w:rPr>
                <w:rFonts w:hint="eastAsia" w:ascii="Times New Roman" w:hAnsi="Times New Roman" w:eastAsia="宋体" w:cs="Times New Roman"/>
                <w:szCs w:val="22"/>
                <w:highlight w:val="none"/>
                <w:lang w:eastAsia="zh-CN"/>
              </w:rPr>
              <w:t>于2021年</w:t>
            </w:r>
            <w:r>
              <w:rPr>
                <w:rFonts w:hint="eastAsia" w:ascii="Times New Roman" w:hAnsi="Times New Roman" w:eastAsia="宋体" w:cs="Times New Roman"/>
                <w:szCs w:val="22"/>
                <w:highlight w:val="none"/>
                <w:lang w:val="en-US" w:eastAsia="zh-CN"/>
              </w:rPr>
              <w:t>6</w:t>
            </w:r>
            <w:r>
              <w:rPr>
                <w:rFonts w:hint="eastAsia" w:ascii="Times New Roman" w:hAnsi="Times New Roman" w:eastAsia="宋体" w:cs="Times New Roman"/>
                <w:szCs w:val="22"/>
                <w:highlight w:val="none"/>
                <w:lang w:eastAsia="zh-CN"/>
              </w:rPr>
              <w:t>月</w:t>
            </w:r>
            <w:r>
              <w:rPr>
                <w:rFonts w:hint="eastAsia" w:ascii="Times New Roman" w:hAnsi="Times New Roman" w:eastAsia="宋体" w:cs="Times New Roman"/>
                <w:szCs w:val="22"/>
                <w:highlight w:val="none"/>
                <w:lang w:val="en-US" w:eastAsia="zh-CN"/>
              </w:rPr>
              <w:t>份前</w:t>
            </w:r>
            <w:r>
              <w:rPr>
                <w:rFonts w:hint="eastAsia" w:ascii="Times New Roman" w:hAnsi="Times New Roman" w:eastAsia="宋体" w:cs="Times New Roman"/>
                <w:szCs w:val="22"/>
                <w:highlight w:val="none"/>
                <w:lang w:eastAsia="zh-CN"/>
              </w:rPr>
              <w:t>进</w:t>
            </w:r>
            <w:r>
              <w:rPr>
                <w:rFonts w:hint="eastAsia" w:ascii="Times New Roman" w:hAnsi="Times New Roman" w:eastAsia="宋体" w:cs="Times New Roman"/>
                <w:szCs w:val="22"/>
                <w:highlight w:val="none"/>
                <w:lang w:val="en-US" w:eastAsia="zh-CN"/>
              </w:rPr>
              <w:t>行1）销售作业指导书的培训；2）服务意识的培训</w:t>
            </w:r>
            <w:r>
              <w:rPr>
                <w:rFonts w:hint="eastAsia" w:ascii="Times New Roman" w:hAnsi="Times New Roman" w:eastAsia="宋体" w:cs="Times New Roman"/>
                <w:szCs w:val="22"/>
                <w:highlight w:val="none"/>
                <w:lang w:eastAsia="zh-CN"/>
              </w:rPr>
              <w:t>的培训。</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查去年2020年度公司管理评审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提供有2020年4月对标准体系文件培训记录，记录显示按要求进行了专题培训，培训效果良好。</w:t>
            </w:r>
          </w:p>
          <w:p>
            <w:pPr>
              <w:rPr>
                <w:rFonts w:hint="default" w:ascii="Times New Roman" w:hAnsi="Times New Roman" w:eastAsia="宋体" w:cs="Times New Roman"/>
                <w:kern w:val="2"/>
                <w:sz w:val="21"/>
                <w:szCs w:val="21"/>
                <w:lang w:val="en-US" w:eastAsia="zh-CN" w:bidi="ar-SA"/>
              </w:rPr>
            </w:pPr>
          </w:p>
        </w:tc>
        <w:tc>
          <w:tcPr>
            <w:tcW w:w="31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514" w:type="pct"/>
            <w:noWrap w:val="0"/>
            <w:vAlign w:val="center"/>
          </w:tcPr>
          <w:p>
            <w:pPr>
              <w:rPr>
                <w:b/>
                <w:bCs/>
              </w:rPr>
            </w:pPr>
            <w:r>
              <w:rPr>
                <w:rFonts w:hint="eastAsia" w:cs="宋体"/>
              </w:rPr>
              <w:t>总则</w:t>
            </w:r>
          </w:p>
        </w:tc>
        <w:tc>
          <w:tcPr>
            <w:tcW w:w="352" w:type="pct"/>
            <w:noWrap w:val="0"/>
            <w:vAlign w:val="center"/>
          </w:tcPr>
          <w:p>
            <w:pPr>
              <w:rPr>
                <w:rFonts w:hint="eastAsia" w:eastAsia="宋体"/>
                <w:lang w:val="en-US" w:eastAsia="zh-CN"/>
              </w:rPr>
            </w:pPr>
            <w:r>
              <w:rPr>
                <w:rFonts w:hint="eastAsia"/>
                <w:lang w:val="en-US" w:eastAsia="zh-CN"/>
              </w:rPr>
              <w:t>O</w:t>
            </w:r>
          </w:p>
          <w:p>
            <w:pPr>
              <w:rPr>
                <w:b/>
                <w:bCs/>
              </w:rPr>
            </w:pPr>
            <w:r>
              <w:t>10.1</w:t>
            </w:r>
          </w:p>
        </w:tc>
        <w:tc>
          <w:tcPr>
            <w:tcW w:w="3819" w:type="pct"/>
            <w:noWrap w:val="0"/>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w:t>
            </w:r>
            <w:r>
              <w:rPr>
                <w:rFonts w:hint="eastAsia" w:cs="宋体"/>
                <w:lang w:val="en-US" w:eastAsia="zh-CN"/>
              </w:rPr>
              <w:t>对</w:t>
            </w:r>
            <w:r>
              <w:rPr>
                <w:rFonts w:hint="eastAsia" w:cs="宋体"/>
              </w:rPr>
              <w:t>绩效的监视测量评价</w:t>
            </w:r>
            <w:r>
              <w:rPr>
                <w:rFonts w:hint="eastAsia" w:cs="宋体"/>
                <w:lang w:val="en-US" w:eastAsia="zh-CN"/>
              </w:rPr>
              <w:t>开发/销售</w:t>
            </w:r>
            <w:r>
              <w:rPr>
                <w:rFonts w:hint="eastAsia" w:cs="宋体"/>
              </w:rPr>
              <w:t>过程涉及</w:t>
            </w:r>
            <w:r>
              <w:rPr>
                <w:rFonts w:hint="eastAsia" w:cs="宋体"/>
                <w:lang w:val="en-US" w:eastAsia="zh-CN"/>
              </w:rPr>
              <w:t>质量、</w:t>
            </w:r>
            <w:r>
              <w:rPr>
                <w:rFonts w:hint="eastAsia" w:cs="宋体"/>
              </w:rPr>
              <w:t>环境</w:t>
            </w:r>
            <w:r>
              <w:rPr>
                <w:rFonts w:hint="eastAsia" w:cs="宋体"/>
                <w:lang w:eastAsia="zh-CN"/>
              </w:rPr>
              <w:t>、</w:t>
            </w:r>
            <w:r>
              <w:rPr>
                <w:rFonts w:hint="eastAsia" w:cs="宋体"/>
                <w:lang w:val="en-US" w:eastAsia="zh-CN"/>
              </w:rPr>
              <w:t>职业健康安全</w:t>
            </w:r>
            <w:r>
              <w:rPr>
                <w:rFonts w:hint="eastAsia" w:cs="宋体"/>
              </w:rPr>
              <w:t>管理的符合性；通过日常数据分析，采取纠正、预防措施，达到持续改进目的。</w:t>
            </w:r>
          </w:p>
        </w:tc>
        <w:tc>
          <w:tcPr>
            <w:tcW w:w="31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rPr>
                <w:b/>
                <w:bCs/>
              </w:rPr>
            </w:pPr>
            <w:r>
              <w:rPr>
                <w:rFonts w:hint="eastAsia" w:cs="宋体"/>
              </w:rPr>
              <w:t>持续改进</w:t>
            </w:r>
          </w:p>
        </w:tc>
        <w:tc>
          <w:tcPr>
            <w:tcW w:w="352" w:type="pct"/>
            <w:noWrap w:val="0"/>
            <w:vAlign w:val="center"/>
          </w:tcPr>
          <w:p>
            <w:pPr>
              <w:rPr>
                <w:rFonts w:hint="eastAsia" w:eastAsia="宋体"/>
                <w:lang w:val="en-US" w:eastAsia="zh-CN"/>
              </w:rPr>
            </w:pPr>
            <w:r>
              <w:rPr>
                <w:rFonts w:hint="eastAsia"/>
                <w:lang w:val="en-US" w:eastAsia="zh-CN"/>
              </w:rPr>
              <w:t>O</w:t>
            </w:r>
          </w:p>
          <w:p>
            <w:pPr>
              <w:rPr>
                <w:b/>
                <w:bCs/>
              </w:rPr>
            </w:pPr>
            <w:r>
              <w:t>10.3</w:t>
            </w:r>
          </w:p>
        </w:tc>
        <w:tc>
          <w:tcPr>
            <w:tcW w:w="3819" w:type="pct"/>
            <w:noWrap w:val="0"/>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通过顾客满意度调查，改进、提高产品质量，满足顾客需求，达到持续改进的目的。</w:t>
            </w:r>
          </w:p>
          <w:p>
            <w:pPr>
              <w:rPr>
                <w:rFonts w:hint="eastAsia" w:eastAsia="宋体"/>
                <w:b/>
                <w:bCs/>
                <w:lang w:eastAsia="zh-CN"/>
              </w:rPr>
            </w:pPr>
            <w:r>
              <w:rPr>
                <w:rFonts w:hint="eastAsia" w:cs="宋体"/>
              </w:rPr>
              <w:t>管理评审提出改进措施：员工中未收集到有深刻意义的建议，应加强员工沟通，对</w:t>
            </w:r>
            <w:r>
              <w:rPr>
                <w:rFonts w:hint="eastAsia" w:cs="宋体"/>
                <w:lang w:val="en-US" w:eastAsia="zh-CN"/>
              </w:rPr>
              <w:t>经营</w:t>
            </w:r>
            <w:r>
              <w:rPr>
                <w:rFonts w:hint="eastAsia" w:cs="宋体"/>
              </w:rPr>
              <w:t>管理细节中存在的问题深入了解，防患于未然。</w:t>
            </w:r>
            <w:r>
              <w:rPr>
                <w:rFonts w:hint="eastAsia" w:cs="宋体"/>
                <w:lang w:val="en-US" w:eastAsia="zh-CN"/>
              </w:rPr>
              <w:t>已</w:t>
            </w:r>
            <w:r>
              <w:rPr>
                <w:rFonts w:hint="eastAsia" w:cs="宋体"/>
              </w:rPr>
              <w:t>实施</w:t>
            </w:r>
            <w:r>
              <w:rPr>
                <w:rFonts w:hint="eastAsia" w:cs="宋体"/>
                <w:lang w:eastAsia="zh-CN"/>
              </w:rPr>
              <w:t>。</w:t>
            </w:r>
          </w:p>
        </w:tc>
        <w:tc>
          <w:tcPr>
            <w:tcW w:w="313" w:type="pct"/>
            <w:noWrap w:val="0"/>
            <w:vAlign w:val="top"/>
          </w:tcPr>
          <w:p>
            <w:pPr>
              <w:rPr>
                <w:rFonts w:hint="eastAsia" w:eastAsia="宋体"/>
                <w:lang w:val="en-US" w:eastAsia="zh-CN"/>
              </w:rPr>
            </w:pPr>
            <w:r>
              <w:rPr>
                <w:rFonts w:hint="eastAsia"/>
                <w:lang w:val="en-US" w:eastAsia="zh-CN"/>
              </w:rPr>
              <w:t>符合</w:t>
            </w:r>
          </w:p>
        </w:tc>
      </w:tr>
    </w:tbl>
    <w:p/>
    <w:tbl>
      <w:tblPr>
        <w:tblStyle w:val="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326"/>
        <w:gridCol w:w="11263"/>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3" w:type="pct"/>
            <w:vMerge w:val="restart"/>
            <w:noWrap w:val="0"/>
            <w:vAlign w:val="center"/>
          </w:tcPr>
          <w:p>
            <w:pPr>
              <w:spacing w:before="120"/>
              <w:jc w:val="both"/>
              <w:rPr>
                <w:sz w:val="21"/>
                <w:szCs w:val="21"/>
              </w:rPr>
            </w:pPr>
            <w:r>
              <w:rPr>
                <w:rFonts w:hint="eastAsia" w:cs="宋体"/>
                <w:sz w:val="21"/>
                <w:szCs w:val="21"/>
              </w:rPr>
              <w:t>过程与活动、抽样计划</w:t>
            </w:r>
          </w:p>
        </w:tc>
        <w:tc>
          <w:tcPr>
            <w:tcW w:w="446"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787" w:type="pct"/>
            <w:noWrap w:val="0"/>
            <w:vAlign w:val="center"/>
          </w:tcPr>
          <w:p>
            <w:pPr>
              <w:rPr>
                <w:rFonts w:hint="default" w:eastAsia="宋体"/>
                <w:sz w:val="21"/>
                <w:szCs w:val="21"/>
                <w:lang w:val="en-US" w:eastAsia="zh-CN"/>
              </w:rPr>
            </w:pPr>
            <w:r>
              <w:rPr>
                <w:rFonts w:hint="eastAsia" w:cs="宋体"/>
                <w:sz w:val="21"/>
                <w:szCs w:val="21"/>
              </w:rPr>
              <w:t>受审核部门：</w:t>
            </w:r>
            <w:r>
              <w:rPr>
                <w:rFonts w:hint="eastAsia" w:cs="宋体"/>
                <w:sz w:val="21"/>
                <w:szCs w:val="21"/>
                <w:lang w:val="en-US" w:eastAsia="zh-CN"/>
              </w:rPr>
              <w:t>综合部</w:t>
            </w:r>
            <w:r>
              <w:rPr>
                <w:sz w:val="21"/>
                <w:szCs w:val="21"/>
              </w:rPr>
              <w:t xml:space="preserve">   </w:t>
            </w:r>
            <w:r>
              <w:rPr>
                <w:rFonts w:hint="eastAsia" w:cs="宋体"/>
                <w:sz w:val="21"/>
                <w:szCs w:val="21"/>
              </w:rPr>
              <w:t>主管领导：</w:t>
            </w:r>
            <w:r>
              <w:rPr>
                <w:rFonts w:hint="eastAsia" w:cs="宋体"/>
                <w:lang w:val="en-US" w:eastAsia="zh-CN"/>
              </w:rPr>
              <w:t>王楚睿</w:t>
            </w:r>
            <w:r>
              <w:rPr>
                <w:rFonts w:hint="eastAsia" w:cs="宋体"/>
                <w:sz w:val="21"/>
                <w:szCs w:val="21"/>
                <w:lang w:val="en-US" w:eastAsia="zh-CN"/>
              </w:rPr>
              <w:t xml:space="preserve">        </w:t>
            </w:r>
            <w:r>
              <w:rPr>
                <w:rFonts w:hint="eastAsia" w:cs="宋体"/>
                <w:sz w:val="21"/>
                <w:szCs w:val="21"/>
              </w:rPr>
              <w:t>陪同人员：</w:t>
            </w:r>
            <w:bookmarkStart w:id="2" w:name="联系人"/>
            <w:r>
              <w:rPr>
                <w:b w:val="0"/>
                <w:bCs w:val="0"/>
                <w:sz w:val="21"/>
                <w:szCs w:val="21"/>
              </w:rPr>
              <w:t>温忠伟</w:t>
            </w:r>
            <w:bookmarkEnd w:id="2"/>
          </w:p>
        </w:tc>
        <w:tc>
          <w:tcPr>
            <w:tcW w:w="283"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83" w:type="pct"/>
            <w:vMerge w:val="continue"/>
            <w:noWrap w:val="0"/>
            <w:vAlign w:val="center"/>
          </w:tcPr>
          <w:p/>
        </w:tc>
        <w:tc>
          <w:tcPr>
            <w:tcW w:w="446" w:type="pct"/>
            <w:vMerge w:val="continue"/>
            <w:noWrap w:val="0"/>
            <w:vAlign w:val="center"/>
          </w:tcPr>
          <w:p/>
        </w:tc>
        <w:tc>
          <w:tcPr>
            <w:tcW w:w="3787" w:type="pct"/>
            <w:noWrap w:val="0"/>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 xml:space="preserve">杨珍全        </w:t>
            </w:r>
            <w:r>
              <w:rPr>
                <w:rFonts w:hint="eastAsia" w:cs="宋体"/>
                <w:sz w:val="21"/>
                <w:szCs w:val="21"/>
              </w:rPr>
              <w:t>审核时间：</w:t>
            </w:r>
            <w:r>
              <w:rPr>
                <w:sz w:val="21"/>
                <w:szCs w:val="21"/>
              </w:rPr>
              <w:t>20</w:t>
            </w:r>
            <w:r>
              <w:rPr>
                <w:rFonts w:hint="eastAsia"/>
                <w:sz w:val="21"/>
                <w:szCs w:val="21"/>
                <w:lang w:val="en-US" w:eastAsia="zh-CN"/>
              </w:rPr>
              <w:t>21.3.29下午</w:t>
            </w:r>
          </w:p>
        </w:tc>
        <w:tc>
          <w:tcPr>
            <w:tcW w:w="28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83" w:type="pct"/>
            <w:vMerge w:val="continue"/>
            <w:noWrap w:val="0"/>
            <w:vAlign w:val="center"/>
          </w:tcPr>
          <w:p/>
        </w:tc>
        <w:tc>
          <w:tcPr>
            <w:tcW w:w="446" w:type="pct"/>
            <w:vMerge w:val="continue"/>
            <w:noWrap w:val="0"/>
            <w:vAlign w:val="center"/>
          </w:tcPr>
          <w:p/>
        </w:tc>
        <w:tc>
          <w:tcPr>
            <w:tcW w:w="37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sz w:val="21"/>
                <w:szCs w:val="21"/>
              </w:rPr>
            </w:pPr>
            <w:r>
              <w:rPr>
                <w:rFonts w:hint="eastAsia" w:cs="宋体"/>
                <w:sz w:val="21"/>
                <w:szCs w:val="21"/>
              </w:rPr>
              <w:t>审核条款：</w:t>
            </w:r>
            <w:r>
              <w:rPr>
                <w:rFonts w:hint="eastAsia"/>
                <w:sz w:val="21"/>
                <w:szCs w:val="21"/>
                <w:lang w:val="en-US" w:eastAsia="zh-CN"/>
              </w:rPr>
              <w:t>QEO5.3/6.2/9.2；EO</w:t>
            </w:r>
            <w:r>
              <w:rPr>
                <w:rFonts w:hint="eastAsia"/>
                <w:sz w:val="21"/>
                <w:szCs w:val="21"/>
              </w:rPr>
              <w:t>6.1.2/6.1.3/</w:t>
            </w:r>
            <w:r>
              <w:rPr>
                <w:rFonts w:hint="eastAsia"/>
                <w:sz w:val="21"/>
                <w:szCs w:val="21"/>
                <w:lang w:eastAsia="zh-CN"/>
              </w:rPr>
              <w:t>；</w:t>
            </w:r>
            <w:r>
              <w:rPr>
                <w:rFonts w:hint="eastAsia"/>
                <w:sz w:val="21"/>
                <w:szCs w:val="21"/>
                <w:lang w:val="en-US" w:eastAsia="zh-CN"/>
              </w:rPr>
              <w:t>O5.4/</w:t>
            </w:r>
            <w:r>
              <w:rPr>
                <w:rFonts w:hint="default" w:ascii="Times New Roman" w:hAnsi="Times New Roman" w:eastAsia="宋体" w:cs="Times New Roman"/>
                <w:sz w:val="21"/>
                <w:szCs w:val="21"/>
              </w:rPr>
              <w:t>7.2/7.3/7.4/7.5/8.1/8.2/9.1/9.2/10.2</w:t>
            </w:r>
          </w:p>
        </w:tc>
        <w:tc>
          <w:tcPr>
            <w:tcW w:w="28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483" w:type="pct"/>
            <w:noWrap w:val="0"/>
            <w:vAlign w:val="center"/>
          </w:tcPr>
          <w:p>
            <w:r>
              <w:rPr>
                <w:rFonts w:hint="eastAsia" w:cs="宋体"/>
              </w:rPr>
              <w:t>组织的岗位、职责权限</w:t>
            </w:r>
          </w:p>
        </w:tc>
        <w:tc>
          <w:tcPr>
            <w:tcW w:w="446" w:type="pct"/>
            <w:noWrap w:val="0"/>
            <w:vAlign w:val="center"/>
          </w:tcPr>
          <w:p>
            <w:r>
              <w:t>QE</w:t>
            </w:r>
            <w:r>
              <w:rPr>
                <w:rFonts w:hint="eastAsia"/>
                <w:lang w:eastAsia="zh-CN"/>
              </w:rPr>
              <w:t>O</w:t>
            </w:r>
            <w:r>
              <w:t>5.3</w:t>
            </w:r>
          </w:p>
        </w:tc>
        <w:tc>
          <w:tcPr>
            <w:tcW w:w="3787" w:type="pct"/>
            <w:noWrap w:val="0"/>
            <w:vAlign w:val="center"/>
          </w:tcPr>
          <w:p>
            <w:pPr>
              <w:rPr>
                <w:rFonts w:hint="eastAsia" w:eastAsia="宋体"/>
                <w:lang w:eastAsia="zh-CN"/>
              </w:rPr>
            </w:pPr>
            <w:r>
              <w:rPr>
                <w:rFonts w:hint="eastAsia" w:cs="宋体"/>
              </w:rPr>
              <w:t>部门负责人：</w:t>
            </w:r>
            <w:r>
              <w:rPr>
                <w:rFonts w:hint="eastAsia" w:cs="宋体"/>
                <w:lang w:val="en-US" w:eastAsia="zh-CN"/>
              </w:rPr>
              <w:t>王楚睿</w:t>
            </w:r>
          </w:p>
          <w:p>
            <w:r>
              <w:rPr>
                <w:rFonts w:hint="eastAsia" w:cs="宋体"/>
              </w:rPr>
              <w:t>询问其职责权限：主要负责公司文件的控制，即文件的编制、收发、归档等管理工作。负责公司人力资源及教育培训工作。负责组织内审和管理评审工作，对不合格采取纠正和预防措施；</w:t>
            </w:r>
            <w:r>
              <w:rPr>
                <w:rFonts w:hint="eastAsia" w:ascii="Times New Roman" w:hAnsi="Times New Roman"/>
                <w:sz w:val="21"/>
                <w:szCs w:val="21"/>
                <w:lang w:val="en-US" w:eastAsia="zh-CN"/>
              </w:rPr>
              <w:t>销售</w:t>
            </w:r>
            <w:r>
              <w:rPr>
                <w:rFonts w:hint="eastAsia" w:ascii="Times New Roman" w:hAnsi="Times New Roman"/>
                <w:sz w:val="21"/>
                <w:szCs w:val="21"/>
              </w:rPr>
              <w:t>过程的控制；</w:t>
            </w:r>
            <w:r>
              <w:rPr>
                <w:rFonts w:hint="eastAsia" w:cs="宋体"/>
                <w:lang w:val="en-US" w:eastAsia="zh-CN"/>
              </w:rPr>
              <w:t>负责物质采购相关工作；</w:t>
            </w:r>
            <w:r>
              <w:rPr>
                <w:rFonts w:hint="eastAsia" w:cs="宋体"/>
              </w:rPr>
              <w:t>负责组织辨识和评价公司的环境因素、危险源，对办公区的环境因素、危险源进行控制管理方面的工作等。</w:t>
            </w:r>
          </w:p>
          <w:p>
            <w:r>
              <w:rPr>
                <w:rFonts w:hint="eastAsia" w:cs="宋体"/>
              </w:rPr>
              <w:t>职责明确，回答基本完整。</w:t>
            </w:r>
          </w:p>
        </w:tc>
        <w:tc>
          <w:tcPr>
            <w:tcW w:w="28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483" w:type="pct"/>
            <w:noWrap w:val="0"/>
            <w:vAlign w:val="center"/>
          </w:tcPr>
          <w:p>
            <w:r>
              <w:rPr>
                <w:rFonts w:hint="eastAsia" w:cs="宋体"/>
              </w:rPr>
              <w:t>目标</w:t>
            </w:r>
          </w:p>
        </w:tc>
        <w:tc>
          <w:tcPr>
            <w:tcW w:w="446" w:type="pct"/>
            <w:noWrap w:val="0"/>
            <w:vAlign w:val="center"/>
          </w:tcPr>
          <w:p>
            <w:r>
              <w:t>QE</w:t>
            </w:r>
            <w:r>
              <w:rPr>
                <w:rFonts w:hint="eastAsia"/>
                <w:lang w:eastAsia="zh-CN"/>
              </w:rPr>
              <w:t>O</w:t>
            </w:r>
            <w:r>
              <w:t>6.2</w:t>
            </w:r>
          </w:p>
        </w:tc>
        <w:tc>
          <w:tcPr>
            <w:tcW w:w="3787" w:type="pct"/>
            <w:noWrap w:val="0"/>
            <w:vAlign w:val="center"/>
          </w:tcPr>
          <w:p>
            <w:pPr>
              <w:rPr>
                <w:rFonts w:hint="eastAsia" w:eastAsia="宋体"/>
                <w:lang w:eastAsia="zh-CN"/>
              </w:rPr>
            </w:pPr>
            <w:r>
              <w:rPr>
                <w:rFonts w:hint="eastAsia" w:cs="宋体"/>
              </w:rPr>
              <w:t>部门目标：</w:t>
            </w:r>
            <w:r>
              <w:t xml:space="preserve">               </w:t>
            </w:r>
            <w:r>
              <w:rPr>
                <w:rFonts w:hint="eastAsia" w:cs="宋体"/>
              </w:rPr>
              <w:t>考核情况</w:t>
            </w:r>
          </w:p>
          <w:p>
            <w:r>
              <w:rPr>
                <w:rFonts w:hint="eastAsia" w:cs="宋体"/>
              </w:rPr>
              <w:t>文件受控率</w:t>
            </w:r>
            <w:r>
              <w:t>100%</w:t>
            </w:r>
            <w:r>
              <w:rPr>
                <w:rFonts w:hint="eastAsia" w:cs="宋体"/>
              </w:rPr>
              <w:t>；</w:t>
            </w:r>
            <w:r>
              <w:t xml:space="preserve">          100%</w:t>
            </w:r>
          </w:p>
          <w:p>
            <w:pPr>
              <w:rPr>
                <w:rFonts w:hint="default" w:eastAsia="宋体"/>
                <w:lang w:val="en-US" w:eastAsia="zh-CN"/>
              </w:rPr>
            </w:pPr>
            <w:r>
              <w:rPr>
                <w:rFonts w:hint="eastAsia" w:cs="宋体"/>
              </w:rPr>
              <w:t>主要岗位培训率</w:t>
            </w:r>
            <w:r>
              <w:t>95%</w:t>
            </w:r>
            <w:r>
              <w:rPr>
                <w:rFonts w:hint="eastAsia" w:cs="宋体"/>
              </w:rPr>
              <w:t>；</w:t>
            </w:r>
            <w:r>
              <w:t xml:space="preserve">      100%</w:t>
            </w:r>
          </w:p>
          <w:p>
            <w:r>
              <w:rPr>
                <w:rFonts w:hint="eastAsia" w:cs="宋体"/>
              </w:rPr>
              <w:t>固废分类处置率</w:t>
            </w:r>
            <w:r>
              <w:t>100%</w:t>
            </w:r>
            <w:r>
              <w:rPr>
                <w:rFonts w:hint="eastAsia" w:cs="宋体"/>
              </w:rPr>
              <w:t>；</w:t>
            </w:r>
            <w:r>
              <w:t xml:space="preserve">      100%</w:t>
            </w:r>
          </w:p>
          <w:p>
            <w:r>
              <w:rPr>
                <w:rFonts w:hint="eastAsia" w:cs="宋体"/>
              </w:rPr>
              <w:t>安全及火灾事故为</w:t>
            </w:r>
            <w:r>
              <w:t>0</w:t>
            </w:r>
            <w:r>
              <w:rPr>
                <w:rFonts w:hint="eastAsia" w:cs="宋体"/>
              </w:rPr>
              <w:t>；</w:t>
            </w:r>
            <w:r>
              <w:t xml:space="preserve">         0</w:t>
            </w:r>
          </w:p>
          <w:p>
            <w:pPr>
              <w:rPr>
                <w:rFonts w:hint="default" w:eastAsia="宋体"/>
                <w:lang w:val="en-US" w:eastAsia="zh-CN"/>
              </w:rPr>
            </w:pPr>
            <w:r>
              <w:rPr>
                <w:rFonts w:hint="eastAsia" w:cs="宋体"/>
              </w:rPr>
              <w:t>每</w:t>
            </w:r>
            <w:r>
              <w:t>3</w:t>
            </w:r>
            <w:r>
              <w:rPr>
                <w:rFonts w:hint="eastAsia" w:cs="宋体"/>
              </w:rPr>
              <w:t>个月进行一次考核，目标基本实现。考核人</w:t>
            </w:r>
            <w:r>
              <w:rPr>
                <w:rFonts w:hint="eastAsia" w:ascii="Times New Roman" w:hAnsi="Times New Roman" w:eastAsia="宋体" w:cs="宋体"/>
              </w:rPr>
              <w:t>：</w:t>
            </w:r>
            <w:r>
              <w:rPr>
                <w:rFonts w:hint="eastAsia" w:ascii="Times New Roman" w:hAnsi="Times New Roman" w:eastAsia="宋体" w:cs="宋体"/>
                <w:lang w:eastAsia="zh-CN"/>
              </w:rPr>
              <w:t>王楚睿</w:t>
            </w:r>
            <w:r>
              <w:rPr>
                <w:rFonts w:hint="eastAsia" w:ascii="Times New Roman" w:hAnsi="Times New Roman" w:eastAsia="宋体" w:cs="宋体"/>
                <w:lang w:val="en-US" w:eastAsia="zh-CN"/>
              </w:rPr>
              <w:t xml:space="preserve"> 2020.12.31</w:t>
            </w:r>
          </w:p>
          <w:p>
            <w:r>
              <w:rPr>
                <w:rFonts w:hint="eastAsia" w:cs="宋体"/>
              </w:rPr>
              <w:t>抽查管理方案情况</w:t>
            </w:r>
          </w:p>
          <w:p>
            <w:r>
              <w:rPr>
                <w:rFonts w:hint="eastAsia" w:cs="宋体"/>
              </w:rPr>
              <w:t>环境目标指标：</w:t>
            </w:r>
            <w:r>
              <w:rPr>
                <w:rFonts w:hint="eastAsia" w:hAnsi="宋体"/>
              </w:rPr>
              <w:t>固体废弃物分类回收率100%，合理处置</w:t>
            </w:r>
          </w:p>
          <w:p>
            <w:pPr>
              <w:rPr>
                <w:rFonts w:hint="eastAsia" w:cs="宋体"/>
              </w:rPr>
            </w:pPr>
            <w:r>
              <w:rPr>
                <w:rFonts w:hint="eastAsia" w:cs="宋体"/>
              </w:rPr>
              <w:t>管理方案：1.废电池用塑料袋装好，做好标识，交办公室集中回收，统一处理。2.废日光灯放入专用垃圾箱，做好标识，交办公室集中回收，统一处理。</w:t>
            </w:r>
            <w:r>
              <w:rPr>
                <w:rFonts w:hint="eastAsia" w:cs="宋体"/>
                <w:lang w:val="en-US" w:eastAsia="zh-CN"/>
              </w:rPr>
              <w:t>3</w:t>
            </w:r>
            <w:r>
              <w:rPr>
                <w:rFonts w:hint="eastAsia" w:cs="宋体"/>
              </w:rPr>
              <w:t>.废硒鼓用塑料袋装好，做好标识，交办公室集中回收，统一处理。</w:t>
            </w:r>
            <w:r>
              <w:rPr>
                <w:rFonts w:hint="eastAsia" w:cs="宋体"/>
                <w:lang w:val="en-US" w:eastAsia="zh-CN"/>
              </w:rPr>
              <w:t>4</w:t>
            </w:r>
            <w:r>
              <w:rPr>
                <w:rFonts w:hint="eastAsia" w:cs="宋体"/>
              </w:rPr>
              <w:t>.尽量用电子邮件和内部局域网传递资料，材料纸张采用双面打印。</w:t>
            </w:r>
            <w:r>
              <w:rPr>
                <w:rFonts w:hint="eastAsia" w:cs="宋体"/>
                <w:lang w:val="en-US" w:eastAsia="zh-CN"/>
              </w:rPr>
              <w:t>5.</w:t>
            </w:r>
            <w:r>
              <w:rPr>
                <w:rFonts w:hint="eastAsia" w:cs="宋体"/>
              </w:rPr>
              <w:t>废纸放入可回收箱，集中外收废纸收购站。</w:t>
            </w:r>
            <w:r>
              <w:rPr>
                <w:rFonts w:hint="eastAsia" w:cs="宋体"/>
                <w:lang w:val="en-US" w:eastAsia="zh-CN"/>
              </w:rPr>
              <w:t>6.</w:t>
            </w:r>
            <w:r>
              <w:rPr>
                <w:rFonts w:hint="eastAsia" w:cs="宋体"/>
              </w:rPr>
              <w:t>不可回收垃圾集中收集，倒入市政垃圾箱或运至垃圾处理。</w:t>
            </w:r>
            <w:r>
              <w:rPr>
                <w:rFonts w:hint="eastAsia" w:cs="宋体"/>
                <w:lang w:val="en-US" w:eastAsia="zh-CN"/>
              </w:rPr>
              <w:t>7.</w:t>
            </w:r>
            <w:r>
              <w:rPr>
                <w:rFonts w:hint="eastAsia" w:cs="宋体"/>
              </w:rPr>
              <w:t>教育员工不随意丢垃圾，加强检查等。</w:t>
            </w:r>
          </w:p>
          <w:p>
            <w:pPr>
              <w:rPr>
                <w:rFonts w:hint="eastAsia" w:eastAsia="宋体"/>
                <w:lang w:eastAsia="zh-CN"/>
              </w:rPr>
            </w:pPr>
            <w:r>
              <w:rPr>
                <w:rFonts w:hint="eastAsia" w:cs="宋体"/>
              </w:rPr>
              <w:t>完成时间：</w:t>
            </w:r>
            <w:r>
              <w:t>20</w:t>
            </w:r>
            <w:r>
              <w:rPr>
                <w:rFonts w:hint="eastAsia"/>
                <w:lang w:val="en-US" w:eastAsia="zh-CN"/>
              </w:rPr>
              <w:t>21.1-12</w:t>
            </w:r>
            <w:r>
              <w:rPr>
                <w:rFonts w:hint="eastAsia" w:cs="宋体"/>
              </w:rPr>
              <w:t>费用</w:t>
            </w:r>
            <w:r>
              <w:rPr>
                <w:rFonts w:hint="eastAsia" w:cs="宋体"/>
                <w:lang w:val="en-US" w:eastAsia="zh-CN"/>
              </w:rPr>
              <w:t>30</w:t>
            </w:r>
            <w:r>
              <w:t>00</w:t>
            </w:r>
            <w:r>
              <w:rPr>
                <w:rFonts w:hint="eastAsia" w:cs="宋体"/>
              </w:rPr>
              <w:t>元</w:t>
            </w:r>
            <w:r>
              <w:t xml:space="preserve"> </w:t>
            </w:r>
            <w:r>
              <w:rPr>
                <w:rFonts w:hint="eastAsia" w:cs="宋体"/>
              </w:rPr>
              <w:t>责任部门：</w:t>
            </w:r>
            <w:r>
              <w:rPr>
                <w:rFonts w:hint="eastAsia" w:cs="宋体"/>
                <w:lang w:val="en-US" w:eastAsia="zh-CN"/>
              </w:rPr>
              <w:t>综合部</w:t>
            </w:r>
          </w:p>
          <w:p>
            <w:r>
              <w:t>•</w:t>
            </w:r>
            <w:r>
              <w:rPr>
                <w:rFonts w:hint="eastAsia" w:cs="宋体"/>
              </w:rPr>
              <w:t>安全目标、指标：</w:t>
            </w:r>
            <w:r>
              <w:rPr>
                <w:rFonts w:hint="eastAsia"/>
              </w:rPr>
              <w:t>火灾事故为0</w:t>
            </w:r>
          </w:p>
          <w:p>
            <w:r>
              <w:rPr>
                <w:rFonts w:hint="eastAsia" w:cs="宋体"/>
              </w:rPr>
              <w:t>管理方案：</w:t>
            </w:r>
            <w:r>
              <w:rPr>
                <w:rFonts w:hint="eastAsia"/>
              </w:rPr>
              <w:t>1、更换有效的灭火器2、对有关岗位进行培训3、设禁烟标识4、对火灾防范、控制情况进行检查5、对火灾应急预案进行演练</w:t>
            </w:r>
            <w:r>
              <w:t>.....</w:t>
            </w:r>
          </w:p>
          <w:p>
            <w:r>
              <w:rPr>
                <w:rFonts w:hint="eastAsia" w:cs="宋体"/>
              </w:rPr>
              <w:t>完成时间：</w:t>
            </w:r>
            <w:r>
              <w:t>20</w:t>
            </w:r>
            <w:r>
              <w:rPr>
                <w:rFonts w:hint="eastAsia"/>
                <w:lang w:val="en-US" w:eastAsia="zh-CN"/>
              </w:rPr>
              <w:t>21.1-12</w:t>
            </w:r>
            <w:r>
              <w:t xml:space="preserve"> </w:t>
            </w:r>
            <w:r>
              <w:rPr>
                <w:rFonts w:hint="eastAsia" w:cs="宋体"/>
              </w:rPr>
              <w:t>费用：</w:t>
            </w:r>
            <w:r>
              <w:rPr>
                <w:rFonts w:hint="eastAsia" w:cs="宋体"/>
                <w:lang w:val="en-US" w:eastAsia="zh-CN"/>
              </w:rPr>
              <w:t>1</w:t>
            </w:r>
            <w:r>
              <w:rPr>
                <w:rFonts w:hint="eastAsia"/>
                <w:lang w:val="en-US" w:eastAsia="zh-CN"/>
              </w:rPr>
              <w:t>7</w:t>
            </w:r>
            <w:r>
              <w:t>00</w:t>
            </w:r>
            <w:r>
              <w:rPr>
                <w:rFonts w:hint="eastAsia" w:cs="宋体"/>
              </w:rPr>
              <w:t>元</w:t>
            </w:r>
            <w:r>
              <w:t xml:space="preserve"> </w:t>
            </w:r>
            <w:r>
              <w:rPr>
                <w:rFonts w:hint="eastAsia" w:cs="宋体"/>
              </w:rPr>
              <w:t>责任部门：</w:t>
            </w:r>
            <w:r>
              <w:rPr>
                <w:rFonts w:hint="eastAsia" w:cs="宋体"/>
                <w:lang w:val="en-US" w:eastAsia="zh-CN"/>
              </w:rPr>
              <w:t>综合部</w:t>
            </w:r>
          </w:p>
          <w:p>
            <w:r>
              <w:rPr>
                <w:rFonts w:hint="eastAsia" w:cs="宋体"/>
                <w:lang w:val="en-US" w:eastAsia="zh-CN"/>
              </w:rPr>
              <w:t>查看</w:t>
            </w:r>
            <w:r>
              <w:t>20</w:t>
            </w:r>
            <w:r>
              <w:rPr>
                <w:rFonts w:hint="eastAsia"/>
                <w:lang w:val="en-US" w:eastAsia="zh-CN"/>
              </w:rPr>
              <w:t>20</w:t>
            </w:r>
            <w:r>
              <w:rPr>
                <w:rFonts w:hint="eastAsia" w:cs="宋体"/>
              </w:rPr>
              <w:t>年</w:t>
            </w:r>
            <w:r>
              <w:rPr>
                <w:rFonts w:hint="eastAsia" w:cs="宋体"/>
                <w:lang w:val="en-US" w:eastAsia="zh-CN"/>
              </w:rPr>
              <w:t>4</w:t>
            </w:r>
            <w:r>
              <w:rPr>
                <w:rFonts w:hint="eastAsia" w:cs="宋体"/>
              </w:rPr>
              <w:t>季度的目标、指标管理方案完成情况考核，</w:t>
            </w:r>
            <w:r>
              <w:rPr>
                <w:rFonts w:hint="eastAsia" w:cs="宋体"/>
                <w:lang w:val="en-US" w:eastAsia="zh-CN"/>
              </w:rPr>
              <w:t>已完成</w:t>
            </w:r>
            <w:r>
              <w:rPr>
                <w:rFonts w:hint="eastAsia" w:cs="宋体"/>
              </w:rPr>
              <w:t>。</w:t>
            </w:r>
          </w:p>
        </w:tc>
        <w:tc>
          <w:tcPr>
            <w:tcW w:w="28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483" w:type="pct"/>
            <w:noWrap w:val="0"/>
            <w:vAlign w:val="center"/>
          </w:tcPr>
          <w:p>
            <w:r>
              <w:rPr>
                <w:rFonts w:hint="eastAsia" w:cs="宋体"/>
              </w:rPr>
              <w:t>环境因素、危险源识别</w:t>
            </w:r>
          </w:p>
        </w:tc>
        <w:tc>
          <w:tcPr>
            <w:tcW w:w="446" w:type="pct"/>
            <w:noWrap w:val="0"/>
            <w:vAlign w:val="center"/>
          </w:tcPr>
          <w:p>
            <w:pPr>
              <w:rPr>
                <w:rFonts w:hint="eastAsia" w:eastAsia="宋体"/>
                <w:lang w:eastAsia="zh-CN"/>
              </w:rPr>
            </w:pPr>
            <w:r>
              <w:t>E</w:t>
            </w:r>
            <w:r>
              <w:rPr>
                <w:rFonts w:hint="eastAsia"/>
                <w:lang w:eastAsia="zh-CN"/>
              </w:rPr>
              <w:t>O</w:t>
            </w:r>
          </w:p>
          <w:p>
            <w:r>
              <w:t>6.1.2</w:t>
            </w:r>
          </w:p>
        </w:tc>
        <w:tc>
          <w:tcPr>
            <w:tcW w:w="3787" w:type="pct"/>
            <w:noWrap w:val="0"/>
            <w:vAlign w:val="center"/>
          </w:tcPr>
          <w:p>
            <w:pPr>
              <w:rPr>
                <w:rFonts w:hint="eastAsia"/>
                <w:color w:val="auto"/>
                <w:szCs w:val="22"/>
              </w:rPr>
            </w:pPr>
            <w:r>
              <w:rPr>
                <w:rFonts w:hint="eastAsia"/>
                <w:sz w:val="21"/>
                <w:szCs w:val="21"/>
              </w:rPr>
              <w:t>策划、</w:t>
            </w:r>
            <w:r>
              <w:rPr>
                <w:rFonts w:hint="eastAsia"/>
                <w:color w:val="auto"/>
                <w:szCs w:val="22"/>
              </w:rPr>
              <w:t>编制了《</w:t>
            </w:r>
            <w:r>
              <w:rPr>
                <w:rFonts w:hint="eastAsia" w:ascii="宋体" w:hAnsi="宋体"/>
                <w:color w:val="000000"/>
                <w:szCs w:val="21"/>
              </w:rPr>
              <w:t>环境因素识别与评价控制程序</w:t>
            </w:r>
            <w:r>
              <w:rPr>
                <w:rFonts w:hint="eastAsia"/>
                <w:color w:val="auto"/>
                <w:szCs w:val="22"/>
                <w:lang w:eastAsia="zh-CN"/>
              </w:rPr>
              <w:t>》、《</w:t>
            </w:r>
            <w:r>
              <w:rPr>
                <w:rFonts w:hint="eastAsia" w:ascii="宋体" w:hAnsi="宋体"/>
                <w:color w:val="000000"/>
                <w:szCs w:val="21"/>
              </w:rPr>
              <w:t>危险源识别、风险评价控制程序</w:t>
            </w:r>
            <w:r>
              <w:rPr>
                <w:rFonts w:hint="eastAsia"/>
                <w:color w:val="auto"/>
                <w:szCs w:val="22"/>
              </w:rPr>
              <w:t>》，经文审符合标准要求</w:t>
            </w:r>
          </w:p>
          <w:p>
            <w:pPr>
              <w:rPr>
                <w:rFonts w:hint="eastAsia"/>
                <w:color w:val="auto"/>
                <w:szCs w:val="22"/>
              </w:rPr>
            </w:pPr>
            <w:r>
              <w:rPr>
                <w:rFonts w:hint="eastAsia"/>
                <w:color w:val="auto"/>
                <w:szCs w:val="22"/>
              </w:rPr>
              <w:t>提供《环境因素识别排查表》，其中包括办公区</w:t>
            </w:r>
            <w:r>
              <w:rPr>
                <w:rFonts w:hint="eastAsia"/>
                <w:color w:val="auto"/>
                <w:szCs w:val="22"/>
                <w:lang w:eastAsia="zh-CN"/>
              </w:rPr>
              <w:t>、</w:t>
            </w:r>
            <w:r>
              <w:rPr>
                <w:rFonts w:hint="eastAsia"/>
                <w:color w:val="auto"/>
                <w:szCs w:val="22"/>
                <w:lang w:val="en-US" w:eastAsia="zh-CN"/>
              </w:rPr>
              <w:t>施工区</w:t>
            </w:r>
            <w:r>
              <w:rPr>
                <w:rFonts w:hint="eastAsia"/>
                <w:color w:val="auto"/>
                <w:szCs w:val="22"/>
              </w:rPr>
              <w:t>，包括</w:t>
            </w:r>
            <w:r>
              <w:rPr>
                <w:rFonts w:hint="eastAsia"/>
                <w:color w:val="auto"/>
                <w:szCs w:val="22"/>
                <w:lang w:eastAsia="zh-CN"/>
              </w:rPr>
              <w:t>电的消耗、生活垃圾的排放、硒鼓的废弃、包装物的废弃、植被的破坏、噪声排放、固体废弃物排放、潜在火灾的发生</w:t>
            </w:r>
            <w:r>
              <w:rPr>
                <w:rFonts w:hint="eastAsia"/>
                <w:color w:val="auto"/>
                <w:szCs w:val="22"/>
              </w:rPr>
              <w:t>等。</w:t>
            </w:r>
          </w:p>
          <w:p>
            <w:pPr>
              <w:rPr>
                <w:rFonts w:hint="eastAsia"/>
                <w:color w:val="auto"/>
                <w:szCs w:val="22"/>
              </w:rPr>
            </w:pPr>
            <w:r>
              <w:rPr>
                <w:rFonts w:hint="eastAsia"/>
                <w:color w:val="auto"/>
                <w:szCs w:val="22"/>
              </w:rPr>
              <w:t>可以提供《重要环境因素清单》，其中重要环境因素：固体废弃物排放、火灾的发生，评价准确。</w:t>
            </w:r>
          </w:p>
          <w:p>
            <w:pPr>
              <w:rPr>
                <w:rFonts w:hint="eastAsia"/>
                <w:color w:val="auto"/>
                <w:szCs w:val="22"/>
              </w:rPr>
            </w:pPr>
            <w:r>
              <w:rPr>
                <w:rFonts w:hint="eastAsia"/>
                <w:color w:val="auto"/>
                <w:szCs w:val="22"/>
              </w:rPr>
              <w:t>提供《危险源识别清单》，按照活动、区域进行了识别，其中包括：电脑、打印机、复印机产生的辐射；电源电器老化损坏、违章用电、地面油污水滑跌倒、障碍物挡路、</w:t>
            </w:r>
            <w:r>
              <w:rPr>
                <w:rFonts w:hint="eastAsia"/>
                <w:color w:val="auto"/>
                <w:szCs w:val="22"/>
                <w:lang w:eastAsia="zh-CN"/>
              </w:rPr>
              <w:t>；</w:t>
            </w:r>
            <w:r>
              <w:rPr>
                <w:rFonts w:hint="eastAsia"/>
                <w:color w:val="auto"/>
                <w:szCs w:val="22"/>
              </w:rPr>
              <w:t>触电、</w:t>
            </w:r>
            <w:r>
              <w:rPr>
                <w:rFonts w:hint="eastAsia"/>
                <w:color w:val="auto"/>
                <w:szCs w:val="22"/>
                <w:lang w:val="en-US" w:eastAsia="zh-CN"/>
              </w:rPr>
              <w:t>车辆</w:t>
            </w:r>
            <w:r>
              <w:rPr>
                <w:rFonts w:hint="eastAsia"/>
                <w:color w:val="auto"/>
                <w:szCs w:val="22"/>
              </w:rPr>
              <w:t>伤害</w:t>
            </w:r>
            <w:r>
              <w:rPr>
                <w:rFonts w:hint="eastAsia"/>
                <w:color w:val="auto"/>
                <w:szCs w:val="22"/>
                <w:lang w:eastAsia="zh-CN"/>
              </w:rPr>
              <w:t>、潜在火灾的发生、机械伤害、</w:t>
            </w:r>
            <w:r>
              <w:rPr>
                <w:rFonts w:hint="eastAsia"/>
                <w:color w:val="auto"/>
                <w:szCs w:val="22"/>
              </w:rPr>
              <w:t>高处坠落</w:t>
            </w:r>
            <w:r>
              <w:rPr>
                <w:rFonts w:hint="eastAsia"/>
                <w:color w:val="auto"/>
                <w:szCs w:val="22"/>
                <w:lang w:eastAsia="zh-CN"/>
              </w:rPr>
              <w:t>、</w:t>
            </w:r>
            <w:r>
              <w:rPr>
                <w:rFonts w:hint="eastAsia"/>
                <w:color w:val="auto"/>
                <w:szCs w:val="22"/>
              </w:rPr>
              <w:t>材料运输车辆伤害</w:t>
            </w:r>
            <w:r>
              <w:rPr>
                <w:rFonts w:hint="eastAsia"/>
                <w:color w:val="auto"/>
                <w:szCs w:val="22"/>
                <w:lang w:eastAsia="zh-CN"/>
              </w:rPr>
              <w:t>、</w:t>
            </w:r>
            <w:r>
              <w:rPr>
                <w:rFonts w:hint="eastAsia"/>
                <w:color w:val="auto"/>
                <w:szCs w:val="22"/>
              </w:rPr>
              <w:t>沟槽坍塌室</w:t>
            </w:r>
            <w:r>
              <w:rPr>
                <w:rFonts w:hint="eastAsia"/>
                <w:color w:val="auto"/>
                <w:szCs w:val="22"/>
                <w:lang w:eastAsia="zh-CN"/>
              </w:rPr>
              <w:t>、室</w:t>
            </w:r>
            <w:r>
              <w:rPr>
                <w:rFonts w:hint="eastAsia"/>
                <w:color w:val="auto"/>
                <w:szCs w:val="22"/>
              </w:rPr>
              <w:t>外施工高温中暑等，评价基本全面</w:t>
            </w:r>
          </w:p>
          <w:p>
            <w:r>
              <w:rPr>
                <w:rFonts w:hint="eastAsia"/>
                <w:color w:val="auto"/>
                <w:szCs w:val="22"/>
              </w:rPr>
              <w:t>提供《</w:t>
            </w:r>
            <w:r>
              <w:rPr>
                <w:rFonts w:hint="eastAsia"/>
                <w:color w:val="auto"/>
                <w:szCs w:val="22"/>
                <w:lang w:val="en-US" w:eastAsia="zh-CN"/>
              </w:rPr>
              <w:t>不可接受风险</w:t>
            </w:r>
            <w:r>
              <w:rPr>
                <w:rFonts w:hint="eastAsia"/>
                <w:color w:val="auto"/>
                <w:szCs w:val="22"/>
              </w:rPr>
              <w:t>清单》，其中重大危险源：火灾、触电</w:t>
            </w:r>
            <w:r>
              <w:rPr>
                <w:rFonts w:hint="eastAsia"/>
                <w:color w:val="auto"/>
                <w:szCs w:val="22"/>
                <w:lang w:eastAsia="zh-CN"/>
              </w:rPr>
              <w:t>、</w:t>
            </w:r>
            <w:r>
              <w:rPr>
                <w:rFonts w:hint="eastAsia"/>
                <w:color w:val="auto"/>
                <w:szCs w:val="22"/>
                <w:lang w:val="en-US" w:eastAsia="zh-CN"/>
              </w:rPr>
              <w:t>意外伤害</w:t>
            </w:r>
            <w:r>
              <w:rPr>
                <w:rFonts w:hint="eastAsia"/>
                <w:color w:val="auto"/>
                <w:szCs w:val="22"/>
              </w:rPr>
              <w:t>，评价准确</w:t>
            </w:r>
            <w:r>
              <w:rPr>
                <w:rFonts w:hint="eastAsia"/>
                <w:color w:val="auto"/>
                <w:szCs w:val="22"/>
                <w:lang w:eastAsia="zh-CN"/>
              </w:rPr>
              <w:t>。</w:t>
            </w:r>
          </w:p>
        </w:tc>
        <w:tc>
          <w:tcPr>
            <w:tcW w:w="28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483" w:type="pct"/>
            <w:noWrap w:val="0"/>
            <w:vAlign w:val="center"/>
          </w:tcPr>
          <w:p>
            <w:r>
              <w:rPr>
                <w:rFonts w:hint="eastAsia" w:cs="宋体"/>
              </w:rPr>
              <w:t>合规义务、法律法规及其他要求</w:t>
            </w:r>
          </w:p>
        </w:tc>
        <w:tc>
          <w:tcPr>
            <w:tcW w:w="446" w:type="pct"/>
            <w:noWrap w:val="0"/>
            <w:vAlign w:val="center"/>
          </w:tcPr>
          <w:p>
            <w:pPr>
              <w:rPr>
                <w:rFonts w:hint="eastAsia" w:eastAsia="宋体"/>
                <w:lang w:eastAsia="zh-CN"/>
              </w:rPr>
            </w:pPr>
            <w:r>
              <w:t>E</w:t>
            </w:r>
            <w:r>
              <w:rPr>
                <w:rFonts w:hint="eastAsia"/>
                <w:lang w:eastAsia="zh-CN"/>
              </w:rPr>
              <w:t>O</w:t>
            </w:r>
          </w:p>
          <w:p>
            <w:r>
              <w:t>6.1.3</w:t>
            </w:r>
          </w:p>
        </w:tc>
        <w:tc>
          <w:tcPr>
            <w:tcW w:w="3787" w:type="pct"/>
            <w:noWrap w:val="0"/>
            <w:vAlign w:val="center"/>
          </w:tcPr>
          <w:p>
            <w:r>
              <w:rPr>
                <w:rFonts w:hint="eastAsia" w:cs="宋体"/>
              </w:rPr>
              <w:t>编制了《环境和职业健康安全法律法规控制程序》，经查符合标准要求。</w:t>
            </w:r>
          </w:p>
          <w:p>
            <w:r>
              <w:rPr>
                <w:rFonts w:hint="eastAsia" w:cs="宋体"/>
              </w:rPr>
              <w:t>提供公司适用的法律法规及要求清单，主要有</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3095-2012《环境空气质量标准》、GBZ2-2007《工作场所有害因素职业接触限值》、</w:t>
            </w:r>
            <w:r>
              <w:rPr>
                <w:rFonts w:hint="eastAsia" w:ascii="Times New Roman" w:hAnsi="Times New Roman" w:cs="Times New Roman"/>
                <w:sz w:val="21"/>
                <w:szCs w:val="21"/>
                <w:lang w:val="en-US" w:eastAsia="zh-CN"/>
              </w:rPr>
              <w:t>GB16297-1996</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大气污染物综合排放</w:t>
            </w:r>
            <w:r>
              <w:rPr>
                <w:rFonts w:hint="default" w:ascii="Times New Roman" w:hAnsi="Times New Roman" w:cs="Times New Roman"/>
                <w:sz w:val="21"/>
                <w:szCs w:val="21"/>
                <w:lang w:val="en-US" w:eastAsia="zh-CN"/>
              </w:rPr>
              <w:t>标准》</w:t>
            </w:r>
            <w:r>
              <w:rPr>
                <w:rFonts w:hint="eastAsia" w:cs="Times New Roman"/>
                <w:sz w:val="21"/>
                <w:szCs w:val="21"/>
                <w:lang w:eastAsia="zh-CN"/>
              </w:rPr>
              <w:t>、</w:t>
            </w:r>
            <w:r>
              <w:rPr>
                <w:rFonts w:hint="default" w:ascii="Times New Roman" w:hAnsi="Times New Roman" w:cs="Times New Roman"/>
                <w:sz w:val="21"/>
                <w:szCs w:val="21"/>
                <w:highlight w:val="none"/>
                <w:lang w:val="en-US" w:eastAsia="zh-CN"/>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19001-2016《质量管理体系 要求》、</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24001-2016《环境管理体系 要求及使用指南》、GB/T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eastAsia" w:cs="宋体"/>
              </w:rPr>
              <w:t>等，网上查录或购买，经查阅为现行有效版本，目前满足体系运行需要。</w:t>
            </w:r>
          </w:p>
          <w:p>
            <w:r>
              <w:rPr>
                <w:rFonts w:hint="eastAsia" w:cs="宋体"/>
              </w:rPr>
              <w:t>明确了法律法规及其他要求对公司环境因素、危险源的应用，明确了相应的适用条款。</w:t>
            </w:r>
          </w:p>
        </w:tc>
        <w:tc>
          <w:tcPr>
            <w:tcW w:w="28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483" w:type="pct"/>
            <w:noWrap w:val="0"/>
            <w:vAlign w:val="center"/>
          </w:tcPr>
          <w:p>
            <w:r>
              <w:rPr>
                <w:rFonts w:hint="eastAsia" w:cs="宋体"/>
              </w:rPr>
              <w:t>人员、能力、培训</w:t>
            </w:r>
          </w:p>
        </w:tc>
        <w:tc>
          <w:tcPr>
            <w:tcW w:w="446" w:type="pct"/>
            <w:noWrap w:val="0"/>
            <w:vAlign w:val="center"/>
          </w:tcPr>
          <w:p>
            <w:r>
              <w:rPr>
                <w:rFonts w:hint="eastAsia"/>
                <w:lang w:eastAsia="zh-CN"/>
              </w:rPr>
              <w:t>O</w:t>
            </w:r>
            <w:r>
              <w:t>7.2</w:t>
            </w:r>
          </w:p>
        </w:tc>
        <w:tc>
          <w:tcPr>
            <w:tcW w:w="3787" w:type="pct"/>
            <w:noWrap w:val="0"/>
            <w:vAlign w:val="center"/>
          </w:tcPr>
          <w:p>
            <w:r>
              <w:rPr>
                <w:rFonts w:hint="eastAsia" w:cs="宋体"/>
              </w:rPr>
              <w:t>编制了《培训、意识和能力控制程序》，规定了从事质量、环境、安全管理方面人员的资源需求、岗位能力要求、职权的规定、培训需求、方式以及对人员的培训管理等，确保人员数量、能力能满足体系的运行要求，基本有效。</w:t>
            </w:r>
          </w:p>
          <w:p>
            <w:r>
              <w:rPr>
                <w:rFonts w:hint="eastAsia" w:cs="宋体"/>
              </w:rPr>
              <w:t>编制“岗位职责和能力要求”，规定了公司领导、各级人员等关于质量、环境和职业健康安全工作的任职要求以及岗位职责等，对整体人员需求、能力要求及作用进行规定，其中对重要岗位人员的能力要求进行了评定，确保人员满足岗位要求。</w:t>
            </w:r>
          </w:p>
          <w:p>
            <w:pPr>
              <w:rPr>
                <w:rFonts w:hint="eastAsia" w:cs="宋体"/>
              </w:rPr>
            </w:pPr>
            <w:r>
              <w:rPr>
                <w:rFonts w:hint="eastAsia" w:cs="宋体"/>
              </w:rPr>
              <w:t>抽办公室主任、</w:t>
            </w:r>
            <w:r>
              <w:rPr>
                <w:rFonts w:hint="eastAsia" w:cs="宋体"/>
                <w:lang w:val="en-US" w:eastAsia="zh-CN"/>
              </w:rPr>
              <w:t>市场</w:t>
            </w:r>
            <w:r>
              <w:rPr>
                <w:rFonts w:hint="eastAsia" w:cs="宋体"/>
                <w:lang w:eastAsia="zh-CN"/>
              </w:rPr>
              <w:t>部</w:t>
            </w:r>
            <w:r>
              <w:rPr>
                <w:rFonts w:hint="eastAsia" w:cs="宋体"/>
              </w:rPr>
              <w:t>经理等岗位，符合规定。查内审员经培训考核合格上岗。查对公司目前人员的评价记录，也经过管理评审，确认目前人员能满足岗位要求。主要对关键岗位以及公司各级管理人员等进行了评价。提供员工能力考核表。</w:t>
            </w:r>
          </w:p>
          <w:p>
            <w:pPr>
              <w:rPr>
                <w:rFonts w:hint="eastAsia" w:cs="宋体"/>
                <w:color w:val="auto"/>
                <w:lang w:val="en-US" w:eastAsia="zh-CN"/>
              </w:rPr>
            </w:pPr>
            <w:r>
              <w:rPr>
                <w:rFonts w:hint="eastAsia" w:cs="宋体"/>
                <w:color w:val="auto"/>
                <w:lang w:val="en-US" w:eastAsia="zh-CN"/>
              </w:rPr>
              <w:t>查人员资质情况：</w:t>
            </w:r>
          </w:p>
          <w:p>
            <w:pPr>
              <w:numPr>
                <w:ilvl w:val="0"/>
                <w:numId w:val="1"/>
              </w:numPr>
              <w:rPr>
                <w:rFonts w:hint="eastAsia" w:cs="宋体"/>
                <w:color w:val="auto"/>
                <w:lang w:val="en-US" w:eastAsia="zh-CN"/>
              </w:rPr>
            </w:pPr>
            <w:r>
              <w:rPr>
                <w:rFonts w:hint="eastAsia" w:cs="宋体"/>
                <w:color w:val="auto"/>
                <w:lang w:val="en-US" w:eastAsia="zh-CN"/>
              </w:rPr>
              <w:t>王敏，专业：软件技术，毕业院校：泸州职业技术学院，证书编号：1296712017060010；</w:t>
            </w:r>
          </w:p>
          <w:p>
            <w:pPr>
              <w:numPr>
                <w:ilvl w:val="0"/>
                <w:numId w:val="1"/>
              </w:numPr>
              <w:rPr>
                <w:rFonts w:hint="default" w:cs="宋体"/>
                <w:color w:val="auto"/>
                <w:lang w:val="en-US" w:eastAsia="zh-CN"/>
              </w:rPr>
            </w:pPr>
            <w:r>
              <w:rPr>
                <w:rFonts w:hint="eastAsia" w:cs="宋体"/>
                <w:color w:val="auto"/>
                <w:lang w:val="en-US" w:eastAsia="zh-CN"/>
              </w:rPr>
              <w:t>周亚武，专业：软件工程，毕业院校：青岛大学；证书编号：110651201605005075；</w:t>
            </w:r>
          </w:p>
          <w:p>
            <w:pPr>
              <w:numPr>
                <w:ilvl w:val="0"/>
                <w:numId w:val="1"/>
              </w:numPr>
              <w:rPr>
                <w:rFonts w:hint="default" w:cs="宋体"/>
                <w:color w:val="auto"/>
                <w:lang w:val="en-US" w:eastAsia="zh-CN"/>
              </w:rPr>
            </w:pPr>
            <w:r>
              <w:rPr>
                <w:rFonts w:hint="eastAsia" w:cs="宋体"/>
                <w:color w:val="auto"/>
                <w:lang w:val="en-US" w:eastAsia="zh-CN"/>
              </w:rPr>
              <w:t>赵森林，专业：软件高级测评师，证书编号：1006070053.</w:t>
            </w:r>
          </w:p>
          <w:p>
            <w:pPr>
              <w:numPr>
                <w:ilvl w:val="0"/>
                <w:numId w:val="0"/>
              </w:numPr>
              <w:rPr>
                <w:rFonts w:hint="default" w:cs="宋体"/>
                <w:color w:val="auto"/>
                <w:lang w:val="en-US" w:eastAsia="zh-CN"/>
              </w:rPr>
            </w:pPr>
            <w:r>
              <w:rPr>
                <w:rFonts w:hint="eastAsia" w:cs="宋体"/>
                <w:color w:val="auto"/>
                <w:lang w:val="en-US" w:eastAsia="zh-CN"/>
              </w:rPr>
              <w:t>。。。。。。</w:t>
            </w:r>
          </w:p>
          <w:p>
            <w:pPr>
              <w:rPr>
                <w:rFonts w:hint="eastAsia" w:cs="宋体"/>
                <w:color w:val="auto"/>
                <w:lang w:val="en-US" w:eastAsia="zh-CN"/>
              </w:rPr>
            </w:pPr>
            <w:r>
              <w:rPr>
                <w:rFonts w:hint="eastAsia" w:cs="宋体"/>
                <w:color w:val="auto"/>
              </w:rPr>
              <w:t>提供“</w:t>
            </w:r>
            <w:r>
              <w:rPr>
                <w:color w:val="auto"/>
              </w:rPr>
              <w:t>2019</w:t>
            </w:r>
            <w:r>
              <w:rPr>
                <w:rFonts w:hint="eastAsia" w:cs="宋体"/>
                <w:color w:val="auto"/>
              </w:rPr>
              <w:t>年</w:t>
            </w:r>
            <w:r>
              <w:rPr>
                <w:rFonts w:hint="eastAsia" w:cs="宋体"/>
                <w:color w:val="auto"/>
                <w:lang w:val="en-US" w:eastAsia="zh-CN"/>
              </w:rPr>
              <w:t>-2020年</w:t>
            </w:r>
            <w:r>
              <w:rPr>
                <w:rFonts w:hint="eastAsia" w:cs="宋体"/>
                <w:color w:val="auto"/>
              </w:rPr>
              <w:t>度培训计划”共</w:t>
            </w:r>
            <w:r>
              <w:rPr>
                <w:rFonts w:hint="eastAsia"/>
                <w:color w:val="auto"/>
                <w:lang w:val="en-US" w:eastAsia="zh-CN"/>
              </w:rPr>
              <w:t>10</w:t>
            </w:r>
            <w:r>
              <w:rPr>
                <w:rFonts w:hint="eastAsia" w:cs="宋体"/>
                <w:color w:val="auto"/>
                <w:lang w:val="en-US" w:eastAsia="zh-CN"/>
              </w:rPr>
              <w:t>项，内容包括：标准培训、内审员培训、应急预案培训及消防火灾演习消防知识培训、各部门环境因素、集成作业操作规程等，目前完成培训7次。</w:t>
            </w:r>
          </w:p>
          <w:p>
            <w:pPr>
              <w:rPr>
                <w:rFonts w:hint="eastAsia" w:cs="宋体"/>
                <w:lang w:val="en-US" w:eastAsia="zh-CN"/>
              </w:rPr>
            </w:pPr>
            <w:r>
              <w:rPr>
                <w:rFonts w:hint="eastAsia" w:cs="宋体"/>
                <w:color w:val="auto"/>
                <w:lang w:val="en-US" w:eastAsia="zh-CN"/>
              </w:rPr>
              <w:t>查内部培训记录，</w:t>
            </w:r>
            <w:r>
              <w:rPr>
                <w:rFonts w:hint="eastAsia" w:cs="宋体"/>
                <w:lang w:val="en-US" w:eastAsia="zh-CN"/>
              </w:rPr>
              <w:t>提供《培训记录表》</w:t>
            </w:r>
          </w:p>
          <w:p>
            <w:pPr>
              <w:rPr>
                <w:rFonts w:hint="eastAsia" w:cs="宋体"/>
              </w:rPr>
            </w:pPr>
            <w:r>
              <w:rPr>
                <w:rFonts w:hint="eastAsia" w:cs="宋体"/>
              </w:rPr>
              <w:t>2019.1</w:t>
            </w:r>
            <w:r>
              <w:rPr>
                <w:rFonts w:hint="eastAsia" w:cs="宋体"/>
                <w:lang w:val="en-US" w:eastAsia="zh-CN"/>
              </w:rPr>
              <w:t>0.08</w:t>
            </w:r>
            <w:r>
              <w:rPr>
                <w:rFonts w:hint="eastAsia" w:cs="宋体"/>
              </w:rPr>
              <w:t>培训题目：三体系标准宣贯；培训方式：讲课，包括：</w:t>
            </w:r>
            <w:r>
              <w:rPr>
                <w:rFonts w:hint="eastAsia" w:cs="宋体"/>
                <w:lang w:val="en-US" w:eastAsia="zh-CN"/>
              </w:rPr>
              <w:t>培训内容重要程度</w:t>
            </w:r>
            <w:r>
              <w:rPr>
                <w:rFonts w:hint="eastAsia" w:cs="宋体"/>
              </w:rPr>
              <w:t>、培训任务和目标</w:t>
            </w:r>
            <w:r>
              <w:rPr>
                <w:rFonts w:hint="eastAsia" w:cs="宋体"/>
                <w:lang w:eastAsia="zh-CN"/>
              </w:rPr>
              <w:t>、培训要求、课程纲要、讲师反馈、课程总结</w:t>
            </w:r>
            <w:r>
              <w:rPr>
                <w:rFonts w:hint="eastAsia" w:cs="宋体"/>
              </w:rPr>
              <w:t>。培训有效率100%。</w:t>
            </w:r>
          </w:p>
          <w:p>
            <w:pPr>
              <w:rPr>
                <w:rFonts w:hint="eastAsia" w:cs="宋体"/>
              </w:rPr>
            </w:pPr>
            <w:r>
              <w:rPr>
                <w:rFonts w:hint="eastAsia" w:cs="宋体"/>
              </w:rPr>
              <w:t>2019.</w:t>
            </w:r>
            <w:r>
              <w:rPr>
                <w:rFonts w:hint="eastAsia" w:cs="宋体"/>
                <w:lang w:val="en-US" w:eastAsia="zh-CN"/>
              </w:rPr>
              <w:t>11</w:t>
            </w:r>
            <w:r>
              <w:rPr>
                <w:rFonts w:hint="eastAsia" w:cs="宋体"/>
              </w:rPr>
              <w:t>.</w:t>
            </w:r>
            <w:r>
              <w:rPr>
                <w:rFonts w:hint="eastAsia" w:cs="宋体"/>
                <w:lang w:val="en-US" w:eastAsia="zh-CN"/>
              </w:rPr>
              <w:t>25</w:t>
            </w:r>
            <w:r>
              <w:rPr>
                <w:rFonts w:hint="eastAsia" w:cs="宋体"/>
              </w:rPr>
              <w:t>培训题目：内审员；培训方式：讲课，包括：</w:t>
            </w:r>
            <w:r>
              <w:rPr>
                <w:rFonts w:hint="eastAsia" w:cs="宋体"/>
                <w:lang w:val="en-US" w:eastAsia="zh-CN"/>
              </w:rPr>
              <w:t>培训内容重要程度</w:t>
            </w:r>
            <w:r>
              <w:rPr>
                <w:rFonts w:hint="eastAsia" w:cs="宋体"/>
              </w:rPr>
              <w:t>、培训任务和目标</w:t>
            </w:r>
            <w:r>
              <w:rPr>
                <w:rFonts w:hint="eastAsia" w:cs="宋体"/>
                <w:lang w:eastAsia="zh-CN"/>
              </w:rPr>
              <w:t>、培训要求、课程纲要、讲师反馈、课程总结</w:t>
            </w:r>
            <w:r>
              <w:rPr>
                <w:rFonts w:hint="eastAsia" w:cs="宋体"/>
              </w:rPr>
              <w:t>。培训有效率100%。</w:t>
            </w:r>
          </w:p>
          <w:p>
            <w:r>
              <w:rPr>
                <w:rFonts w:hint="eastAsia" w:cs="宋体"/>
                <w:lang w:eastAsia="zh-CN"/>
              </w:rPr>
              <w:t>2020.3.20</w:t>
            </w:r>
            <w:r>
              <w:rPr>
                <w:rFonts w:hint="eastAsia" w:cs="宋体"/>
              </w:rPr>
              <w:t>培训题目：应急预案培训及消防火灾演习消防知识培训；培训方式：讲课，包括：</w:t>
            </w:r>
            <w:r>
              <w:rPr>
                <w:rFonts w:hint="eastAsia" w:cs="宋体"/>
                <w:lang w:val="en-US" w:eastAsia="zh-CN"/>
              </w:rPr>
              <w:t>培训内容重要程度</w:t>
            </w:r>
            <w:r>
              <w:rPr>
                <w:rFonts w:hint="eastAsia" w:cs="宋体"/>
              </w:rPr>
              <w:t>、培训任务和目标</w:t>
            </w:r>
            <w:r>
              <w:rPr>
                <w:rFonts w:hint="eastAsia" w:cs="宋体"/>
                <w:lang w:eastAsia="zh-CN"/>
              </w:rPr>
              <w:t>、培训要求、课程纲要、讲师反馈、课程总结</w:t>
            </w:r>
            <w:r>
              <w:rPr>
                <w:rFonts w:hint="eastAsia" w:cs="宋体"/>
              </w:rPr>
              <w:t>。培训有效率100%。</w:t>
            </w:r>
          </w:p>
        </w:tc>
        <w:tc>
          <w:tcPr>
            <w:tcW w:w="28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pct"/>
            <w:noWrap w:val="0"/>
            <w:vAlign w:val="center"/>
          </w:tcPr>
          <w:p>
            <w:r>
              <w:rPr>
                <w:rFonts w:hint="eastAsia" w:cs="宋体"/>
              </w:rPr>
              <w:t>意识</w:t>
            </w:r>
          </w:p>
        </w:tc>
        <w:tc>
          <w:tcPr>
            <w:tcW w:w="446" w:type="pct"/>
            <w:noWrap w:val="0"/>
            <w:vAlign w:val="center"/>
          </w:tcPr>
          <w:p>
            <w:r>
              <w:rPr>
                <w:rFonts w:hint="eastAsia"/>
                <w:lang w:eastAsia="zh-CN"/>
              </w:rPr>
              <w:t>O</w:t>
            </w:r>
            <w:r>
              <w:t>7.3</w:t>
            </w:r>
          </w:p>
        </w:tc>
        <w:tc>
          <w:tcPr>
            <w:tcW w:w="3787" w:type="pct"/>
            <w:noWrap w:val="0"/>
            <w:vAlign w:val="center"/>
          </w:tcPr>
          <w:p>
            <w:r>
              <w:rPr>
                <w:rFonts w:hint="eastAsia" w:cs="宋体"/>
              </w:rPr>
              <w:t>主要通过培训提高岗位作业水平和</w:t>
            </w:r>
            <w:r>
              <w:rPr>
                <w:rFonts w:hint="eastAsia" w:cs="宋体"/>
                <w:lang w:val="en-US" w:eastAsia="zh-CN"/>
              </w:rPr>
              <w:t>职业健康安全</w:t>
            </w:r>
            <w:r>
              <w:rPr>
                <w:rFonts w:hint="eastAsia" w:cs="宋体"/>
              </w:rPr>
              <w:t>意识，明确各岗位要求，自身工作对环境目标的影响，以及如何通过培训和互相交流提高</w:t>
            </w:r>
            <w:r>
              <w:rPr>
                <w:rFonts w:hint="eastAsia" w:cs="宋体"/>
                <w:lang w:val="en-US" w:eastAsia="zh-CN"/>
              </w:rPr>
              <w:t>职业健康安全</w:t>
            </w:r>
            <w:r>
              <w:rPr>
                <w:rFonts w:hint="eastAsia" w:cs="宋体"/>
              </w:rPr>
              <w:t>绩效等。</w:t>
            </w:r>
            <w:r>
              <w:rPr>
                <w:rFonts w:hint="eastAsia" w:cs="宋体"/>
                <w:u w:val="none"/>
              </w:rPr>
              <w:t>询问办公室人员，</w:t>
            </w:r>
            <w:r>
              <w:rPr>
                <w:rFonts w:hint="eastAsia" w:ascii="宋体" w:hAnsi="宋体" w:cs="宋体"/>
                <w:u w:val="none"/>
              </w:rPr>
              <w:t>清楚与其相关职业健康安全目标、</w:t>
            </w:r>
            <w:r>
              <w:rPr>
                <w:rFonts w:hint="eastAsia" w:ascii="宋体" w:hAnsi="宋体" w:cs="宋体"/>
                <w:u w:val="none"/>
                <w:lang w:val="en-US" w:eastAsia="zh-CN"/>
              </w:rPr>
              <w:t>不可接受风险</w:t>
            </w:r>
            <w:r>
              <w:rPr>
                <w:rFonts w:hint="eastAsia" w:cs="宋体"/>
                <w:u w:val="none"/>
              </w:rPr>
              <w:t>。</w:t>
            </w:r>
          </w:p>
        </w:tc>
        <w:tc>
          <w:tcPr>
            <w:tcW w:w="283" w:type="pct"/>
            <w:noWrap w:val="0"/>
            <w:vAlign w:val="top"/>
          </w:tcPr>
          <w:p>
            <w:pPr>
              <w:rPr>
                <w:rFonts w:hint="eastAsia" w:eastAsia="宋体"/>
                <w:lang w:val="en-US" w:eastAsia="zh-CN"/>
              </w:rPr>
            </w:pPr>
            <w:r>
              <w:rPr>
                <w:rFonts w:hint="eastAsia"/>
                <w:lang w:val="en-US" w:eastAsia="zh-CN"/>
              </w:rPr>
              <w:t>符合</w:t>
            </w:r>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483" w:type="pct"/>
            <w:noWrap w:val="0"/>
            <w:vAlign w:val="center"/>
          </w:tcPr>
          <w:p>
            <w:r>
              <w:rPr>
                <w:rFonts w:hint="eastAsia" w:cs="宋体"/>
              </w:rPr>
              <w:t>沟通、参与和协商</w:t>
            </w:r>
          </w:p>
        </w:tc>
        <w:tc>
          <w:tcPr>
            <w:tcW w:w="446" w:type="pct"/>
            <w:noWrap w:val="0"/>
            <w:vAlign w:val="center"/>
          </w:tcPr>
          <w:p>
            <w:r>
              <w:rPr>
                <w:rFonts w:hint="eastAsia"/>
                <w:lang w:eastAsia="zh-CN"/>
              </w:rPr>
              <w:t>O</w:t>
            </w:r>
            <w:r>
              <w:t>7.4</w:t>
            </w:r>
          </w:p>
          <w:p>
            <w:pPr>
              <w:rPr>
                <w:rFonts w:hint="default" w:eastAsia="宋体"/>
                <w:lang w:val="en-US" w:eastAsia="zh-CN"/>
              </w:rPr>
            </w:pPr>
            <w:r>
              <w:rPr>
                <w:rFonts w:hint="eastAsia"/>
                <w:lang w:val="en-US" w:eastAsia="zh-CN"/>
              </w:rPr>
              <w:t>O5.4</w:t>
            </w:r>
          </w:p>
        </w:tc>
        <w:tc>
          <w:tcPr>
            <w:tcW w:w="3787" w:type="pct"/>
            <w:noWrap w:val="0"/>
            <w:vAlign w:val="center"/>
          </w:tcPr>
          <w:p>
            <w:r>
              <w:rPr>
                <w:rFonts w:hint="eastAsia" w:cs="宋体"/>
              </w:rPr>
              <w:t>策划编制的程序文件《信息交流、协商与沟通控制程序》</w:t>
            </w:r>
            <w:r>
              <w:rPr>
                <w:rFonts w:hint="eastAsia" w:cs="宋体"/>
                <w:lang w:eastAsia="zh-CN"/>
              </w:rPr>
              <w:t>，</w:t>
            </w:r>
            <w:r>
              <w:rPr>
                <w:rFonts w:hint="eastAsia" w:cs="宋体"/>
              </w:rPr>
              <w:t>规定了企业内、外部沟通和员工就职业健康安全事务参与、协商的要求，符合标准要求。</w:t>
            </w:r>
          </w:p>
          <w:p>
            <w:r>
              <w:rPr>
                <w:rFonts w:hint="eastAsia" w:cs="宋体"/>
              </w:rPr>
              <w:t>总经理负责在公司建立畅通的沟通渠道。管理者代表是公司内部和外部信息交流和沟通的负责人。</w:t>
            </w:r>
            <w:r>
              <w:rPr>
                <w:rFonts w:hint="eastAsia" w:cs="宋体"/>
                <w:lang w:val="en-US" w:eastAsia="zh-CN"/>
              </w:rPr>
              <w:t>综合部</w:t>
            </w:r>
            <w:r>
              <w:rPr>
                <w:rFonts w:hint="eastAsia" w:cs="宋体"/>
              </w:rPr>
              <w:t>是公司内部和外部信息交流和协商的归口办公室门</w:t>
            </w:r>
            <w:r>
              <w:rPr>
                <w:rFonts w:hint="eastAsia" w:cs="宋体"/>
                <w:lang w:eastAsia="zh-CN"/>
              </w:rPr>
              <w:t>，</w:t>
            </w:r>
            <w:r>
              <w:rPr>
                <w:rFonts w:hint="eastAsia" w:cs="宋体"/>
              </w:rPr>
              <w:t>负责与上级主管部门及周边单位的信息交流</w:t>
            </w:r>
            <w:r>
              <w:rPr>
                <w:rFonts w:hint="eastAsia" w:cs="宋体"/>
                <w:lang w:eastAsia="zh-CN"/>
              </w:rPr>
              <w:t>，</w:t>
            </w:r>
            <w:r>
              <w:rPr>
                <w:rFonts w:hint="eastAsia" w:cs="宋体"/>
              </w:rPr>
              <w:t>负责与管理体系、法律法规等有关的内部和外部信息交流</w:t>
            </w:r>
            <w:r>
              <w:rPr>
                <w:rFonts w:hint="eastAsia" w:cs="宋体"/>
                <w:lang w:eastAsia="zh-CN"/>
              </w:rPr>
              <w:t>，</w:t>
            </w:r>
            <w:r>
              <w:rPr>
                <w:rFonts w:hint="eastAsia" w:cs="宋体"/>
                <w:lang w:val="en-US" w:eastAsia="zh-CN"/>
              </w:rPr>
              <w:t>市场部负责与物资</w:t>
            </w:r>
            <w:r>
              <w:rPr>
                <w:rFonts w:hint="eastAsia" w:cs="宋体"/>
              </w:rPr>
              <w:t>采购</w:t>
            </w:r>
            <w:r>
              <w:rPr>
                <w:rFonts w:hint="eastAsia" w:cs="宋体"/>
                <w:lang w:eastAsia="zh-CN"/>
              </w:rPr>
              <w:t>、</w:t>
            </w:r>
            <w:r>
              <w:rPr>
                <w:rFonts w:hint="eastAsia" w:cs="宋体"/>
                <w:lang w:val="en-US" w:eastAsia="zh-CN"/>
              </w:rPr>
              <w:t>客户相关方面的沟通</w:t>
            </w:r>
            <w:r>
              <w:rPr>
                <w:rFonts w:hint="eastAsia" w:cs="宋体"/>
              </w:rPr>
              <w:t>。</w:t>
            </w:r>
            <w:r>
              <w:rPr>
                <w:rFonts w:hint="eastAsia" w:cs="宋体"/>
                <w:lang w:val="en-US" w:eastAsia="zh-CN"/>
              </w:rPr>
              <w:t>技术部</w:t>
            </w:r>
            <w:r>
              <w:rPr>
                <w:rFonts w:hint="eastAsia" w:cs="宋体"/>
              </w:rPr>
              <w:t>负责与</w:t>
            </w:r>
            <w:r>
              <w:rPr>
                <w:rFonts w:hint="eastAsia" w:cs="宋体"/>
                <w:lang w:val="en-US" w:eastAsia="zh-CN"/>
              </w:rPr>
              <w:t>工程现场、</w:t>
            </w:r>
            <w:r>
              <w:rPr>
                <w:rFonts w:hint="eastAsia" w:cs="宋体"/>
              </w:rPr>
              <w:t>客户等相关方之间的沟通。各部门收集到有关</w:t>
            </w:r>
            <w:r>
              <w:rPr>
                <w:rFonts w:hint="eastAsia" w:cs="宋体"/>
                <w:lang w:val="en-US" w:eastAsia="zh-CN"/>
              </w:rPr>
              <w:t>质量、环境、</w:t>
            </w:r>
            <w:r>
              <w:rPr>
                <w:rFonts w:hint="eastAsia" w:cs="宋体"/>
              </w:rPr>
              <w:t>职业健康安全方面的信息，包括法律法规等，及时向</w:t>
            </w:r>
            <w:r>
              <w:rPr>
                <w:rFonts w:hint="eastAsia" w:cs="宋体"/>
                <w:lang w:val="en-US" w:eastAsia="zh-CN"/>
              </w:rPr>
              <w:t>综合部</w:t>
            </w:r>
            <w:r>
              <w:rPr>
                <w:rFonts w:hint="eastAsia" w:cs="宋体"/>
              </w:rPr>
              <w:t>反馈。目前各项沟通都较为及时、顺畅、效果较好。</w:t>
            </w:r>
          </w:p>
          <w:p>
            <w:r>
              <w:rPr>
                <w:rFonts w:hint="eastAsia" w:cs="宋体"/>
              </w:rPr>
              <w:t>经全体员工选举，并公司任命</w:t>
            </w:r>
            <w:r>
              <w:rPr>
                <w:b w:val="0"/>
                <w:bCs w:val="0"/>
                <w:sz w:val="21"/>
                <w:szCs w:val="21"/>
              </w:rPr>
              <w:t>温忠伟</w:t>
            </w:r>
            <w:r>
              <w:rPr>
                <w:rFonts w:hint="eastAsia" w:cs="宋体"/>
              </w:rPr>
              <w:t>为公司安全事务代表，其清楚自己的职责：负责向管理层反映职工职业健康安全管理方面的要求，对事件的调查、处理，职工劳动防护的改善事宜进行协商交流；参与职业安全健康方针、目标、指标、管理方案的制定工作，提出合理化建议。通过员工代表的积极争取，员工的劳保用品得到合理配备并及时发放；每年为一线岗位人员体检一次；员工保险得到按时交纳等。</w:t>
            </w:r>
          </w:p>
        </w:tc>
        <w:tc>
          <w:tcPr>
            <w:tcW w:w="28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483" w:type="pct"/>
            <w:noWrap w:val="0"/>
            <w:vAlign w:val="center"/>
          </w:tcPr>
          <w:p>
            <w:r>
              <w:rPr>
                <w:rFonts w:hint="eastAsia" w:cs="宋体"/>
              </w:rPr>
              <w:t>组织的知识、文件化信息</w:t>
            </w:r>
          </w:p>
        </w:tc>
        <w:tc>
          <w:tcPr>
            <w:tcW w:w="446" w:type="pct"/>
            <w:noWrap w:val="0"/>
            <w:vAlign w:val="center"/>
          </w:tcPr>
          <w:p>
            <w:pPr>
              <w:rPr>
                <w:rFonts w:hint="eastAsia"/>
                <w:lang w:eastAsia="zh-CN"/>
              </w:rPr>
            </w:pPr>
            <w:r>
              <w:rPr>
                <w:rFonts w:hint="eastAsia"/>
                <w:lang w:eastAsia="zh-CN"/>
              </w:rPr>
              <w:t>O</w:t>
            </w:r>
          </w:p>
          <w:p>
            <w:r>
              <w:t>7.5</w:t>
            </w:r>
          </w:p>
        </w:tc>
        <w:tc>
          <w:tcPr>
            <w:tcW w:w="3787" w:type="pct"/>
            <w:noWrap w:val="0"/>
            <w:vAlign w:val="center"/>
          </w:tcPr>
          <w:p>
            <w:r>
              <w:rPr>
                <w:rFonts w:hint="eastAsia" w:cs="宋体"/>
              </w:rPr>
              <w:t>■受审核方建立的管理体系文件包括：</w:t>
            </w:r>
          </w:p>
          <w:p>
            <w:pPr>
              <w:rPr>
                <w:rFonts w:hint="eastAsia" w:cs="宋体"/>
              </w:rPr>
            </w:pPr>
            <w:r>
              <w:rPr>
                <w:rFonts w:hint="eastAsia"/>
                <w:szCs w:val="22"/>
              </w:rPr>
              <w:t>1.管理手</w:t>
            </w:r>
            <w:r>
              <w:rPr>
                <w:rFonts w:hint="eastAsia" w:cs="宋体"/>
              </w:rPr>
              <w:t>册</w:t>
            </w:r>
            <w:r>
              <w:rPr>
                <w:rFonts w:hint="eastAsia" w:cs="宋体"/>
                <w:lang w:eastAsia="zh-CN"/>
              </w:rPr>
              <w:t>HSXD</w:t>
            </w:r>
            <w:r>
              <w:rPr>
                <w:rFonts w:hint="eastAsia" w:cs="宋体"/>
              </w:rPr>
              <w:t>-</w:t>
            </w:r>
            <w:r>
              <w:rPr>
                <w:rFonts w:hint="eastAsia" w:cs="宋体"/>
                <w:lang w:val="en-US" w:eastAsia="zh-CN"/>
              </w:rPr>
              <w:t>QES</w:t>
            </w:r>
            <w:r>
              <w:rPr>
                <w:rFonts w:hint="eastAsia" w:cs="宋体"/>
              </w:rPr>
              <w:t>-2019-A</w:t>
            </w:r>
            <w:r>
              <w:rPr>
                <w:rFonts w:hint="eastAsia" w:cs="宋体"/>
                <w:lang w:val="en-US" w:eastAsia="zh-CN"/>
              </w:rPr>
              <w:t>/</w:t>
            </w:r>
            <w:r>
              <w:rPr>
                <w:rFonts w:hint="eastAsia" w:cs="宋体"/>
              </w:rPr>
              <w:t>O版，2019年</w:t>
            </w:r>
            <w:r>
              <w:rPr>
                <w:rFonts w:hint="eastAsia" w:cs="宋体"/>
                <w:lang w:val="en-US" w:eastAsia="zh-CN"/>
              </w:rPr>
              <w:t>9</w:t>
            </w:r>
            <w:r>
              <w:rPr>
                <w:rFonts w:hint="eastAsia" w:cs="宋体"/>
              </w:rPr>
              <w:t>月</w:t>
            </w:r>
            <w:r>
              <w:rPr>
                <w:rFonts w:hint="eastAsia" w:cs="宋体"/>
                <w:lang w:val="en-US" w:eastAsia="zh-CN"/>
              </w:rPr>
              <w:t>20</w:t>
            </w:r>
            <w:r>
              <w:rPr>
                <w:rFonts w:hint="eastAsia" w:cs="宋体"/>
              </w:rPr>
              <w:t>日发表实施（含管理方针、目标）</w:t>
            </w:r>
          </w:p>
          <w:p>
            <w:pPr>
              <w:rPr>
                <w:rFonts w:hint="eastAsia" w:cs="宋体"/>
              </w:rPr>
            </w:pPr>
            <w:r>
              <w:rPr>
                <w:rFonts w:hint="eastAsia" w:cs="宋体"/>
              </w:rPr>
              <w:t>2.程序文件</w:t>
            </w:r>
            <w:r>
              <w:rPr>
                <w:rFonts w:hint="eastAsia" w:cs="宋体"/>
                <w:lang w:eastAsia="zh-CN"/>
              </w:rPr>
              <w:t>HSXD-A</w:t>
            </w:r>
            <w:r>
              <w:rPr>
                <w:rFonts w:hint="eastAsia" w:cs="宋体"/>
              </w:rPr>
              <w:t>-01～</w:t>
            </w:r>
            <w:r>
              <w:rPr>
                <w:rFonts w:hint="eastAsia" w:cs="宋体"/>
                <w:lang w:val="en-US" w:eastAsia="zh-CN"/>
              </w:rPr>
              <w:t>30</w:t>
            </w:r>
            <w:r>
              <w:rPr>
                <w:rFonts w:hint="eastAsia" w:cs="宋体"/>
              </w:rPr>
              <w:t>，包括标准要求的程序</w:t>
            </w:r>
          </w:p>
          <w:p>
            <w:pPr>
              <w:rPr>
                <w:rFonts w:hint="eastAsia"/>
                <w:sz w:val="21"/>
                <w:szCs w:val="21"/>
                <w:highlight w:val="none"/>
              </w:rPr>
            </w:pPr>
            <w:r>
              <w:rPr>
                <w:rFonts w:hint="eastAsia" w:cs="宋体"/>
                <w:lang w:val="en-US" w:eastAsia="zh-CN"/>
              </w:rPr>
              <w:t>3</w:t>
            </w:r>
            <w:r>
              <w:rPr>
                <w:rFonts w:hint="eastAsia" w:cs="宋体"/>
              </w:rPr>
              <w:t>.</w:t>
            </w:r>
            <w:r>
              <w:rPr>
                <w:rFonts w:hint="eastAsia" w:ascii="Times New Roman" w:hAnsi="Times New Roman" w:cs="Times New Roman"/>
                <w:color w:val="auto"/>
                <w:szCs w:val="22"/>
                <w:highlight w:val="none"/>
              </w:rPr>
              <w:t>作业文件</w:t>
            </w:r>
            <w:r>
              <w:rPr>
                <w:rFonts w:hint="eastAsia" w:cs="Times New Roman"/>
                <w:color w:val="auto"/>
                <w:szCs w:val="22"/>
                <w:highlight w:val="none"/>
                <w:lang w:val="en-US" w:eastAsia="zh-CN"/>
              </w:rPr>
              <w:t>HSXD</w:t>
            </w:r>
            <w:r>
              <w:rPr>
                <w:rFonts w:hint="eastAsia"/>
                <w:sz w:val="21"/>
                <w:szCs w:val="21"/>
                <w:highlight w:val="none"/>
              </w:rPr>
              <w:t>-Z</w:t>
            </w:r>
            <w:r>
              <w:rPr>
                <w:rFonts w:hint="eastAsia"/>
                <w:sz w:val="21"/>
                <w:szCs w:val="21"/>
                <w:highlight w:val="none"/>
                <w:lang w:eastAsia="zh-CN"/>
              </w:rPr>
              <w:t>符合</w:t>
            </w:r>
            <w:r>
              <w:rPr>
                <w:rFonts w:hint="eastAsia"/>
                <w:sz w:val="21"/>
                <w:szCs w:val="21"/>
                <w:highlight w:val="none"/>
              </w:rPr>
              <w:t>-</w:t>
            </w:r>
            <w:r>
              <w:rPr>
                <w:rFonts w:hint="eastAsia"/>
                <w:sz w:val="21"/>
                <w:szCs w:val="21"/>
                <w:highlight w:val="none"/>
                <w:lang w:eastAsia="zh-CN"/>
              </w:rPr>
              <w:t>201</w:t>
            </w:r>
            <w:r>
              <w:rPr>
                <w:rFonts w:hint="eastAsia"/>
                <w:sz w:val="21"/>
                <w:szCs w:val="21"/>
                <w:highlight w:val="none"/>
                <w:lang w:val="en-US" w:eastAsia="zh-CN"/>
              </w:rPr>
              <w:t>9</w:t>
            </w:r>
            <w:r>
              <w:rPr>
                <w:rFonts w:hint="eastAsia"/>
                <w:sz w:val="21"/>
                <w:szCs w:val="21"/>
                <w:highlight w:val="none"/>
              </w:rPr>
              <w:t>，包括：岗位任职条件</w:t>
            </w:r>
            <w:r>
              <w:rPr>
                <w:rFonts w:hint="eastAsia"/>
                <w:sz w:val="21"/>
                <w:szCs w:val="21"/>
                <w:highlight w:val="none"/>
                <w:lang w:eastAsia="zh-CN"/>
              </w:rPr>
              <w:t>、</w:t>
            </w:r>
            <w:r>
              <w:rPr>
                <w:rFonts w:hint="eastAsia"/>
                <w:sz w:val="21"/>
                <w:szCs w:val="21"/>
                <w:highlight w:val="none"/>
              </w:rPr>
              <w:t>员工职业健康及劳动保护管理规定</w:t>
            </w:r>
            <w:r>
              <w:rPr>
                <w:rFonts w:hint="eastAsia"/>
                <w:sz w:val="21"/>
                <w:szCs w:val="21"/>
                <w:highlight w:val="none"/>
                <w:lang w:eastAsia="zh-CN"/>
              </w:rPr>
              <w:t>、</w:t>
            </w:r>
            <w:r>
              <w:rPr>
                <w:rFonts w:hint="eastAsia"/>
                <w:sz w:val="21"/>
                <w:szCs w:val="21"/>
                <w:highlight w:val="none"/>
              </w:rPr>
              <w:t>安全操作规程等</w:t>
            </w:r>
          </w:p>
          <w:p>
            <w:pPr>
              <w:rPr>
                <w:rFonts w:hint="eastAsia" w:cs="宋体"/>
              </w:rPr>
            </w:pPr>
            <w:r>
              <w:rPr>
                <w:rFonts w:hint="eastAsia"/>
                <w:sz w:val="21"/>
                <w:szCs w:val="21"/>
                <w:highlight w:val="none"/>
                <w:lang w:val="en-US" w:eastAsia="zh-CN"/>
              </w:rPr>
              <w:t>4.</w:t>
            </w:r>
            <w:r>
              <w:rPr>
                <w:rFonts w:hint="eastAsia" w:cs="宋体"/>
              </w:rPr>
              <w:t>体系运行所需要的记录</w:t>
            </w:r>
          </w:p>
          <w:p>
            <w:pPr>
              <w:rPr>
                <w:rFonts w:hint="eastAsia" w:cs="宋体"/>
              </w:rPr>
            </w:pPr>
            <w:r>
              <w:rPr>
                <w:rFonts w:hint="eastAsia" w:cs="宋体"/>
              </w:rPr>
              <w:t>■编制了《文件控制程序》用于对管理体系文件，符合标准要求。</w:t>
            </w:r>
          </w:p>
          <w:p>
            <w:pPr>
              <w:rPr>
                <w:rFonts w:hint="eastAsia" w:cs="宋体"/>
              </w:rPr>
            </w:pPr>
            <w:r>
              <w:rPr>
                <w:rFonts w:hint="eastAsia" w:cs="宋体"/>
              </w:rPr>
              <w:t>查看《文件发放回收记录表》，内容包括：文件名称，文件编号，接收部门，分发序号，接收人/日期，回收记录。</w:t>
            </w:r>
          </w:p>
          <w:p>
            <w:pPr>
              <w:rPr>
                <w:rFonts w:hint="eastAsia" w:cs="宋体"/>
              </w:rPr>
            </w:pPr>
            <w:r>
              <w:rPr>
                <w:rFonts w:hint="eastAsia" w:cs="宋体"/>
              </w:rPr>
              <w:t>查</w:t>
            </w:r>
            <w:r>
              <w:rPr>
                <w:rFonts w:hint="eastAsia" w:cs="宋体"/>
                <w:lang w:eastAsia="zh-CN"/>
              </w:rPr>
              <w:t>综合部</w:t>
            </w:r>
            <w:r>
              <w:rPr>
                <w:rFonts w:hint="eastAsia" w:cs="宋体"/>
              </w:rPr>
              <w:t>管理手册的发放，文件编号</w:t>
            </w:r>
            <w:r>
              <w:rPr>
                <w:rFonts w:hint="eastAsia" w:cs="宋体"/>
                <w:lang w:eastAsia="zh-CN"/>
              </w:rPr>
              <w:t>HSXD</w:t>
            </w:r>
            <w:r>
              <w:rPr>
                <w:rFonts w:hint="eastAsia" w:cs="宋体"/>
              </w:rPr>
              <w:t>-</w:t>
            </w:r>
            <w:r>
              <w:rPr>
                <w:rFonts w:hint="eastAsia" w:cs="宋体"/>
                <w:lang w:val="en-US" w:eastAsia="zh-CN"/>
              </w:rPr>
              <w:t>QES</w:t>
            </w:r>
            <w:r>
              <w:rPr>
                <w:rFonts w:hint="eastAsia" w:cs="宋体"/>
              </w:rPr>
              <w:t>-2019-A</w:t>
            </w:r>
            <w:r>
              <w:rPr>
                <w:rFonts w:hint="eastAsia" w:cs="宋体"/>
                <w:lang w:val="en-US" w:eastAsia="zh-CN"/>
              </w:rPr>
              <w:t>/</w:t>
            </w:r>
            <w:r>
              <w:rPr>
                <w:rFonts w:hint="eastAsia" w:cs="宋体"/>
              </w:rPr>
              <w:t>O，分发号0</w:t>
            </w:r>
            <w:r>
              <w:rPr>
                <w:rFonts w:hint="eastAsia" w:cs="宋体"/>
                <w:lang w:val="en-US" w:eastAsia="zh-CN"/>
              </w:rPr>
              <w:t>3</w:t>
            </w:r>
            <w:r>
              <w:rPr>
                <w:rFonts w:hint="eastAsia" w:cs="宋体"/>
              </w:rPr>
              <w:t>，接收人：</w:t>
            </w:r>
            <w:r>
              <w:rPr>
                <w:rFonts w:hint="eastAsia" w:cs="宋体"/>
                <w:lang w:val="en-US" w:eastAsia="zh-CN"/>
              </w:rPr>
              <w:t>王楚睿</w:t>
            </w:r>
            <w:r>
              <w:rPr>
                <w:rFonts w:hint="eastAsia" w:cs="宋体"/>
              </w:rPr>
              <w:t>。</w:t>
            </w:r>
          </w:p>
          <w:p>
            <w:r>
              <w:rPr>
                <w:rFonts w:hint="eastAsia" w:cs="宋体"/>
              </w:rPr>
              <w:t>查文件更改情况：针对文审提出的不符合，对《管理手册》进行了更改。补充完善了相关内容，被替换的文件页均标有“作废”标识，由</w:t>
            </w:r>
            <w:r>
              <w:rPr>
                <w:rFonts w:hint="eastAsia" w:cs="宋体"/>
                <w:lang w:eastAsia="zh-CN"/>
              </w:rPr>
              <w:t>综合部</w:t>
            </w:r>
            <w:r>
              <w:rPr>
                <w:rFonts w:hint="eastAsia" w:cs="宋体"/>
              </w:rPr>
              <w:t>统一封存。</w:t>
            </w:r>
          </w:p>
          <w:p>
            <w:r>
              <w:rPr>
                <w:rFonts w:hint="eastAsia" w:cs="宋体"/>
              </w:rPr>
              <w:t>查</w:t>
            </w:r>
            <w:r>
              <w:rPr>
                <w:rFonts w:hint="eastAsia" w:cs="宋体"/>
                <w:lang w:eastAsia="zh-CN"/>
              </w:rPr>
              <w:t>综合部</w:t>
            </w:r>
            <w:r>
              <w:rPr>
                <w:rFonts w:hint="eastAsia" w:cs="宋体"/>
              </w:rPr>
              <w:t>管理手册、管理制度等文件均保管良好，为有效版本，有受控标识。</w:t>
            </w:r>
          </w:p>
          <w:p>
            <w:r>
              <w:rPr>
                <w:rFonts w:hint="eastAsia" w:cs="宋体"/>
                <w:lang w:eastAsia="zh-CN"/>
              </w:rPr>
              <w:t>综合部</w:t>
            </w:r>
            <w:r>
              <w:rPr>
                <w:rFonts w:hint="eastAsia" w:cs="宋体"/>
              </w:rPr>
              <w:t>负责收集有关产品的国家标准、行业标准的最新版本，分发到相关部门使用；收回旧标准。</w:t>
            </w:r>
          </w:p>
          <w:p>
            <w:r>
              <w:rPr>
                <w:rFonts w:hint="eastAsia" w:cs="宋体"/>
              </w:rPr>
              <w:t>查见《外来文件清单》、《适用的法律法规及要求清单》，内容包括：序号、文件名称、编号、版本等。</w:t>
            </w:r>
          </w:p>
          <w:p>
            <w:r>
              <w:rPr>
                <w:rFonts w:hint="eastAsia" w:cs="宋体"/>
              </w:rPr>
              <w:t>共登记有</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3095-2012《环境空气质量标准》、GBZ2-2007《工作场所有害因素职业接触限值》、</w:t>
            </w:r>
            <w:r>
              <w:rPr>
                <w:rFonts w:hint="eastAsia" w:ascii="Times New Roman" w:hAnsi="Times New Roman" w:cs="Times New Roman"/>
                <w:sz w:val="21"/>
                <w:szCs w:val="21"/>
                <w:lang w:val="en-US" w:eastAsia="zh-CN"/>
              </w:rPr>
              <w:t>GB16297-1996</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大气污染物综合排放</w:t>
            </w:r>
            <w:r>
              <w:rPr>
                <w:rFonts w:hint="default" w:ascii="Times New Roman" w:hAnsi="Times New Roman" w:cs="Times New Roman"/>
                <w:sz w:val="21"/>
                <w:szCs w:val="21"/>
                <w:lang w:val="en-US" w:eastAsia="zh-CN"/>
              </w:rPr>
              <w:t>标准》</w:t>
            </w:r>
            <w:r>
              <w:rPr>
                <w:rFonts w:hint="eastAsia" w:cs="Times New Roman"/>
                <w:sz w:val="21"/>
                <w:szCs w:val="21"/>
                <w:lang w:eastAsia="zh-CN"/>
              </w:rPr>
              <w:t>、</w:t>
            </w:r>
            <w:r>
              <w:rPr>
                <w:rFonts w:hint="default" w:ascii="Times New Roman" w:hAnsi="Times New Roman" w:cs="Times New Roman"/>
                <w:sz w:val="21"/>
                <w:szCs w:val="21"/>
                <w:highlight w:val="none"/>
                <w:lang w:val="en-US" w:eastAsia="zh-CN"/>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19001-2016《质量管理体系 要求》、</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24001-2016《环境管理体系 要求及使用指南》、GB/T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eastAsia" w:cs="宋体"/>
              </w:rPr>
              <w:t>等。收集基本全面。</w:t>
            </w:r>
          </w:p>
          <w:p>
            <w:r>
              <w:rPr>
                <w:rFonts w:hint="eastAsia" w:cs="宋体"/>
              </w:rPr>
              <w:t>以上外来文件保管良好，均为有效版本。</w:t>
            </w:r>
          </w:p>
          <w:p>
            <w:r>
              <w:rPr>
                <w:rFonts w:hint="eastAsia" w:cs="宋体"/>
              </w:rPr>
              <w:t>■编制了《记录控制程序》用于对记录的管理，符合标准要求。</w:t>
            </w:r>
          </w:p>
          <w:p>
            <w:r>
              <w:rPr>
                <w:rFonts w:hint="eastAsia" w:cs="宋体"/>
              </w:rPr>
              <w:t>查见《记录清单》，内容包括：序号、记录名称、</w:t>
            </w:r>
            <w:r>
              <w:rPr>
                <w:rFonts w:hint="eastAsia" w:cs="宋体"/>
                <w:lang w:val="en-US" w:eastAsia="zh-CN"/>
              </w:rPr>
              <w:t>保存地点、</w:t>
            </w:r>
            <w:r>
              <w:rPr>
                <w:rFonts w:hint="eastAsia" w:cs="宋体"/>
              </w:rPr>
              <w:t>保存期等。</w:t>
            </w:r>
          </w:p>
          <w:p>
            <w:r>
              <w:rPr>
                <w:rFonts w:hint="eastAsia" w:cs="宋体"/>
              </w:rPr>
              <w:t>共登记有文件发放登记表、受控文件清单、外来文件清单、培训记录表、环境因素清单等。保存期限分别为三年和长期。</w:t>
            </w:r>
          </w:p>
          <w:p>
            <w:r>
              <w:rPr>
                <w:rFonts w:hint="eastAsia" w:cs="宋体"/>
              </w:rPr>
              <w:t>抽查</w:t>
            </w:r>
            <w:r>
              <w:rPr>
                <w:rFonts w:hint="eastAsia" w:cs="宋体"/>
                <w:lang w:eastAsia="zh-CN"/>
              </w:rPr>
              <w:t>综合部</w:t>
            </w:r>
            <w:r>
              <w:rPr>
                <w:rFonts w:hint="eastAsia" w:cs="宋体"/>
              </w:rPr>
              <w:t>文件发放登记表、培训记录表、受控文件清单，固体废弃物处置记录，填写及保管符合要求。</w:t>
            </w:r>
            <w:r>
              <w:br w:type="textWrapping"/>
            </w:r>
            <w:r>
              <w:rPr>
                <w:rFonts w:hint="eastAsia" w:cs="宋体"/>
              </w:rPr>
              <w:t>各部门保存各记录，按时间整理，放置在文件柜中，以便检索，</w:t>
            </w:r>
            <w:r>
              <w:rPr>
                <w:rFonts w:hint="eastAsia" w:cs="宋体"/>
                <w:lang w:eastAsia="zh-CN"/>
              </w:rPr>
              <w:t>综合部</w:t>
            </w:r>
            <w:r>
              <w:rPr>
                <w:rFonts w:hint="eastAsia" w:cs="宋体"/>
              </w:rPr>
              <w:t>定期对其进行检查，目前保存完好。名称，编号构成记录的唯一性标识。</w:t>
            </w:r>
          </w:p>
          <w:p>
            <w:r>
              <w:rPr>
                <w:rFonts w:hint="eastAsia" w:cs="宋体"/>
              </w:rPr>
              <w:t>介绍：尚未销毁记录，如有，由</w:t>
            </w:r>
            <w:r>
              <w:rPr>
                <w:rFonts w:hint="eastAsia" w:cs="宋体"/>
                <w:lang w:eastAsia="zh-CN"/>
              </w:rPr>
              <w:t>综合部</w:t>
            </w:r>
            <w:r>
              <w:rPr>
                <w:rFonts w:hint="eastAsia" w:cs="宋体"/>
              </w:rPr>
              <w:t>组织进行。</w:t>
            </w:r>
          </w:p>
        </w:tc>
        <w:tc>
          <w:tcPr>
            <w:tcW w:w="28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83" w:type="pct"/>
            <w:noWrap w:val="0"/>
            <w:vAlign w:val="center"/>
          </w:tcPr>
          <w:p>
            <w:r>
              <w:rPr>
                <w:rFonts w:hint="eastAsia" w:cs="宋体"/>
              </w:rPr>
              <w:t>运行控制</w:t>
            </w:r>
          </w:p>
        </w:tc>
        <w:tc>
          <w:tcPr>
            <w:tcW w:w="446" w:type="pct"/>
            <w:noWrap w:val="0"/>
            <w:vAlign w:val="center"/>
          </w:tcPr>
          <w:p>
            <w:pPr>
              <w:rPr>
                <w:rFonts w:hint="eastAsia" w:eastAsia="宋体"/>
                <w:lang w:eastAsia="zh-CN"/>
              </w:rPr>
            </w:pPr>
            <w:r>
              <w:rPr>
                <w:rFonts w:hint="eastAsia"/>
                <w:lang w:eastAsia="zh-CN"/>
              </w:rPr>
              <w:t>O</w:t>
            </w:r>
          </w:p>
          <w:p>
            <w:r>
              <w:t>8.1</w:t>
            </w:r>
          </w:p>
        </w:tc>
        <w:tc>
          <w:tcPr>
            <w:tcW w:w="3787" w:type="pct"/>
            <w:noWrap w:val="0"/>
            <w:vAlign w:val="center"/>
          </w:tcPr>
          <w:p>
            <w:r>
              <w:rPr>
                <w:rFonts w:hint="eastAsia" w:cs="宋体"/>
              </w:rPr>
              <w:t>本部门执行的运行控制文件包括：运行控制程序，固体废弃物管理规定、对相关方施加影响管理规定、节能降耗管理规定、消防安全管理制度、办公室安全管理制度、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rPr>
              <w:t>等</w:t>
            </w:r>
          </w:p>
          <w:p>
            <w:pPr>
              <w:rPr>
                <w:rFonts w:hint="eastAsia" w:cs="宋体"/>
              </w:rPr>
            </w:pPr>
            <w:r>
              <w:rPr>
                <w:rFonts w:hint="eastAsia" w:cs="宋体"/>
              </w:rPr>
              <w:t>运行控制情况：</w:t>
            </w:r>
          </w:p>
          <w:p>
            <w:r>
              <w:t>1</w:t>
            </w:r>
            <w:r>
              <w:rPr>
                <w:rFonts w:hint="eastAsia" w:cs="宋体"/>
              </w:rPr>
              <w:t>、办公过程注意节约用电，做到人走灯灭，电脑长时间不用时关机，下班前要关闭电源，防止触电。</w:t>
            </w:r>
          </w:p>
          <w:p>
            <w:r>
              <w:t>2</w:t>
            </w:r>
            <w:r>
              <w:rPr>
                <w:rFonts w:hint="eastAsia" w:cs="宋体"/>
              </w:rPr>
              <w:t>、办公区域禁止吸烟，查看办公区域环境整洁、宽敞、办公设备状态良好、无安全隐患。</w:t>
            </w:r>
          </w:p>
          <w:p>
            <w:r>
              <w:t>3</w:t>
            </w:r>
            <w:r>
              <w:rPr>
                <w:rFonts w:hint="eastAsia" w:cs="宋体"/>
              </w:rPr>
              <w:t>、工作时间平均每天不超过</w:t>
            </w:r>
            <w:r>
              <w:t>8</w:t>
            </w:r>
            <w:r>
              <w:rPr>
                <w:rFonts w:hint="eastAsia" w:cs="宋体"/>
              </w:rPr>
              <w:t>小时。</w:t>
            </w:r>
          </w:p>
          <w:p>
            <w:r>
              <w:t>4</w:t>
            </w:r>
            <w:r>
              <w:rPr>
                <w:rFonts w:hint="eastAsia" w:cs="宋体"/>
              </w:rPr>
              <w:t>、查看办公区域，整洁、光线充足、室内空气良好，办公条件较好，办公设备安全状态良好，教育员工正确使用办公设备，规范用电，无乱拉线现象，防止火灾发生。</w:t>
            </w:r>
          </w:p>
          <w:p>
            <w:pPr>
              <w:rPr>
                <w:rFonts w:hint="eastAsia" w:cs="宋体"/>
              </w:rPr>
            </w:pPr>
            <w:r>
              <w:rPr>
                <w:rFonts w:hint="eastAsia"/>
                <w:lang w:val="en-US" w:eastAsia="zh-CN"/>
              </w:rPr>
              <w:t>5</w:t>
            </w:r>
            <w:r>
              <w:rPr>
                <w:rFonts w:hint="eastAsia" w:cs="宋体"/>
              </w:rPr>
              <w:t>、相关方施加影响：公司能够控制或能够施加影响的相关方有顾客等。提供了“致相关方的公开信”，将公司的环境</w:t>
            </w:r>
            <w:r>
              <w:t>/</w:t>
            </w:r>
            <w:r>
              <w:rPr>
                <w:rFonts w:hint="eastAsia" w:cs="宋体"/>
              </w:rPr>
              <w:t>安全控制要求发放到了所有相关方，督促影响各相关方按照环境</w:t>
            </w:r>
            <w:r>
              <w:t>/</w:t>
            </w:r>
            <w:r>
              <w:rPr>
                <w:rFonts w:hint="eastAsia" w:cs="宋体"/>
              </w:rPr>
              <w:t>安全管理体系要求对环境</w:t>
            </w:r>
            <w:r>
              <w:t>/</w:t>
            </w:r>
            <w:r>
              <w:rPr>
                <w:rFonts w:hint="eastAsia" w:cs="宋体"/>
              </w:rPr>
              <w:t>安全施加影响。在与顾客沟通和招投标时，通过选择适当时机向顾客宣传本公司的</w:t>
            </w:r>
            <w:r>
              <w:rPr>
                <w:rFonts w:hint="eastAsia" w:cs="宋体"/>
                <w:lang w:val="en-US" w:eastAsia="zh-CN"/>
              </w:rPr>
              <w:t>管理</w:t>
            </w:r>
            <w:r>
              <w:rPr>
                <w:rFonts w:hint="eastAsia" w:cs="宋体"/>
              </w:rPr>
              <w:t>方针理念以及本公司的具体做法、成绩等，向顾客施加</w:t>
            </w:r>
            <w:r>
              <w:rPr>
                <w:rFonts w:hint="eastAsia" w:cs="宋体"/>
                <w:lang w:val="en-US" w:eastAsia="zh-CN"/>
              </w:rPr>
              <w:t>环境、</w:t>
            </w:r>
            <w:r>
              <w:rPr>
                <w:rFonts w:hint="eastAsia" w:cs="宋体"/>
              </w:rPr>
              <w:t>职业健康安全的影响，增强顾客对本公司的信任程度。</w:t>
            </w:r>
          </w:p>
          <w:p>
            <w:pPr>
              <w:rPr>
                <w:lang w:val="en-GB"/>
              </w:rPr>
            </w:pPr>
            <w:r>
              <w:rPr>
                <w:rFonts w:hint="eastAsia" w:cs="宋体"/>
                <w:lang w:val="en-US" w:eastAsia="zh-CN"/>
              </w:rPr>
              <w:t>6</w:t>
            </w:r>
            <w:r>
              <w:rPr>
                <w:rFonts w:hint="eastAsia" w:cs="宋体"/>
              </w:rPr>
              <w:t>、要求遵守道路交通法规，不违章驾车，驾驶证和车辆定期年审，确保行车安全。</w:t>
            </w:r>
          </w:p>
          <w:p>
            <w:r>
              <w:rPr>
                <w:rFonts w:hint="eastAsia" w:cs="宋体"/>
                <w:lang w:val="en-US" w:eastAsia="zh-CN"/>
              </w:rPr>
              <w:t>7、</w:t>
            </w:r>
            <w:r>
              <w:rPr>
                <w:rFonts w:hint="eastAsia" w:cs="宋体"/>
              </w:rPr>
              <w:t>办公室</w:t>
            </w:r>
            <w:r>
              <w:rPr>
                <w:rFonts w:hint="eastAsia" w:cs="宋体"/>
                <w:lang w:val="en-GB"/>
              </w:rPr>
              <w:t>每天巡视现场，对环境安全事宜进行检查，发现问题当即纠正；每月进行检查统计分析，查</w:t>
            </w:r>
            <w:r>
              <w:t>201</w:t>
            </w:r>
            <w:r>
              <w:rPr>
                <w:rFonts w:hint="eastAsia"/>
                <w:lang w:val="en-US" w:eastAsia="zh-CN"/>
              </w:rPr>
              <w:t>9.10-2020.5</w:t>
            </w:r>
            <w:r>
              <w:rPr>
                <w:rFonts w:hint="eastAsia" w:cs="宋体"/>
              </w:rPr>
              <w:t>检查记录，各部门运行情况良好。检查人</w:t>
            </w:r>
            <w:r>
              <w:rPr>
                <w:rFonts w:hint="eastAsia" w:cs="宋体"/>
                <w:lang w:eastAsia="zh-CN"/>
              </w:rPr>
              <w:t>：</w:t>
            </w:r>
            <w:r>
              <w:rPr>
                <w:rFonts w:hint="eastAsia"/>
                <w:sz w:val="24"/>
                <w:szCs w:val="24"/>
                <w:lang w:eastAsia="zh-CN"/>
              </w:rPr>
              <w:t>王楚睿</w:t>
            </w:r>
            <w:r>
              <w:rPr>
                <w:rFonts w:hint="eastAsia" w:cs="宋体"/>
              </w:rPr>
              <w:t>。</w:t>
            </w:r>
          </w:p>
          <w:p>
            <w:r>
              <w:rPr>
                <w:rFonts w:hint="eastAsia" w:cs="宋体"/>
                <w:lang w:val="en-US" w:eastAsia="zh-CN"/>
              </w:rPr>
              <w:t>8、</w:t>
            </w:r>
            <w:r>
              <w:rPr>
                <w:rFonts w:hint="eastAsia" w:cs="宋体"/>
              </w:rPr>
              <w:t>公司为员工缴纳了</w:t>
            </w:r>
            <w:r>
              <w:rPr>
                <w:rFonts w:hint="eastAsia" w:cs="宋体"/>
                <w:lang w:val="en-US" w:eastAsia="zh-CN"/>
              </w:rPr>
              <w:t>社保</w:t>
            </w:r>
            <w:r>
              <w:rPr>
                <w:rFonts w:hint="eastAsia" w:cs="宋体"/>
              </w:rPr>
              <w:t>，提供了缴纳保险的证据。组织一线员工进行了体检。</w:t>
            </w:r>
          </w:p>
          <w:p>
            <w:r>
              <w:rPr>
                <w:rFonts w:hint="eastAsia" w:cs="宋体"/>
                <w:lang w:val="en-US" w:eastAsia="zh-CN"/>
              </w:rPr>
              <w:t>9/</w:t>
            </w:r>
            <w:r>
              <w:rPr>
                <w:rFonts w:hint="eastAsia" w:cs="宋体"/>
              </w:rPr>
              <w:t>为员工配备了安全防护设施</w:t>
            </w:r>
            <w:r>
              <w:t>—</w:t>
            </w:r>
            <w:r>
              <w:rPr>
                <w:rFonts w:hint="eastAsia" w:cs="宋体"/>
              </w:rPr>
              <w:t>提供《劳保用品发放记录》</w:t>
            </w:r>
            <w:r>
              <w:rPr>
                <w:rFonts w:hint="eastAsia" w:cs="宋体"/>
                <w:lang w:eastAsia="zh-CN"/>
              </w:rPr>
              <w:t>，</w:t>
            </w:r>
            <w:r>
              <w:rPr>
                <w:rFonts w:hint="eastAsia" w:cs="宋体"/>
              </w:rPr>
              <w:t>主要劳保用品为：手套、口罩</w:t>
            </w:r>
            <w:r>
              <w:rPr>
                <w:rFonts w:hint="eastAsia" w:cs="宋体"/>
                <w:lang w:eastAsia="zh-CN"/>
              </w:rPr>
              <w:t>、</w:t>
            </w:r>
            <w:r>
              <w:rPr>
                <w:rFonts w:hint="eastAsia" w:cs="宋体"/>
                <w:lang w:val="en-US" w:eastAsia="zh-CN"/>
              </w:rPr>
              <w:t>消毒液</w:t>
            </w:r>
            <w:r>
              <w:rPr>
                <w:rFonts w:hint="eastAsia" w:cs="宋体"/>
              </w:rPr>
              <w:t>等，记录了发放时间、领用人等，发放人：</w:t>
            </w:r>
            <w:r>
              <w:rPr>
                <w:rFonts w:hint="eastAsia"/>
                <w:sz w:val="24"/>
                <w:szCs w:val="24"/>
                <w:lang w:eastAsia="zh-CN"/>
              </w:rPr>
              <w:t>王楚睿</w:t>
            </w:r>
            <w:r>
              <w:rPr>
                <w:rFonts w:hint="eastAsia" w:cs="宋体"/>
              </w:rPr>
              <w:t>。</w:t>
            </w:r>
          </w:p>
          <w:p>
            <w:pPr>
              <w:rPr>
                <w:rFonts w:hint="default" w:eastAsia="宋体" w:cs="宋体"/>
                <w:lang w:val="en-US" w:eastAsia="zh-CN"/>
              </w:rPr>
            </w:pPr>
            <w:r>
              <w:rPr>
                <w:rFonts w:hint="eastAsia" w:cs="宋体"/>
                <w:lang w:val="en-US" w:eastAsia="zh-CN"/>
              </w:rPr>
              <w:t>查看</w:t>
            </w:r>
            <w:r>
              <w:rPr>
                <w:rFonts w:hint="eastAsia" w:cs="宋体"/>
              </w:rPr>
              <w:t>办公室设备、电器状态良好，无安全隐患。</w:t>
            </w:r>
          </w:p>
        </w:tc>
        <w:tc>
          <w:tcPr>
            <w:tcW w:w="283" w:type="pct"/>
            <w:noWrap w:val="0"/>
            <w:vAlign w:val="top"/>
          </w:tcPr>
          <w:p>
            <w:pPr>
              <w:rPr>
                <w:rFonts w:hint="eastAsia" w:eastAsia="宋体"/>
                <w:lang w:val="en-US" w:eastAsia="zh-CN"/>
              </w:rPr>
            </w:pPr>
            <w:r>
              <w:rPr>
                <w:rFonts w:hint="eastAsia"/>
                <w:lang w:val="en-US" w:eastAsia="zh-CN"/>
              </w:rPr>
              <w:t>符合</w:t>
            </w:r>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483" w:type="pct"/>
            <w:noWrap w:val="0"/>
            <w:vAlign w:val="center"/>
          </w:tcPr>
          <w:p>
            <w:r>
              <w:rPr>
                <w:rFonts w:hint="eastAsia" w:cs="宋体"/>
              </w:rPr>
              <w:t>应急准备和响应</w:t>
            </w:r>
          </w:p>
        </w:tc>
        <w:tc>
          <w:tcPr>
            <w:tcW w:w="446" w:type="pct"/>
            <w:noWrap w:val="0"/>
            <w:vAlign w:val="center"/>
          </w:tcPr>
          <w:p>
            <w:pPr>
              <w:rPr>
                <w:rFonts w:hint="eastAsia" w:eastAsia="宋体"/>
                <w:lang w:eastAsia="zh-CN"/>
              </w:rPr>
            </w:pPr>
            <w:r>
              <w:rPr>
                <w:rFonts w:hint="eastAsia"/>
                <w:lang w:eastAsia="zh-CN"/>
              </w:rPr>
              <w:t>O</w:t>
            </w:r>
          </w:p>
          <w:p>
            <w:r>
              <w:t>8.2</w:t>
            </w:r>
          </w:p>
        </w:tc>
        <w:tc>
          <w:tcPr>
            <w:tcW w:w="3787" w:type="pct"/>
            <w:noWrap w:val="0"/>
            <w:vAlign w:val="center"/>
          </w:tcPr>
          <w:p>
            <w:r>
              <w:t>1</w:t>
            </w:r>
            <w:r>
              <w:rPr>
                <w:rFonts w:hint="eastAsia" w:cs="宋体"/>
              </w:rPr>
              <w:t>、查策划有《应急准备与响应控制程序》，编制有《火灾事故应急救援预案》</w:t>
            </w:r>
          </w:p>
          <w:p>
            <w:r>
              <w:t>2</w:t>
            </w:r>
            <w:r>
              <w:rPr>
                <w:rFonts w:hint="eastAsia" w:cs="宋体"/>
              </w:rPr>
              <w:t>、应急准备工作开展以下活动：</w:t>
            </w:r>
          </w:p>
          <w:p>
            <w:r>
              <w:t>——</w:t>
            </w:r>
            <w:r>
              <w:rPr>
                <w:rFonts w:hint="eastAsia" w:cs="宋体"/>
              </w:rPr>
              <w:t>建立有应急组织，提供出应急组织机构图、消防队人员名单、职责权限规定等。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r>
              <w:rPr>
                <w:rFonts w:hint="eastAsia" w:cs="宋体"/>
              </w:rPr>
              <w:t>提供有“消防演习计划”。</w:t>
            </w:r>
          </w:p>
          <w:p>
            <w:r>
              <w:t>——</w:t>
            </w:r>
            <w:r>
              <w:rPr>
                <w:rFonts w:hint="eastAsia" w:cs="宋体"/>
              </w:rPr>
              <w:t>演练时间：</w:t>
            </w:r>
            <w:r>
              <w:t>20</w:t>
            </w:r>
            <w:r>
              <w:rPr>
                <w:rFonts w:hint="eastAsia"/>
                <w:lang w:val="en-US" w:eastAsia="zh-CN"/>
              </w:rPr>
              <w:t>20</w:t>
            </w:r>
            <w:r>
              <w:rPr>
                <w:rFonts w:hint="eastAsia" w:cs="宋体"/>
              </w:rPr>
              <w:t>年</w:t>
            </w:r>
            <w:r>
              <w:rPr>
                <w:rFonts w:hint="eastAsia" w:cs="宋体"/>
                <w:lang w:val="en-US" w:eastAsia="zh-CN"/>
              </w:rPr>
              <w:t>11</w:t>
            </w:r>
            <w:r>
              <w:rPr>
                <w:rFonts w:hint="eastAsia" w:cs="宋体"/>
              </w:rPr>
              <w:t>月</w:t>
            </w:r>
            <w:r>
              <w:rPr>
                <w:rFonts w:hint="eastAsia" w:cs="宋体"/>
                <w:lang w:val="en-US" w:eastAsia="zh-CN"/>
              </w:rPr>
              <w:t>26</w:t>
            </w:r>
            <w:r>
              <w:rPr>
                <w:rFonts w:hint="eastAsia" w:cs="宋体"/>
              </w:rPr>
              <w:t>日；</w:t>
            </w:r>
          </w:p>
          <w:p>
            <w:pPr>
              <w:rPr>
                <w:rFonts w:hint="eastAsia" w:cs="宋体"/>
                <w:lang w:val="en-US" w:eastAsia="zh-CN"/>
              </w:rPr>
            </w:pPr>
            <w:r>
              <w:t>——</w:t>
            </w:r>
            <w:r>
              <w:rPr>
                <w:rFonts w:hint="eastAsia" w:cs="宋体"/>
              </w:rPr>
              <w:t>演练组织部门：</w:t>
            </w:r>
            <w:r>
              <w:rPr>
                <w:rFonts w:hint="eastAsia" w:cs="宋体"/>
                <w:lang w:val="en-US" w:eastAsia="zh-CN"/>
              </w:rPr>
              <w:t>综合部；参加人员：全体</w:t>
            </w:r>
          </w:p>
          <w:p>
            <w:pPr>
              <w:rPr>
                <w:rFonts w:hint="eastAsia" w:cs="宋体"/>
                <w:lang w:val="en-US" w:eastAsia="zh-CN"/>
              </w:rPr>
            </w:pPr>
            <w:r>
              <w:rPr>
                <w:rFonts w:hint="eastAsia" w:cs="宋体"/>
                <w:lang w:val="en-US" w:eastAsia="zh-CN"/>
              </w:rPr>
              <w:t>——演练效果评价总结：总结：</w:t>
            </w:r>
          </w:p>
          <w:p>
            <w:pPr>
              <w:rPr>
                <w:rFonts w:hint="default" w:eastAsia="宋体" w:cs="宋体"/>
                <w:lang w:val="en-US" w:eastAsia="zh-CN"/>
              </w:rPr>
            </w:pPr>
            <w:r>
              <w:rPr>
                <w:rFonts w:hint="eastAsia" w:cs="宋体"/>
                <w:lang w:val="en-US" w:eastAsia="zh-CN"/>
              </w:rPr>
              <w:t xml:space="preserve"> 通过本次演习，相关人员能达到自救和使用消防器材的目的。说明我司的相关培训和紧急应娈措施是有效的，同时我司的相关人员具备事故应急预案的要求， </w:t>
            </w:r>
            <w:r>
              <w:rPr>
                <w:rFonts w:hint="eastAsia"/>
                <w:lang w:val="en-GB"/>
              </w:rPr>
              <w:t>评审人/日期：</w:t>
            </w:r>
            <w:r>
              <w:rPr>
                <w:rFonts w:hint="eastAsia"/>
                <w:lang w:val="en-GB" w:eastAsia="zh-CN"/>
              </w:rPr>
              <w:t>王楚睿</w:t>
            </w:r>
            <w:r>
              <w:rPr>
                <w:rFonts w:hint="eastAsia"/>
                <w:lang w:val="en-GB"/>
              </w:rPr>
              <w:t>/20</w:t>
            </w:r>
            <w:r>
              <w:rPr>
                <w:rFonts w:hint="eastAsia"/>
                <w:lang w:val="en-US" w:eastAsia="zh-CN"/>
              </w:rPr>
              <w:t>20.11.27</w:t>
            </w:r>
          </w:p>
        </w:tc>
        <w:tc>
          <w:tcPr>
            <w:tcW w:w="283" w:type="pct"/>
            <w:noWrap w:val="0"/>
            <w:vAlign w:val="top"/>
          </w:tcPr>
          <w:p>
            <w:pPr>
              <w:rPr>
                <w:rFonts w:hint="eastAsia" w:eastAsia="宋体"/>
                <w:lang w:val="en-US" w:eastAsia="zh-CN"/>
              </w:rPr>
            </w:pPr>
            <w:r>
              <w:rPr>
                <w:rFonts w:hint="eastAsia"/>
                <w:lang w:val="en-US" w:eastAsia="zh-CN"/>
              </w:rPr>
              <w:t>符合</w:t>
            </w:r>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trPr>
        <w:tc>
          <w:tcPr>
            <w:tcW w:w="48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监视和测量</w:t>
            </w:r>
          </w:p>
        </w:tc>
        <w:tc>
          <w:tcPr>
            <w:tcW w:w="446" w:type="pct"/>
            <w:noWrap w:val="0"/>
            <w:vAlign w:val="center"/>
          </w:tcPr>
          <w:p>
            <w:pPr>
              <w:rPr>
                <w:rFonts w:hint="eastAsia"/>
                <w:lang w:eastAsia="zh-CN"/>
              </w:rPr>
            </w:pPr>
            <w:r>
              <w:rPr>
                <w:rFonts w:hint="eastAsia"/>
                <w:lang w:eastAsia="zh-CN"/>
              </w:rPr>
              <w:t>O</w:t>
            </w:r>
          </w:p>
          <w:p>
            <w:pPr>
              <w:rPr>
                <w:rFonts w:ascii="Times New Roman" w:hAnsi="Times New Roman" w:eastAsia="宋体" w:cs="Times New Roman"/>
                <w:kern w:val="2"/>
                <w:sz w:val="21"/>
                <w:szCs w:val="21"/>
                <w:lang w:val="en-US" w:eastAsia="zh-CN" w:bidi="ar-SA"/>
              </w:rPr>
            </w:pPr>
            <w:r>
              <w:t>9.1.1</w:t>
            </w:r>
          </w:p>
        </w:tc>
        <w:tc>
          <w:tcPr>
            <w:tcW w:w="3787" w:type="pct"/>
            <w:noWrap w:val="0"/>
            <w:vAlign w:val="center"/>
          </w:tcPr>
          <w:p>
            <w:pPr>
              <w:rPr>
                <w:sz w:val="21"/>
                <w:szCs w:val="21"/>
              </w:rPr>
            </w:pPr>
            <w:r>
              <w:rPr>
                <w:rFonts w:hint="eastAsia" w:cs="宋体"/>
              </w:rPr>
              <w:t>编</w:t>
            </w:r>
            <w:r>
              <w:rPr>
                <w:rFonts w:hint="eastAsia" w:cs="宋体"/>
                <w:sz w:val="21"/>
                <w:szCs w:val="21"/>
              </w:rPr>
              <w:t>制了《</w:t>
            </w:r>
            <w:r>
              <w:rPr>
                <w:rFonts w:hint="eastAsia" w:ascii="宋体" w:hAnsi="宋体"/>
                <w:color w:val="000000"/>
                <w:szCs w:val="21"/>
              </w:rPr>
              <w:t>绩效监视和测量控制程序</w:t>
            </w:r>
            <w:r>
              <w:rPr>
                <w:rFonts w:hint="eastAsia" w:cs="宋体"/>
                <w:sz w:val="21"/>
                <w:szCs w:val="21"/>
              </w:rPr>
              <w:t>》，通过以下几种方式对运行过程进行监视和测量：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lang w:val="en-US" w:eastAsia="zh-CN"/>
              </w:rPr>
              <w:t>相关</w:t>
            </w:r>
            <w:r>
              <w:rPr>
                <w:rFonts w:hint="eastAsia" w:cs="宋体"/>
              </w:rPr>
              <w:t>审核记录</w:t>
            </w:r>
            <w:r>
              <w:t>.</w:t>
            </w:r>
          </w:p>
          <w:p>
            <w:r>
              <w:rPr>
                <w:rFonts w:hint="eastAsia" w:cs="宋体"/>
              </w:rPr>
              <w:t>每月进行一次过程的监视和测量的检查，发现问题立即整改。</w:t>
            </w:r>
            <w:r>
              <w:rPr>
                <w:rFonts w:hint="eastAsia" w:cs="宋体"/>
                <w:lang w:val="en-US" w:eastAsia="zh-CN"/>
              </w:rPr>
              <w:t>提供</w:t>
            </w:r>
            <w:r>
              <w:t>20</w:t>
            </w:r>
            <w:r>
              <w:rPr>
                <w:rFonts w:hint="eastAsia"/>
                <w:lang w:val="en-US" w:eastAsia="zh-CN"/>
              </w:rPr>
              <w:t>20</w:t>
            </w:r>
            <w:r>
              <w:t>.</w:t>
            </w:r>
            <w:r>
              <w:rPr>
                <w:rFonts w:hint="eastAsia"/>
                <w:lang w:val="en-US" w:eastAsia="zh-CN"/>
              </w:rPr>
              <w:t>8</w:t>
            </w:r>
            <w:r>
              <w:t>.30/20</w:t>
            </w:r>
            <w:r>
              <w:rPr>
                <w:rFonts w:hint="eastAsia"/>
                <w:lang w:val="en-US" w:eastAsia="zh-CN"/>
              </w:rPr>
              <w:t>21</w:t>
            </w:r>
            <w:r>
              <w:t>.</w:t>
            </w:r>
            <w:r>
              <w:rPr>
                <w:rFonts w:hint="eastAsia"/>
                <w:lang w:val="en-US" w:eastAsia="zh-CN"/>
              </w:rPr>
              <w:t>2</w:t>
            </w:r>
            <w:r>
              <w:t>.</w:t>
            </w:r>
            <w:r>
              <w:rPr>
                <w:rFonts w:hint="eastAsia"/>
                <w:lang w:val="en-US" w:eastAsia="zh-CN"/>
              </w:rPr>
              <w:t>28</w:t>
            </w:r>
            <w:r>
              <w:rPr>
                <w:rFonts w:hint="eastAsia" w:cs="宋体"/>
              </w:rPr>
              <w:t>《环境安全运行检查记录》，内容包括：部门、检查内容、检查方法、检查结果、检查人、检查日期。</w:t>
            </w:r>
          </w:p>
          <w:p>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职业健康安全行为进行不定期的巡检。巡检内容包括：办公现场管理情况、防护用品的使用情况、消防设施状况等。对发现的问题提出整改要求，责任部门整改，办公室验证整改效果。</w:t>
            </w:r>
          </w:p>
          <w:p>
            <w:r>
              <w:rPr>
                <w:rFonts w:hint="eastAsia" w:cs="宋体"/>
              </w:rPr>
              <w:t>●职业健康安全监测：</w:t>
            </w:r>
          </w:p>
          <w:p>
            <w:pPr>
              <w:rPr>
                <w:rFonts w:hint="eastAsia" w:cs="宋体"/>
              </w:rPr>
            </w:pPr>
            <w:r>
              <w:rPr>
                <w:rFonts w:hint="eastAsia" w:cs="宋体"/>
              </w:rPr>
              <w:t>每年对员工进行体检，体检单位：</w:t>
            </w:r>
            <w:r>
              <w:rPr>
                <w:rFonts w:hint="eastAsia" w:cs="宋体"/>
                <w:lang w:val="en-US" w:eastAsia="zh-CN"/>
              </w:rPr>
              <w:t>四川大学华西医院健康管理中心</w:t>
            </w:r>
            <w:r>
              <w:rPr>
                <w:rFonts w:hint="eastAsia" w:cs="宋体"/>
              </w:rPr>
              <w:t>，体检日期：</w:t>
            </w:r>
            <w:r>
              <w:rPr>
                <w:rFonts w:hint="eastAsia"/>
              </w:rPr>
              <w:t>2020年5月15日</w:t>
            </w:r>
            <w:r>
              <w:rPr>
                <w:rFonts w:hint="eastAsia" w:cs="宋体"/>
              </w:rPr>
              <w:t>，结论：未见异常</w:t>
            </w:r>
          </w:p>
          <w:p>
            <w:r>
              <w:rPr>
                <w:rFonts w:hint="eastAsia" w:cs="宋体"/>
              </w:rPr>
              <w:t>自体系建立以来没有发生过安全事故。</w:t>
            </w:r>
          </w:p>
          <w:p>
            <w:pPr>
              <w:rPr>
                <w:rFonts w:ascii="Times New Roman" w:hAnsi="Times New Roman" w:eastAsia="宋体" w:cs="Times New Roman"/>
                <w:kern w:val="2"/>
                <w:sz w:val="21"/>
                <w:szCs w:val="21"/>
                <w:lang w:val="en-US" w:eastAsia="zh-CN" w:bidi="ar-SA"/>
              </w:rPr>
            </w:pPr>
            <w:r>
              <w:rPr>
                <w:rFonts w:hint="eastAsia" w:cs="宋体"/>
              </w:rPr>
              <w:t>●监测设备：公司暂无职业健康安全监测设备。</w:t>
            </w:r>
          </w:p>
        </w:tc>
        <w:tc>
          <w:tcPr>
            <w:tcW w:w="283" w:type="pct"/>
            <w:noWrap w:val="0"/>
            <w:vAlign w:val="top"/>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483" w:type="pct"/>
            <w:noWrap w:val="0"/>
            <w:vAlign w:val="center"/>
          </w:tcPr>
          <w:p>
            <w:r>
              <w:rPr>
                <w:rFonts w:hint="eastAsia" w:cs="宋体"/>
              </w:rPr>
              <w:t>合规性评价</w:t>
            </w:r>
          </w:p>
        </w:tc>
        <w:tc>
          <w:tcPr>
            <w:tcW w:w="446" w:type="pct"/>
            <w:noWrap w:val="0"/>
            <w:vAlign w:val="center"/>
          </w:tcPr>
          <w:p>
            <w:pPr>
              <w:rPr>
                <w:rFonts w:hint="eastAsia" w:eastAsia="宋体"/>
                <w:lang w:eastAsia="zh-CN"/>
              </w:rPr>
            </w:pPr>
            <w:r>
              <w:rPr>
                <w:rFonts w:hint="eastAsia"/>
                <w:lang w:eastAsia="zh-CN"/>
              </w:rPr>
              <w:t>O</w:t>
            </w:r>
          </w:p>
          <w:p>
            <w:r>
              <w:t>9.1.2</w:t>
            </w:r>
          </w:p>
        </w:tc>
        <w:tc>
          <w:tcPr>
            <w:tcW w:w="3787" w:type="pct"/>
            <w:noWrap w:val="0"/>
            <w:vAlign w:val="center"/>
          </w:tcPr>
          <w:p>
            <w:r>
              <w:rPr>
                <w:rFonts w:hint="eastAsia" w:cs="宋体"/>
              </w:rPr>
              <w:t>策划编制了《合规性评价控制程序》，经查符合要求</w:t>
            </w:r>
          </w:p>
          <w:p>
            <w:r>
              <w:rPr>
                <w:rFonts w:hint="eastAsia" w:cs="宋体"/>
              </w:rPr>
              <w:t>查合规性评价：</w:t>
            </w:r>
            <w:r>
              <w:t>20</w:t>
            </w:r>
            <w:r>
              <w:rPr>
                <w:rFonts w:hint="eastAsia"/>
                <w:lang w:val="en-US" w:eastAsia="zh-CN"/>
              </w:rPr>
              <w:t>20</w:t>
            </w:r>
            <w:r>
              <w:rPr>
                <w:rFonts w:hint="eastAsia" w:cs="宋体"/>
              </w:rPr>
              <w:t>年</w:t>
            </w:r>
            <w:r>
              <w:rPr>
                <w:rFonts w:hint="eastAsia"/>
                <w:lang w:val="en-US" w:eastAsia="zh-CN"/>
              </w:rPr>
              <w:t>12</w:t>
            </w:r>
            <w:r>
              <w:rPr>
                <w:rFonts w:hint="eastAsia" w:cs="宋体"/>
              </w:rPr>
              <w:t>月</w:t>
            </w:r>
            <w:r>
              <w:t>1</w:t>
            </w:r>
            <w:r>
              <w:rPr>
                <w:rFonts w:hint="eastAsia"/>
                <w:lang w:val="en-US" w:eastAsia="zh-CN"/>
              </w:rPr>
              <w:t>1</w:t>
            </w:r>
            <w:r>
              <w:rPr>
                <w:rFonts w:hint="eastAsia" w:cs="宋体"/>
              </w:rPr>
              <w:t>日进行合规性评价，提供了《合规性评价表》，内容包括：活动场所</w:t>
            </w:r>
            <w:r>
              <w:rPr>
                <w:rFonts w:hint="eastAsia"/>
                <w:lang w:eastAsia="zh-CN"/>
              </w:rPr>
              <w:t>、</w:t>
            </w:r>
            <w:r>
              <w:rPr>
                <w:rFonts w:hint="eastAsia" w:cs="宋体"/>
              </w:rPr>
              <w:t>服务、重要环境因素、不可接受风险、现有控制措施、适用的法律法规及其对应条款、符合性评价等。</w:t>
            </w:r>
          </w:p>
          <w:p>
            <w:pPr>
              <w:rPr>
                <w:rFonts w:hint="default"/>
                <w:lang w:val="en-US"/>
              </w:rPr>
            </w:pPr>
            <w:r>
              <w:rPr>
                <w:rFonts w:hint="eastAsia" w:cs="宋体"/>
              </w:rPr>
              <w:t>评价了相关的法律法规，涉及火灾、固废排放、资源消耗、车辆伤害、触电</w:t>
            </w:r>
            <w:r>
              <w:rPr>
                <w:rFonts w:hint="eastAsia" w:cs="宋体"/>
                <w:lang w:eastAsia="zh-CN"/>
              </w:rPr>
              <w:t>、</w:t>
            </w:r>
            <w:r>
              <w:rPr>
                <w:rFonts w:hint="eastAsia" w:cs="宋体"/>
                <w:lang w:val="en-US" w:eastAsia="zh-CN"/>
              </w:rPr>
              <w:t>意外伤害</w:t>
            </w:r>
            <w:r>
              <w:rPr>
                <w:rFonts w:hint="eastAsia" w:cs="宋体"/>
              </w:rPr>
              <w:t>等评价结果：公司能够按照有关法律法规、公司文件进行控制、检查，能够遵守国家、地方的法律法规，合规性评价符合要求。</w:t>
            </w:r>
            <w:r>
              <w:rPr>
                <w:rFonts w:hint="eastAsia" w:cs="宋体"/>
                <w:lang w:val="en-US" w:eastAsia="zh-CN"/>
              </w:rPr>
              <w:t>审批/日期：蒋小波/2020.12.11</w:t>
            </w:r>
          </w:p>
        </w:tc>
        <w:tc>
          <w:tcPr>
            <w:tcW w:w="28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483" w:type="pct"/>
            <w:noWrap w:val="0"/>
            <w:vAlign w:val="center"/>
          </w:tcPr>
          <w:p>
            <w:pPr>
              <w:rPr>
                <w:rFonts w:ascii="Times New Roman" w:hAnsi="Times New Roman" w:eastAsia="宋体" w:cs="Times New Roman"/>
                <w:kern w:val="2"/>
                <w:sz w:val="21"/>
                <w:szCs w:val="21"/>
                <w:lang w:val="en-US" w:eastAsia="zh-CN" w:bidi="ar-SA"/>
              </w:rPr>
            </w:pPr>
            <w:r>
              <w:rPr>
                <w:rFonts w:hint="eastAsia" w:cs="宋体"/>
              </w:rPr>
              <w:t>内部审核</w:t>
            </w:r>
          </w:p>
        </w:tc>
        <w:tc>
          <w:tcPr>
            <w:tcW w:w="446" w:type="pct"/>
            <w:noWrap w:val="0"/>
            <w:vAlign w:val="center"/>
          </w:tcPr>
          <w:p>
            <w:pPr>
              <w:rPr>
                <w:rFonts w:hint="eastAsia" w:eastAsia="宋体"/>
                <w:lang w:val="en-US" w:eastAsia="zh-CN"/>
              </w:rPr>
            </w:pPr>
            <w:r>
              <w:t>QE</w:t>
            </w:r>
            <w:r>
              <w:rPr>
                <w:rFonts w:hint="eastAsia"/>
                <w:lang w:val="en-US" w:eastAsia="zh-CN"/>
              </w:rPr>
              <w:t>O</w:t>
            </w:r>
          </w:p>
          <w:p>
            <w:pPr>
              <w:rPr>
                <w:rFonts w:ascii="Times New Roman" w:hAnsi="Times New Roman" w:eastAsia="宋体" w:cs="Times New Roman"/>
                <w:kern w:val="2"/>
                <w:sz w:val="21"/>
                <w:szCs w:val="21"/>
                <w:lang w:val="en-US" w:eastAsia="zh-CN" w:bidi="ar-SA"/>
              </w:rPr>
            </w:pPr>
            <w:r>
              <w:t>9.2</w:t>
            </w:r>
          </w:p>
        </w:tc>
        <w:tc>
          <w:tcPr>
            <w:tcW w:w="3787" w:type="pct"/>
            <w:noWrap w:val="0"/>
            <w:vAlign w:val="center"/>
          </w:tcPr>
          <w:p>
            <w:r>
              <w:rPr>
                <w:rFonts w:hint="eastAsia" w:cs="宋体"/>
              </w:rPr>
              <w:t>编制《内部审核控制程序》，基本符合标准要求。</w:t>
            </w:r>
          </w:p>
          <w:p>
            <w:pPr>
              <w:rPr>
                <w:rFonts w:hint="eastAsia" w:cs="宋体"/>
              </w:rPr>
            </w:pPr>
            <w:r>
              <w:rPr>
                <w:rFonts w:hint="eastAsia" w:cs="宋体"/>
              </w:rPr>
              <w:t>经查问：总经理、管代、各部门主管均经培训并参加了内部审核。</w:t>
            </w:r>
          </w:p>
          <w:p>
            <w:pPr>
              <w:rPr>
                <w:rFonts w:hint="eastAsia" w:cs="宋体"/>
              </w:rPr>
            </w:pPr>
            <w:r>
              <w:rPr>
                <w:rFonts w:hint="eastAsia" w:cs="宋体"/>
              </w:rPr>
              <w:t>20</w:t>
            </w:r>
            <w:r>
              <w:rPr>
                <w:rFonts w:hint="eastAsia" w:cs="宋体"/>
                <w:lang w:val="en-US" w:eastAsia="zh-CN"/>
              </w:rPr>
              <w:t>20</w:t>
            </w:r>
            <w:r>
              <w:rPr>
                <w:rFonts w:hint="eastAsia" w:cs="宋体"/>
              </w:rPr>
              <w:t>年</w:t>
            </w:r>
            <w:r>
              <w:rPr>
                <w:rFonts w:hint="eastAsia" w:cs="宋体"/>
                <w:lang w:val="en-US" w:eastAsia="zh-CN"/>
              </w:rPr>
              <w:t>11</w:t>
            </w:r>
            <w:r>
              <w:rPr>
                <w:rFonts w:hint="eastAsia" w:cs="宋体"/>
              </w:rPr>
              <w:t>月</w:t>
            </w:r>
            <w:r>
              <w:rPr>
                <w:rFonts w:hint="eastAsia" w:cs="宋体"/>
                <w:lang w:val="en-US" w:eastAsia="zh-CN"/>
              </w:rPr>
              <w:t>25</w:t>
            </w:r>
            <w:r>
              <w:rPr>
                <w:rFonts w:hint="eastAsia" w:cs="宋体"/>
              </w:rPr>
              <w:t>日</w:t>
            </w:r>
            <w:r>
              <w:rPr>
                <w:rFonts w:hint="eastAsia" w:cs="宋体"/>
                <w:lang w:eastAsia="zh-CN"/>
              </w:rPr>
              <w:t>（</w:t>
            </w:r>
            <w:r>
              <w:rPr>
                <w:rFonts w:hint="eastAsia" w:cs="宋体"/>
                <w:lang w:val="en-US" w:eastAsia="zh-CN"/>
              </w:rPr>
              <w:t>去年内部审核时间</w:t>
            </w:r>
            <w:r>
              <w:rPr>
                <w:rFonts w:hint="eastAsia" w:cs="宋体"/>
              </w:rPr>
              <w:t>20</w:t>
            </w:r>
            <w:r>
              <w:rPr>
                <w:rFonts w:hint="eastAsia" w:cs="宋体"/>
                <w:lang w:val="en-US" w:eastAsia="zh-CN"/>
              </w:rPr>
              <w:t>19</w:t>
            </w:r>
            <w:r>
              <w:rPr>
                <w:rFonts w:hint="eastAsia" w:cs="宋体"/>
              </w:rPr>
              <w:t>年</w:t>
            </w:r>
            <w:r>
              <w:rPr>
                <w:rFonts w:hint="eastAsia" w:cs="宋体"/>
                <w:lang w:val="en-US" w:eastAsia="zh-CN"/>
              </w:rPr>
              <w:t>12</w:t>
            </w:r>
            <w:r>
              <w:rPr>
                <w:rFonts w:hint="eastAsia" w:cs="宋体"/>
              </w:rPr>
              <w:t>月</w:t>
            </w:r>
            <w:r>
              <w:rPr>
                <w:rFonts w:hint="eastAsia" w:cs="宋体"/>
                <w:lang w:val="en-US" w:eastAsia="zh-CN"/>
              </w:rPr>
              <w:t>15</w:t>
            </w:r>
            <w:r>
              <w:rPr>
                <w:rFonts w:hint="eastAsia" w:cs="宋体"/>
              </w:rPr>
              <w:t>日</w:t>
            </w:r>
            <w:r>
              <w:rPr>
                <w:rFonts w:hint="eastAsia" w:cs="宋体"/>
                <w:lang w:eastAsia="zh-CN"/>
              </w:rPr>
              <w:t>，</w:t>
            </w:r>
            <w:r>
              <w:rPr>
                <w:rFonts w:hint="eastAsia" w:cs="宋体"/>
                <w:lang w:val="en-US" w:eastAsia="zh-CN"/>
              </w:rPr>
              <w:t>时间间隔未超过12个月，符合标准及策划要求）</w:t>
            </w:r>
            <w:r>
              <w:rPr>
                <w:rFonts w:hint="eastAsia" w:cs="宋体"/>
              </w:rPr>
              <w:t>开展管理体系内部审核活动，并提供有以下内审的资料：</w:t>
            </w:r>
          </w:p>
          <w:p>
            <w:pPr>
              <w:rPr>
                <w:rFonts w:hint="eastAsia" w:ascii="Times New Roman" w:hAnsi="Times New Roman" w:eastAsia="宋体" w:cs="宋体"/>
              </w:rPr>
            </w:pPr>
            <w:r>
              <w:rPr>
                <w:rFonts w:hint="eastAsia" w:cs="宋体"/>
              </w:rPr>
              <w:t>——《审核实施计划》</w:t>
            </w:r>
            <w:r>
              <w:rPr>
                <w:rFonts w:hint="eastAsia" w:cs="宋体"/>
                <w:lang w:val="en-US" w:eastAsia="zh-CN"/>
              </w:rPr>
              <w:t>编制：</w:t>
            </w:r>
            <w:r>
              <w:rPr>
                <w:rFonts w:hint="eastAsia" w:ascii="Times New Roman" w:hAnsi="Times New Roman" w:eastAsia="宋体" w:cs="宋体"/>
                <w:lang w:val="en-US" w:eastAsia="zh-CN"/>
              </w:rPr>
              <w:t xml:space="preserve">雷悦 </w:t>
            </w:r>
            <w:r>
              <w:rPr>
                <w:rFonts w:hint="eastAsia" w:ascii="Times New Roman" w:hAnsi="Times New Roman" w:eastAsia="宋体" w:cs="宋体"/>
                <w:lang w:eastAsia="zh-CN"/>
              </w:rPr>
              <w:t>2020.11.22</w:t>
            </w:r>
            <w:r>
              <w:rPr>
                <w:rFonts w:hint="eastAsia" w:ascii="Times New Roman" w:hAnsi="Times New Roman" w:eastAsia="宋体" w:cs="宋体"/>
                <w:lang w:val="en-US" w:eastAsia="zh-CN"/>
              </w:rPr>
              <w:t xml:space="preserve">  审批：</w:t>
            </w:r>
            <w:r>
              <w:rPr>
                <w:rFonts w:hint="eastAsia" w:ascii="Times New Roman" w:hAnsi="Times New Roman" w:eastAsia="宋体" w:cs="宋体"/>
                <w:lang w:eastAsia="zh-CN"/>
              </w:rPr>
              <w:t>蒋小波</w:t>
            </w:r>
            <w:r>
              <w:rPr>
                <w:rFonts w:hint="eastAsia" w:ascii="Times New Roman" w:hAnsi="Times New Roman" w:eastAsia="宋体" w:cs="宋体"/>
                <w:lang w:val="en-US" w:eastAsia="zh-CN"/>
              </w:rPr>
              <w:t xml:space="preserve">   </w:t>
            </w:r>
            <w:r>
              <w:rPr>
                <w:rFonts w:hint="eastAsia" w:ascii="Times New Roman" w:hAnsi="Times New Roman" w:eastAsia="宋体" w:cs="宋体"/>
                <w:lang w:eastAsia="zh-CN"/>
              </w:rPr>
              <w:t>2020.11.22</w:t>
            </w:r>
          </w:p>
          <w:p>
            <w:pPr>
              <w:rPr>
                <w:rFonts w:hint="eastAsia" w:cs="宋体"/>
              </w:rPr>
            </w:pPr>
            <w:r>
              <w:rPr>
                <w:rFonts w:hint="eastAsia" w:cs="宋体"/>
              </w:rPr>
              <w:t>计划中规定审核的目的、依据、范围、时间、审核安排；</w:t>
            </w:r>
          </w:p>
          <w:p>
            <w:pPr>
              <w:rPr>
                <w:rFonts w:hint="eastAsia" w:cs="宋体"/>
              </w:rPr>
            </w:pPr>
            <w:r>
              <w:rPr>
                <w:rFonts w:hint="eastAsia" w:cs="宋体"/>
              </w:rPr>
              <w:t>审核组组长：</w:t>
            </w:r>
            <w:r>
              <w:rPr>
                <w:rFonts w:hint="eastAsia" w:cs="宋体"/>
                <w:lang w:val="en-US" w:eastAsia="zh-CN"/>
              </w:rPr>
              <w:t xml:space="preserve">雷悦 </w:t>
            </w:r>
            <w:r>
              <w:rPr>
                <w:rFonts w:hint="eastAsia" w:cs="宋体"/>
              </w:rPr>
              <w:t>组员</w:t>
            </w:r>
            <w:r>
              <w:rPr>
                <w:rFonts w:hint="eastAsia" w:cs="宋体"/>
                <w:lang w:eastAsia="zh-CN"/>
              </w:rPr>
              <w:t>：</w:t>
            </w:r>
            <w:r>
              <w:rPr>
                <w:rFonts w:hint="eastAsia" w:cs="宋体"/>
                <w:lang w:val="en-US" w:eastAsia="zh-CN"/>
              </w:rPr>
              <w:t>王楚睿</w:t>
            </w:r>
          </w:p>
          <w:p>
            <w:pPr>
              <w:rPr>
                <w:rFonts w:hint="eastAsia" w:cs="宋体"/>
                <w:lang w:val="en-US" w:eastAsia="zh-CN"/>
              </w:rPr>
            </w:pPr>
            <w:r>
              <w:rPr>
                <w:rFonts w:hint="eastAsia" w:cs="宋体"/>
              </w:rPr>
              <w:t>计划中没有漏标准条款、没有遗漏体系覆盖的部门和场所，内审员没有审核自己的工作。</w:t>
            </w:r>
          </w:p>
          <w:p>
            <w:pPr>
              <w:rPr>
                <w:rFonts w:hint="eastAsia" w:cs="宋体"/>
                <w:lang w:val="en-US" w:eastAsia="zh-CN"/>
              </w:rPr>
            </w:pPr>
            <w:r>
              <w:rPr>
                <w:rFonts w:hint="eastAsia" w:cs="宋体"/>
                <w:lang w:val="en-US" w:eastAsia="zh-CN"/>
              </w:rPr>
              <w:t>——内审首末次会议签到（领导层、各部门负责人）；</w:t>
            </w:r>
          </w:p>
          <w:p>
            <w:pPr>
              <w:rPr>
                <w:rFonts w:hint="eastAsia" w:cs="宋体"/>
                <w:lang w:val="en-US" w:eastAsia="zh-CN"/>
              </w:rPr>
            </w:pPr>
            <w:r>
              <w:rPr>
                <w:rFonts w:hint="eastAsia" w:cs="宋体"/>
                <w:lang w:val="en-US" w:eastAsia="zh-CN"/>
              </w:rPr>
              <w:t>——内部审核检查表，审核按计划进行，没有遗漏标准条款及体系覆盖的部门和场所，内审员没有审核自己的工作。</w:t>
            </w:r>
          </w:p>
          <w:p>
            <w:pPr>
              <w:rPr>
                <w:rFonts w:hint="default" w:cs="宋体"/>
                <w:lang w:val="en-US" w:eastAsia="zh-CN"/>
              </w:rPr>
            </w:pPr>
            <w:r>
              <w:rPr>
                <w:rFonts w:hint="eastAsia" w:cs="宋体"/>
                <w:lang w:val="en-US" w:eastAsia="zh-CN"/>
              </w:rPr>
              <w:t>——本次内审发现1项不合格，涉及综合部不符合QEO7.5条款</w:t>
            </w:r>
            <w:r>
              <w:rPr>
                <w:rFonts w:hint="eastAsia" w:ascii="宋体" w:hAnsi="宋体"/>
                <w:szCs w:val="21"/>
                <w:lang w:val="en-US" w:eastAsia="zh-CN"/>
              </w:rPr>
              <w:t>查法律法规清单时发现部分法律法规未及时更新</w:t>
            </w:r>
            <w:r>
              <w:rPr>
                <w:rFonts w:hint="eastAsia" w:cs="宋体"/>
                <w:lang w:val="en-US" w:eastAsia="zh-CN"/>
              </w:rPr>
              <w:t>，为一般不符合项，查看《不符合报告》，不符合事实描述清晰，不符合原因分析准确，并制定了纠正及纠正预防措施，且措施可行，并对其有效性进行了验证，验证人：验证人/日期：雷悦   2020.11.26</w:t>
            </w:r>
          </w:p>
          <w:p>
            <w:pPr>
              <w:rPr>
                <w:rFonts w:hint="eastAsia" w:cs="宋体"/>
                <w:lang w:val="en-US" w:eastAsia="zh-CN"/>
              </w:rPr>
            </w:pPr>
            <w:r>
              <w:rPr>
                <w:rFonts w:hint="eastAsia" w:cs="宋体"/>
                <w:lang w:val="en-US" w:eastAsia="zh-CN"/>
              </w:rPr>
              <w:t>——本次内审编制有《内部审核报告》，结</w:t>
            </w:r>
            <w:r>
              <w:rPr>
                <w:rFonts w:hint="eastAsia" w:cs="宋体"/>
              </w:rPr>
              <w:t>论：1、我公司的管理体系运行是基本有效</w:t>
            </w:r>
            <w:r>
              <w:rPr>
                <w:rFonts w:hint="eastAsia" w:cs="宋体"/>
                <w:lang w:val="en-US" w:eastAsia="zh-CN"/>
              </w:rPr>
              <w:t>的，并得到了有效的实施和保持；2、体系文件基本符合标准要求。</w:t>
            </w:r>
          </w:p>
          <w:p>
            <w:pPr>
              <w:rPr>
                <w:rFonts w:hint="default" w:ascii="Times New Roman" w:hAnsi="Times New Roman" w:eastAsia="宋体" w:cs="Times New Roman"/>
                <w:kern w:val="2"/>
                <w:sz w:val="21"/>
                <w:szCs w:val="21"/>
                <w:lang w:val="en-US" w:eastAsia="zh-CN" w:bidi="ar-SA"/>
              </w:rPr>
            </w:pPr>
            <w:r>
              <w:rPr>
                <w:rFonts w:hint="eastAsia" w:cs="宋体"/>
                <w:lang w:val="en-US" w:eastAsia="zh-CN"/>
              </w:rPr>
              <w:t>编制：雷悦  审批：蒋小波   日期：2020.11.26</w:t>
            </w:r>
          </w:p>
        </w:tc>
        <w:tc>
          <w:tcPr>
            <w:tcW w:w="28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483" w:type="pct"/>
            <w:noWrap w:val="0"/>
            <w:vAlign w:val="center"/>
          </w:tcPr>
          <w:p>
            <w:r>
              <w:rPr>
                <w:rFonts w:hint="eastAsia" w:cs="宋体"/>
              </w:rPr>
              <w:t>不符合和纠正措施</w:t>
            </w:r>
          </w:p>
        </w:tc>
        <w:tc>
          <w:tcPr>
            <w:tcW w:w="446" w:type="pct"/>
            <w:noWrap w:val="0"/>
            <w:vAlign w:val="center"/>
          </w:tcPr>
          <w:p>
            <w:pPr>
              <w:rPr>
                <w:rFonts w:hint="eastAsia" w:eastAsia="宋体"/>
                <w:lang w:eastAsia="zh-CN"/>
              </w:rPr>
            </w:pPr>
            <w:r>
              <w:rPr>
                <w:rFonts w:hint="eastAsia"/>
                <w:lang w:eastAsia="zh-CN"/>
              </w:rPr>
              <w:t>O</w:t>
            </w:r>
          </w:p>
          <w:p>
            <w:r>
              <w:t>10.2</w:t>
            </w:r>
          </w:p>
        </w:tc>
        <w:tc>
          <w:tcPr>
            <w:tcW w:w="3787" w:type="pct"/>
            <w:noWrap w:val="0"/>
            <w:vAlign w:val="center"/>
          </w:tcPr>
          <w:p>
            <w:r>
              <w:rPr>
                <w:rFonts w:hint="eastAsia" w:cs="宋体"/>
              </w:rPr>
              <w:t>制定了《事故、事件、不符合管理程序》、《纠正与预防措施控制程序》，内容基本符合标准要求。</w:t>
            </w:r>
          </w:p>
          <w:p>
            <w:r>
              <w:rPr>
                <w:rFonts w:hint="eastAsia" w:cs="宋体"/>
              </w:rPr>
              <w:t>对日常工作检查，管理评审，内审，其他考评，合规性评价发现的不符合及</w:t>
            </w:r>
            <w:r>
              <w:rPr>
                <w:rFonts w:hint="eastAsia" w:cs="宋体"/>
                <w:lang w:val="en-US" w:eastAsia="zh-CN"/>
              </w:rPr>
              <w:t>安全</w:t>
            </w:r>
            <w:r>
              <w:rPr>
                <w:rFonts w:hint="eastAsia" w:cs="宋体"/>
              </w:rPr>
              <w:t>事件采取纠正，防止事态发展，进行原因分析，采取必要的纠正预防措施，防止事件的发生、再发生。</w:t>
            </w:r>
          </w:p>
          <w:p>
            <w:r>
              <w:rPr>
                <w:rFonts w:hint="eastAsia" w:cs="宋体"/>
              </w:rPr>
              <w:t>对管理评审、内审提出的不符合及改进要求，进行原因分析，制定了具体措施，目前已实施完成。</w:t>
            </w:r>
          </w:p>
        </w:tc>
        <w:tc>
          <w:tcPr>
            <w:tcW w:w="283" w:type="pct"/>
            <w:noWrap w:val="0"/>
            <w:vAlign w:val="top"/>
          </w:tcPr>
          <w:p>
            <w:pPr>
              <w:rPr>
                <w:rFonts w:hint="eastAsia" w:eastAsia="宋体"/>
                <w:lang w:val="en-US" w:eastAsia="zh-CN"/>
              </w:rPr>
            </w:pPr>
            <w:r>
              <w:rPr>
                <w:rFonts w:hint="eastAsia"/>
                <w:lang w:val="en-US" w:eastAsia="zh-CN"/>
              </w:rPr>
              <w:t>符合</w:t>
            </w:r>
          </w:p>
        </w:tc>
      </w:tr>
    </w:tbl>
    <w:p>
      <w:pPr>
        <w:pStyle w:val="4"/>
      </w:pPr>
    </w:p>
    <w:p>
      <w:pPr>
        <w:pStyle w:val="4"/>
      </w:pPr>
    </w:p>
    <w:p>
      <w:pPr>
        <w:pStyle w:val="4"/>
      </w:pPr>
    </w:p>
    <w:p>
      <w:pPr>
        <w:pStyle w:val="4"/>
      </w:pPr>
    </w:p>
    <w:tbl>
      <w:tblPr>
        <w:tblStyle w:val="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050"/>
        <w:gridCol w:w="113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12" w:type="pct"/>
            <w:vMerge w:val="restart"/>
            <w:noWrap w:val="0"/>
            <w:vAlign w:val="center"/>
          </w:tcPr>
          <w:p>
            <w:pPr>
              <w:spacing w:before="120"/>
              <w:jc w:val="both"/>
              <w:rPr>
                <w:color w:val="auto"/>
                <w:sz w:val="21"/>
                <w:szCs w:val="21"/>
              </w:rPr>
            </w:pPr>
            <w:r>
              <w:rPr>
                <w:rFonts w:hint="eastAsia" w:cs="宋体"/>
                <w:color w:val="auto"/>
                <w:sz w:val="21"/>
                <w:szCs w:val="21"/>
              </w:rPr>
              <w:t>过程与活动、抽样计划</w:t>
            </w:r>
          </w:p>
        </w:tc>
        <w:tc>
          <w:tcPr>
            <w:tcW w:w="353" w:type="pct"/>
            <w:vMerge w:val="restart"/>
            <w:noWrap w:val="0"/>
            <w:vAlign w:val="center"/>
          </w:tcPr>
          <w:p>
            <w:pPr>
              <w:rPr>
                <w:color w:val="auto"/>
                <w:sz w:val="21"/>
                <w:szCs w:val="21"/>
              </w:rPr>
            </w:pPr>
            <w:r>
              <w:rPr>
                <w:rFonts w:hint="eastAsia" w:cs="宋体"/>
                <w:color w:val="auto"/>
                <w:sz w:val="21"/>
                <w:szCs w:val="21"/>
              </w:rPr>
              <w:t>涉及</w:t>
            </w:r>
          </w:p>
          <w:p>
            <w:pPr>
              <w:rPr>
                <w:color w:val="auto"/>
                <w:sz w:val="21"/>
                <w:szCs w:val="21"/>
              </w:rPr>
            </w:pPr>
            <w:r>
              <w:rPr>
                <w:rFonts w:hint="eastAsia" w:cs="宋体"/>
                <w:color w:val="auto"/>
                <w:sz w:val="21"/>
                <w:szCs w:val="21"/>
              </w:rPr>
              <w:t>条款</w:t>
            </w:r>
          </w:p>
        </w:tc>
        <w:tc>
          <w:tcPr>
            <w:tcW w:w="3814" w:type="pct"/>
            <w:noWrap w:val="0"/>
            <w:vAlign w:val="center"/>
          </w:tcPr>
          <w:p>
            <w:pPr>
              <w:rPr>
                <w:rFonts w:hint="eastAsia" w:eastAsia="宋体"/>
                <w:color w:val="auto"/>
                <w:sz w:val="21"/>
                <w:szCs w:val="21"/>
                <w:lang w:eastAsia="zh-CN"/>
              </w:rPr>
            </w:pPr>
            <w:r>
              <w:rPr>
                <w:rFonts w:hint="eastAsia" w:cs="宋体"/>
                <w:color w:val="auto"/>
                <w:sz w:val="21"/>
                <w:szCs w:val="21"/>
              </w:rPr>
              <w:t>受审核部门：</w:t>
            </w:r>
            <w:r>
              <w:rPr>
                <w:rFonts w:hint="eastAsia" w:cs="宋体"/>
                <w:color w:val="auto"/>
                <w:sz w:val="21"/>
                <w:szCs w:val="21"/>
                <w:lang w:val="en-US" w:eastAsia="zh-CN"/>
              </w:rPr>
              <w:t>技术</w:t>
            </w:r>
            <w:r>
              <w:rPr>
                <w:rFonts w:hint="eastAsia" w:cs="宋体"/>
                <w:color w:val="auto"/>
                <w:sz w:val="21"/>
                <w:szCs w:val="21"/>
                <w:lang w:eastAsia="zh-CN"/>
              </w:rPr>
              <w:t>部</w:t>
            </w:r>
            <w:r>
              <w:rPr>
                <w:color w:val="auto"/>
                <w:sz w:val="21"/>
                <w:szCs w:val="21"/>
              </w:rPr>
              <w:t xml:space="preserve">   </w:t>
            </w:r>
            <w:r>
              <w:rPr>
                <w:rFonts w:hint="eastAsia" w:cs="宋体"/>
                <w:color w:val="auto"/>
                <w:sz w:val="21"/>
                <w:szCs w:val="21"/>
              </w:rPr>
              <w:t>主管领导：</w:t>
            </w:r>
            <w:r>
              <w:rPr>
                <w:rFonts w:hint="eastAsia" w:cs="宋体"/>
                <w:color w:val="auto"/>
                <w:sz w:val="21"/>
                <w:szCs w:val="21"/>
                <w:lang w:val="en-US" w:eastAsia="zh-CN"/>
              </w:rPr>
              <w:t xml:space="preserve">赵森林       </w:t>
            </w:r>
            <w:r>
              <w:rPr>
                <w:rFonts w:hint="eastAsia" w:cs="宋体"/>
                <w:color w:val="auto"/>
                <w:sz w:val="21"/>
                <w:szCs w:val="21"/>
              </w:rPr>
              <w:t>陪同人员：</w:t>
            </w:r>
            <w:r>
              <w:rPr>
                <w:rFonts w:hint="eastAsia" w:cs="宋体"/>
                <w:color w:val="auto"/>
                <w:sz w:val="21"/>
                <w:szCs w:val="21"/>
                <w:lang w:val="en-US" w:eastAsia="zh-CN"/>
              </w:rPr>
              <w:t>温忠伟</w:t>
            </w:r>
          </w:p>
        </w:tc>
        <w:tc>
          <w:tcPr>
            <w:tcW w:w="319" w:type="pct"/>
            <w:vMerge w:val="restart"/>
            <w:noWrap w:val="0"/>
            <w:vAlign w:val="center"/>
          </w:tcPr>
          <w:p>
            <w:pPr>
              <w:rPr>
                <w:color w:val="auto"/>
                <w:sz w:val="21"/>
                <w:szCs w:val="21"/>
              </w:rPr>
            </w:pPr>
            <w:r>
              <w:rPr>
                <w:rFonts w:hint="eastAsia" w:cs="宋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2" w:type="pct"/>
            <w:vMerge w:val="continue"/>
            <w:noWrap w:val="0"/>
            <w:vAlign w:val="center"/>
          </w:tcPr>
          <w:p>
            <w:pPr>
              <w:rPr>
                <w:color w:val="auto"/>
              </w:rPr>
            </w:pPr>
          </w:p>
        </w:tc>
        <w:tc>
          <w:tcPr>
            <w:tcW w:w="353" w:type="pct"/>
            <w:vMerge w:val="continue"/>
            <w:noWrap w:val="0"/>
            <w:vAlign w:val="center"/>
          </w:tcPr>
          <w:p>
            <w:pPr>
              <w:rPr>
                <w:color w:val="auto"/>
              </w:rPr>
            </w:pPr>
          </w:p>
        </w:tc>
        <w:tc>
          <w:tcPr>
            <w:tcW w:w="3814" w:type="pct"/>
            <w:noWrap w:val="0"/>
            <w:vAlign w:val="center"/>
          </w:tcPr>
          <w:p>
            <w:pPr>
              <w:spacing w:before="120"/>
              <w:rPr>
                <w:rFonts w:hint="default" w:eastAsia="宋体"/>
                <w:color w:val="auto"/>
                <w:sz w:val="21"/>
                <w:szCs w:val="21"/>
                <w:lang w:val="en-US" w:eastAsia="zh-CN"/>
              </w:rPr>
            </w:pPr>
            <w:r>
              <w:rPr>
                <w:rFonts w:hint="eastAsia" w:cs="宋体"/>
                <w:color w:val="auto"/>
                <w:sz w:val="21"/>
                <w:szCs w:val="21"/>
              </w:rPr>
              <w:t>审核员：</w:t>
            </w:r>
            <w:r>
              <w:rPr>
                <w:rFonts w:hint="eastAsia" w:cs="宋体"/>
                <w:color w:val="auto"/>
                <w:sz w:val="21"/>
                <w:szCs w:val="21"/>
                <w:lang w:val="en-US" w:eastAsia="zh-CN"/>
              </w:rPr>
              <w:t>杨珍全</w:t>
            </w:r>
            <w:r>
              <w:rPr>
                <w:color w:val="auto"/>
                <w:sz w:val="21"/>
                <w:szCs w:val="21"/>
              </w:rPr>
              <w:t xml:space="preserve">      </w:t>
            </w:r>
            <w:r>
              <w:rPr>
                <w:rFonts w:hint="eastAsia" w:cs="宋体"/>
                <w:color w:val="auto"/>
                <w:sz w:val="21"/>
                <w:szCs w:val="21"/>
              </w:rPr>
              <w:t>审核时间：</w:t>
            </w:r>
            <w:r>
              <w:rPr>
                <w:rFonts w:hint="eastAsia" w:cs="宋体"/>
                <w:color w:val="auto"/>
                <w:sz w:val="21"/>
                <w:szCs w:val="21"/>
                <w:lang w:val="en-US" w:eastAsia="zh-CN"/>
              </w:rPr>
              <w:t>2021.3.29下午</w:t>
            </w:r>
          </w:p>
        </w:tc>
        <w:tc>
          <w:tcPr>
            <w:tcW w:w="319" w:type="pct"/>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2" w:type="pct"/>
            <w:vMerge w:val="continue"/>
            <w:noWrap w:val="0"/>
            <w:vAlign w:val="center"/>
          </w:tcPr>
          <w:p>
            <w:pPr>
              <w:rPr>
                <w:color w:val="auto"/>
              </w:rPr>
            </w:pPr>
          </w:p>
        </w:tc>
        <w:tc>
          <w:tcPr>
            <w:tcW w:w="353" w:type="pct"/>
            <w:vMerge w:val="continue"/>
            <w:noWrap w:val="0"/>
            <w:vAlign w:val="center"/>
          </w:tcPr>
          <w:p>
            <w:pPr>
              <w:rPr>
                <w:color w:val="auto"/>
              </w:rPr>
            </w:pPr>
          </w:p>
        </w:tc>
        <w:tc>
          <w:tcPr>
            <w:tcW w:w="3814" w:type="pct"/>
            <w:noWrap w:val="0"/>
            <w:vAlign w:val="center"/>
          </w:tcPr>
          <w:p>
            <w:pPr>
              <w:keepNext w:val="0"/>
              <w:keepLines w:val="0"/>
              <w:pageBreakBefore w:val="0"/>
              <w:widowControl w:val="0"/>
              <w:kinsoku/>
              <w:wordWrap/>
              <w:overflowPunct/>
              <w:topLinePunct w:val="0"/>
              <w:autoSpaceDE/>
              <w:autoSpaceDN/>
              <w:bidi w:val="0"/>
              <w:spacing w:line="300" w:lineRule="exact"/>
              <w:jc w:val="both"/>
              <w:textAlignment w:val="auto"/>
              <w:rPr>
                <w:color w:val="auto"/>
                <w:sz w:val="21"/>
                <w:szCs w:val="21"/>
              </w:rPr>
            </w:pPr>
            <w:r>
              <w:rPr>
                <w:rFonts w:hint="eastAsia" w:cs="宋体"/>
                <w:color w:val="auto"/>
                <w:sz w:val="21"/>
                <w:szCs w:val="21"/>
              </w:rPr>
              <w:t>审核条款：</w:t>
            </w:r>
            <w:r>
              <w:rPr>
                <w:rFonts w:hint="eastAsia"/>
                <w:color w:val="auto"/>
                <w:sz w:val="21"/>
                <w:szCs w:val="21"/>
                <w:lang w:val="en-US" w:eastAsia="zh-CN"/>
              </w:rPr>
              <w:t>Q</w:t>
            </w:r>
            <w:r>
              <w:rPr>
                <w:rFonts w:hint="eastAsia"/>
                <w:color w:val="auto"/>
                <w:sz w:val="21"/>
                <w:szCs w:val="21"/>
              </w:rPr>
              <w:t>8.1/</w:t>
            </w:r>
            <w:r>
              <w:rPr>
                <w:rFonts w:hint="eastAsia"/>
                <w:color w:val="auto"/>
                <w:sz w:val="21"/>
                <w:szCs w:val="21"/>
                <w:lang w:val="en-US" w:eastAsia="zh-CN"/>
              </w:rPr>
              <w:t>8.3/</w:t>
            </w:r>
            <w:r>
              <w:rPr>
                <w:rFonts w:hint="eastAsia"/>
                <w:color w:val="auto"/>
                <w:sz w:val="21"/>
                <w:szCs w:val="21"/>
              </w:rPr>
              <w:t>8.5.1</w:t>
            </w:r>
            <w:r>
              <w:rPr>
                <w:rFonts w:hint="eastAsia"/>
                <w:color w:val="auto"/>
                <w:sz w:val="21"/>
                <w:szCs w:val="21"/>
                <w:lang w:val="en-US" w:eastAsia="zh-CN"/>
              </w:rPr>
              <w:t>/</w:t>
            </w:r>
            <w:r>
              <w:rPr>
                <w:rFonts w:hint="eastAsia"/>
                <w:color w:val="auto"/>
                <w:sz w:val="21"/>
                <w:szCs w:val="21"/>
              </w:rPr>
              <w:t>8.6/8.7</w:t>
            </w:r>
            <w:r>
              <w:rPr>
                <w:rFonts w:hint="eastAsia"/>
                <w:color w:val="auto"/>
                <w:sz w:val="21"/>
                <w:szCs w:val="21"/>
                <w:lang w:eastAsia="zh-CN"/>
              </w:rPr>
              <w:t>；</w:t>
            </w:r>
            <w:r>
              <w:rPr>
                <w:rFonts w:hint="eastAsia"/>
                <w:color w:val="auto"/>
                <w:sz w:val="21"/>
                <w:szCs w:val="21"/>
                <w:lang w:val="en-US" w:eastAsia="zh-CN"/>
              </w:rPr>
              <w:t>E</w:t>
            </w:r>
            <w:r>
              <w:rPr>
                <w:rFonts w:hint="eastAsia"/>
                <w:color w:val="auto"/>
                <w:sz w:val="21"/>
                <w:szCs w:val="21"/>
              </w:rPr>
              <w:t>6.1.2/8.1</w:t>
            </w:r>
            <w:r>
              <w:rPr>
                <w:rFonts w:hint="eastAsia"/>
                <w:color w:val="auto"/>
                <w:sz w:val="21"/>
                <w:szCs w:val="21"/>
                <w:lang w:eastAsia="zh-CN"/>
              </w:rPr>
              <w:t>；</w:t>
            </w:r>
            <w:r>
              <w:rPr>
                <w:rFonts w:hint="eastAsia"/>
                <w:color w:val="auto"/>
                <w:sz w:val="21"/>
                <w:szCs w:val="21"/>
                <w:lang w:val="en-US" w:eastAsia="zh-CN"/>
              </w:rPr>
              <w:t>O</w:t>
            </w:r>
            <w:r>
              <w:rPr>
                <w:rFonts w:hint="eastAsia"/>
                <w:color w:val="auto"/>
                <w:sz w:val="21"/>
                <w:szCs w:val="21"/>
              </w:rPr>
              <w:t>5.3/</w:t>
            </w:r>
            <w:r>
              <w:rPr>
                <w:rFonts w:hint="eastAsia"/>
                <w:color w:val="auto"/>
                <w:sz w:val="21"/>
                <w:szCs w:val="21"/>
                <w:lang w:val="en-US" w:eastAsia="zh-CN"/>
              </w:rPr>
              <w:t>5.4/</w:t>
            </w:r>
            <w:r>
              <w:rPr>
                <w:rFonts w:hint="eastAsia"/>
                <w:color w:val="auto"/>
                <w:sz w:val="21"/>
                <w:szCs w:val="21"/>
              </w:rPr>
              <w:t>6.1.2/6.2/8.1/8.2</w:t>
            </w:r>
          </w:p>
        </w:tc>
        <w:tc>
          <w:tcPr>
            <w:tcW w:w="319" w:type="pct"/>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12" w:type="pct"/>
            <w:noWrap w:val="0"/>
            <w:vAlign w:val="center"/>
          </w:tcPr>
          <w:p>
            <w:pPr>
              <w:rPr>
                <w:color w:val="auto"/>
              </w:rPr>
            </w:pPr>
            <w:r>
              <w:rPr>
                <w:rFonts w:hint="eastAsia" w:cs="宋体"/>
                <w:color w:val="auto"/>
              </w:rPr>
              <w:t>组织的岗位、职责权限</w:t>
            </w:r>
          </w:p>
        </w:tc>
        <w:tc>
          <w:tcPr>
            <w:tcW w:w="353" w:type="pct"/>
            <w:noWrap w:val="0"/>
            <w:vAlign w:val="center"/>
          </w:tcPr>
          <w:p>
            <w:pPr>
              <w:rPr>
                <w:rFonts w:hint="eastAsia"/>
                <w:color w:val="auto"/>
                <w:lang w:eastAsia="zh-CN"/>
              </w:rPr>
            </w:pPr>
            <w:r>
              <w:rPr>
                <w:rFonts w:hint="eastAsia"/>
                <w:color w:val="auto"/>
                <w:lang w:eastAsia="zh-CN"/>
              </w:rPr>
              <w:t>O</w:t>
            </w:r>
          </w:p>
          <w:p>
            <w:pPr>
              <w:rPr>
                <w:color w:val="auto"/>
              </w:rPr>
            </w:pPr>
            <w:r>
              <w:rPr>
                <w:color w:val="auto"/>
              </w:rPr>
              <w:t>5.3</w:t>
            </w:r>
          </w:p>
        </w:tc>
        <w:tc>
          <w:tcPr>
            <w:tcW w:w="3814" w:type="pct"/>
            <w:noWrap w:val="0"/>
            <w:vAlign w:val="center"/>
          </w:tcPr>
          <w:p>
            <w:pPr>
              <w:rPr>
                <w:rFonts w:hint="eastAsia" w:eastAsia="宋体"/>
                <w:color w:val="auto"/>
                <w:lang w:eastAsia="zh-CN"/>
              </w:rPr>
            </w:pPr>
            <w:r>
              <w:rPr>
                <w:rFonts w:hint="eastAsia" w:cs="宋体"/>
                <w:color w:val="auto"/>
                <w:lang w:val="en-US" w:eastAsia="zh-CN"/>
              </w:rPr>
              <w:t>技术</w:t>
            </w:r>
            <w:r>
              <w:rPr>
                <w:rFonts w:hint="eastAsia" w:cs="宋体"/>
                <w:color w:val="auto"/>
                <w:lang w:eastAsia="zh-CN"/>
              </w:rPr>
              <w:t>部</w:t>
            </w:r>
            <w:r>
              <w:rPr>
                <w:rFonts w:hint="eastAsia" w:cs="宋体"/>
                <w:color w:val="auto"/>
              </w:rPr>
              <w:t>负责人：</w:t>
            </w:r>
            <w:r>
              <w:rPr>
                <w:rFonts w:hint="eastAsia" w:cs="宋体"/>
                <w:color w:val="auto"/>
                <w:lang w:val="en-US" w:eastAsia="zh-CN"/>
              </w:rPr>
              <w:t>赵森林</w:t>
            </w:r>
          </w:p>
          <w:p>
            <w:pPr>
              <w:rPr>
                <w:color w:val="auto"/>
              </w:rPr>
            </w:pPr>
            <w:r>
              <w:rPr>
                <w:rFonts w:hint="eastAsia" w:cs="宋体"/>
                <w:color w:val="auto"/>
              </w:rPr>
              <w:t>主要负责：</w:t>
            </w:r>
            <w:r>
              <w:rPr>
                <w:rFonts w:hint="default" w:ascii="Times New Roman" w:hAnsi="Times New Roman" w:eastAsia="宋体" w:cs="Times New Roman"/>
                <w:color w:val="auto"/>
                <w:sz w:val="21"/>
                <w:szCs w:val="21"/>
                <w:lang w:val="en-US" w:eastAsia="zh-CN"/>
              </w:rPr>
              <w:t>产品和服务的设计和开发；</w:t>
            </w:r>
            <w:r>
              <w:rPr>
                <w:rFonts w:hint="eastAsia"/>
                <w:color w:val="auto"/>
              </w:rPr>
              <w:t>项目过程的控制、对项目管理负全面责任，按时完成项目任务</w:t>
            </w:r>
            <w:r>
              <w:rPr>
                <w:rFonts w:hint="eastAsia"/>
                <w:color w:val="auto"/>
                <w:lang w:eastAsia="zh-CN"/>
              </w:rPr>
              <w:t>；</w:t>
            </w:r>
            <w:r>
              <w:rPr>
                <w:rFonts w:hint="eastAsia" w:ascii="Times New Roman" w:hAnsi="Times New Roman"/>
                <w:color w:val="auto"/>
                <w:sz w:val="21"/>
                <w:szCs w:val="21"/>
                <w:lang w:val="en-US" w:eastAsia="zh-CN"/>
              </w:rPr>
              <w:t>销售</w:t>
            </w:r>
            <w:r>
              <w:rPr>
                <w:rFonts w:hint="eastAsia" w:ascii="Times New Roman" w:hAnsi="Times New Roman"/>
                <w:color w:val="auto"/>
                <w:sz w:val="21"/>
                <w:szCs w:val="21"/>
              </w:rPr>
              <w:t>过程的控制；对基础设施的管理；工作环境的控制；产品实现过程的策划；产品的标识和可追溯性；顾客财产；过程的监视和测量；产品的监视和测量，不合格品的控制</w:t>
            </w:r>
            <w:r>
              <w:rPr>
                <w:rFonts w:hint="eastAsia" w:ascii="Times New Roman" w:hAnsi="Times New Roman"/>
                <w:color w:val="auto"/>
                <w:sz w:val="21"/>
                <w:szCs w:val="21"/>
                <w:lang w:eastAsia="zh-CN"/>
              </w:rPr>
              <w:t>；</w:t>
            </w:r>
            <w:r>
              <w:rPr>
                <w:rFonts w:hint="eastAsia" w:ascii="Times New Roman" w:hAnsi="Times New Roman"/>
                <w:color w:val="auto"/>
                <w:sz w:val="21"/>
                <w:szCs w:val="21"/>
              </w:rPr>
              <w:t>环境因素危险源的识别与控制、公司目标方案的执行、应急准备和</w:t>
            </w:r>
            <w:r>
              <w:rPr>
                <w:rFonts w:hint="eastAsia"/>
                <w:color w:val="auto"/>
                <w:sz w:val="21"/>
                <w:szCs w:val="21"/>
                <w:lang w:val="en-US" w:eastAsia="zh-CN"/>
              </w:rPr>
              <w:t>响应</w:t>
            </w:r>
            <w:r>
              <w:rPr>
                <w:rFonts w:hint="eastAsia" w:cs="宋体"/>
                <w:color w:val="auto"/>
              </w:rPr>
              <w:t>等</w:t>
            </w:r>
          </w:p>
          <w:p>
            <w:pPr>
              <w:rPr>
                <w:color w:val="auto"/>
              </w:rPr>
            </w:pPr>
            <w:r>
              <w:rPr>
                <w:rFonts w:hint="eastAsia" w:cs="宋体"/>
                <w:color w:val="auto"/>
              </w:rPr>
              <w:t>负责人对本部门的职责和权限以及工作流程清楚、明确完成本部门的目标指标。对工作要求明确。</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512" w:type="pct"/>
            <w:noWrap w:val="0"/>
            <w:vAlign w:val="center"/>
          </w:tcPr>
          <w:p>
            <w:pPr>
              <w:rPr>
                <w:rFonts w:hint="default" w:eastAsia="宋体"/>
                <w:color w:val="auto"/>
                <w:lang w:val="en-US" w:eastAsia="zh-CN"/>
              </w:rPr>
            </w:pPr>
            <w:r>
              <w:rPr>
                <w:rFonts w:hint="eastAsia" w:cs="宋体"/>
                <w:color w:val="auto"/>
              </w:rPr>
              <w:t>目标</w:t>
            </w:r>
            <w:r>
              <w:rPr>
                <w:rFonts w:hint="eastAsia" w:cs="宋体"/>
                <w:color w:val="auto"/>
                <w:lang w:val="en-US" w:eastAsia="zh-CN"/>
              </w:rPr>
              <w:t>和方案</w:t>
            </w:r>
          </w:p>
        </w:tc>
        <w:tc>
          <w:tcPr>
            <w:tcW w:w="353" w:type="pct"/>
            <w:noWrap w:val="0"/>
            <w:vAlign w:val="center"/>
          </w:tcPr>
          <w:p>
            <w:pPr>
              <w:rPr>
                <w:rFonts w:hint="eastAsia"/>
                <w:color w:val="auto"/>
                <w:lang w:eastAsia="zh-CN"/>
              </w:rPr>
            </w:pPr>
            <w:r>
              <w:rPr>
                <w:rFonts w:hint="eastAsia"/>
                <w:color w:val="auto"/>
                <w:lang w:eastAsia="zh-CN"/>
              </w:rPr>
              <w:t>O</w:t>
            </w:r>
          </w:p>
          <w:p>
            <w:pPr>
              <w:rPr>
                <w:color w:val="auto"/>
              </w:rPr>
            </w:pPr>
            <w:r>
              <w:rPr>
                <w:color w:val="auto"/>
              </w:rPr>
              <w:t>6.2</w:t>
            </w:r>
          </w:p>
        </w:tc>
        <w:tc>
          <w:tcPr>
            <w:tcW w:w="3814" w:type="pct"/>
            <w:noWrap w:val="0"/>
            <w:vAlign w:val="center"/>
          </w:tcPr>
          <w:p>
            <w:pPr>
              <w:rPr>
                <w:rFonts w:hint="eastAsia"/>
                <w:lang w:eastAsia="zh-CN"/>
              </w:rPr>
            </w:pPr>
            <w:r>
              <w:rPr>
                <w:rFonts w:hint="eastAsia"/>
              </w:rPr>
              <w:t>部门</w:t>
            </w:r>
            <w:r>
              <w:rPr>
                <w:rFonts w:hint="eastAsia"/>
                <w:lang w:val="en-US" w:eastAsia="zh-CN"/>
              </w:rPr>
              <w:t>安全</w:t>
            </w:r>
            <w:r>
              <w:rPr>
                <w:rFonts w:hint="eastAsia"/>
              </w:rPr>
              <w:t>目标：全年火灾事故发生率为“0”</w:t>
            </w:r>
            <w:r>
              <w:rPr>
                <w:rFonts w:hint="eastAsia"/>
                <w:lang w:eastAsia="zh-CN"/>
              </w:rPr>
              <w:t>；全年触电伤害事故发生率为“0”；重大安全事故的发生为零，</w:t>
            </w:r>
            <w:r>
              <w:rPr>
                <w:rFonts w:hint="eastAsia"/>
              </w:rPr>
              <w:t>按照季度进行考核，提供了</w:t>
            </w:r>
            <w:r>
              <w:t>2019</w:t>
            </w:r>
            <w:r>
              <w:rPr>
                <w:rFonts w:hint="eastAsia"/>
              </w:rPr>
              <w:t>年</w:t>
            </w:r>
            <w:r>
              <w:rPr>
                <w:rFonts w:hint="eastAsia"/>
                <w:lang w:eastAsia="zh-CN"/>
              </w:rPr>
              <w:t>第</w:t>
            </w:r>
            <w:r>
              <w:rPr>
                <w:rFonts w:hint="eastAsia"/>
                <w:lang w:val="en-US" w:eastAsia="zh-CN"/>
              </w:rPr>
              <w:t>4</w:t>
            </w:r>
            <w:r>
              <w:rPr>
                <w:rFonts w:hint="eastAsia"/>
              </w:rPr>
              <w:t>季度</w:t>
            </w:r>
            <w:r>
              <w:rPr>
                <w:rFonts w:hint="eastAsia"/>
                <w:lang w:eastAsia="zh-CN"/>
              </w:rPr>
              <w:t>及</w:t>
            </w:r>
            <w:r>
              <w:rPr>
                <w:rFonts w:hint="eastAsia"/>
                <w:lang w:val="en-US" w:eastAsia="zh-CN"/>
              </w:rPr>
              <w:t>2020年1季度和2季度</w:t>
            </w:r>
            <w:r>
              <w:rPr>
                <w:rFonts w:hint="eastAsia"/>
              </w:rPr>
              <w:t>目标考核表：</w:t>
            </w:r>
            <w:r>
              <w:rPr>
                <w:rFonts w:hint="eastAsia"/>
                <w:lang w:val="en-US" w:eastAsia="zh-CN"/>
              </w:rPr>
              <w:t>项目验收</w:t>
            </w:r>
            <w:r>
              <w:rPr>
                <w:rFonts w:hint="eastAsia"/>
              </w:rPr>
              <w:t>合格率100%；固废分类收集，合规处置率100%；</w:t>
            </w:r>
            <w:r>
              <w:rPr>
                <w:rFonts w:hint="eastAsia"/>
                <w:lang w:eastAsia="zh-CN"/>
              </w:rPr>
              <w:t>重大安全事故的发生为</w:t>
            </w:r>
            <w:r>
              <w:rPr>
                <w:rFonts w:hint="eastAsia"/>
                <w:lang w:val="en-US" w:eastAsia="zh-CN"/>
              </w:rPr>
              <w:t>0</w:t>
            </w:r>
            <w:r>
              <w:rPr>
                <w:rFonts w:hint="eastAsia"/>
              </w:rPr>
              <w:t>；全年火灾事故发生率为0</w:t>
            </w:r>
            <w:r>
              <w:rPr>
                <w:rFonts w:hint="eastAsia"/>
                <w:lang w:eastAsia="zh-CN"/>
              </w:rPr>
              <w:t>；全年触电伤害事故发生率为0。</w:t>
            </w:r>
          </w:p>
          <w:p>
            <w:r>
              <w:rPr>
                <w:rFonts w:hint="eastAsia"/>
              </w:rPr>
              <w:t>对以上的目标指标制定了管理方案：</w:t>
            </w:r>
          </w:p>
          <w:p>
            <w:pPr>
              <w:rPr>
                <w:rFonts w:hint="default" w:ascii="Times New Roman" w:hAnsi="Times New Roman" w:cs="Times New Roman"/>
              </w:rPr>
            </w:pPr>
            <w:r>
              <w:t>•</w:t>
            </w:r>
            <w:r>
              <w:rPr>
                <w:rFonts w:hint="default"/>
              </w:rPr>
              <w:t>职业</w:t>
            </w:r>
            <w:r>
              <w:rPr>
                <w:rFonts w:hint="default" w:ascii="Times New Roman" w:hAnsi="Times New Roman" w:cs="Times New Roman"/>
              </w:rPr>
              <w:t>健康安全目标、指标管理方案：抽目标指标：</w:t>
            </w:r>
            <w:r>
              <w:rPr>
                <w:rFonts w:hint="eastAsia" w:ascii="Times New Roman" w:hAnsi="Times New Roman" w:cs="Times New Roman"/>
              </w:rPr>
              <w:t>重大安全责任事故为0</w:t>
            </w:r>
            <w:r>
              <w:rPr>
                <w:rFonts w:hint="default" w:ascii="Times New Roman" w:hAnsi="Times New Roman" w:cs="Times New Roman"/>
              </w:rPr>
              <w:t>。</w:t>
            </w:r>
          </w:p>
          <w:p>
            <w:pPr>
              <w:rPr>
                <w:rFonts w:hint="eastAsia" w:ascii="Times New Roman" w:hAnsi="Times New Roman" w:cs="Times New Roman"/>
                <w:lang w:val="en-US" w:eastAsia="zh-CN"/>
              </w:rPr>
            </w:pPr>
            <w:r>
              <w:rPr>
                <w:rFonts w:hint="default" w:ascii="Times New Roman" w:hAnsi="Times New Roman" w:cs="Times New Roman"/>
              </w:rPr>
              <w:t>管理方案：培训企业标准化建设《安全管理制度》</w:t>
            </w:r>
            <w:r>
              <w:rPr>
                <w:rFonts w:hint="eastAsia" w:ascii="Times New Roman" w:hAnsi="Times New Roman" w:cs="Times New Roman"/>
                <w:lang w:eastAsia="zh-CN"/>
              </w:rPr>
              <w:t>；</w:t>
            </w:r>
            <w:r>
              <w:rPr>
                <w:rFonts w:hint="default" w:ascii="Times New Roman" w:hAnsi="Times New Roman" w:cs="Times New Roman"/>
              </w:rPr>
              <w:t>施工安全教育</w:t>
            </w:r>
            <w:r>
              <w:rPr>
                <w:rFonts w:hint="eastAsia" w:ascii="Times New Roman" w:hAnsi="Times New Roman" w:cs="Times New Roman"/>
                <w:lang w:eastAsia="zh-CN"/>
              </w:rPr>
              <w:t>；</w:t>
            </w:r>
            <w:r>
              <w:rPr>
                <w:rFonts w:hint="default" w:ascii="Times New Roman" w:hAnsi="Times New Roman" w:cs="Times New Roman"/>
              </w:rPr>
              <w:t>购置防护用品</w:t>
            </w:r>
            <w:r>
              <w:rPr>
                <w:rFonts w:hint="eastAsia" w:ascii="Times New Roman" w:hAnsi="Times New Roman" w:cs="Times New Roman"/>
                <w:lang w:eastAsia="zh-CN"/>
              </w:rPr>
              <w:t>；</w:t>
            </w:r>
            <w:r>
              <w:rPr>
                <w:rFonts w:hint="default" w:ascii="Times New Roman" w:hAnsi="Times New Roman" w:cs="Times New Roman"/>
              </w:rPr>
              <w:t>设置安全设施和安全警示标志</w:t>
            </w:r>
            <w:r>
              <w:rPr>
                <w:rFonts w:hint="eastAsia" w:ascii="Times New Roman" w:hAnsi="Times New Roman" w:cs="Times New Roman"/>
                <w:lang w:eastAsia="zh-CN"/>
              </w:rPr>
              <w:t>；</w:t>
            </w:r>
            <w:r>
              <w:rPr>
                <w:rFonts w:hint="default" w:ascii="Times New Roman" w:hAnsi="Times New Roman" w:cs="Times New Roman"/>
              </w:rPr>
              <w:t>安全检查</w:t>
            </w:r>
            <w:r>
              <w:rPr>
                <w:rFonts w:hint="eastAsia" w:ascii="Times New Roman" w:hAnsi="Times New Roman" w:cs="Times New Roman"/>
                <w:lang w:val="en-US" w:eastAsia="zh-CN"/>
              </w:rPr>
              <w:t>；责任部门</w:t>
            </w:r>
            <w:r>
              <w:rPr>
                <w:rFonts w:hint="default" w:ascii="Times New Roman" w:hAnsi="Times New Roman" w:cs="Times New Roman"/>
              </w:rPr>
              <w:t>：</w:t>
            </w:r>
            <w:r>
              <w:rPr>
                <w:rFonts w:hint="eastAsia" w:ascii="Times New Roman" w:hAnsi="Times New Roman" w:cs="Times New Roman"/>
                <w:lang w:val="en-US" w:eastAsia="zh-CN"/>
              </w:rPr>
              <w:t>技术</w:t>
            </w:r>
            <w:r>
              <w:rPr>
                <w:rFonts w:hint="default" w:ascii="Times New Roman" w:hAnsi="Times New Roman" w:cs="Times New Roman"/>
              </w:rPr>
              <w:t>部，费用：</w:t>
            </w:r>
            <w:r>
              <w:rPr>
                <w:rFonts w:hint="eastAsia" w:ascii="Times New Roman" w:hAnsi="Times New Roman" w:cs="Times New Roman"/>
                <w:lang w:val="en-US" w:eastAsia="zh-CN"/>
              </w:rPr>
              <w:t>3</w:t>
            </w:r>
            <w:r>
              <w:rPr>
                <w:rFonts w:hint="default" w:ascii="Times New Roman" w:hAnsi="Times New Roman" w:cs="Times New Roman"/>
              </w:rPr>
              <w:t>000元，起止时间：20</w:t>
            </w:r>
            <w:r>
              <w:rPr>
                <w:rFonts w:hint="eastAsia" w:ascii="Times New Roman" w:hAnsi="Times New Roman" w:cs="Times New Roman"/>
                <w:lang w:val="en-US" w:eastAsia="zh-CN"/>
              </w:rPr>
              <w:t>20.1-12</w:t>
            </w:r>
          </w:p>
          <w:p>
            <w:r>
              <w:rPr>
                <w:rFonts w:hint="eastAsia" w:ascii="Times New Roman" w:hAnsi="Times New Roman" w:cs="Times New Roman"/>
              </w:rPr>
              <w:t>每季度组织一次对目标、指标管理方案进行程度、完成情况的考核，提供</w:t>
            </w:r>
            <w:r>
              <w:rPr>
                <w:rFonts w:hint="eastAsia" w:ascii="Times New Roman" w:hAnsi="Times New Roman" w:cs="Times New Roman"/>
                <w:lang w:val="en-US" w:eastAsia="zh-CN"/>
              </w:rPr>
              <w:t>职业健康安全</w:t>
            </w:r>
            <w:r>
              <w:rPr>
                <w:rFonts w:hint="eastAsia" w:ascii="Times New Roman" w:hAnsi="Times New Roman" w:cs="Times New Roman"/>
              </w:rPr>
              <w:t>目标、指标考核记录，2019年</w:t>
            </w:r>
            <w:r>
              <w:rPr>
                <w:rFonts w:hint="eastAsia" w:ascii="Times New Roman" w:hAnsi="Times New Roman" w:cs="Times New Roman"/>
                <w:lang w:val="en-US" w:eastAsia="zh-CN"/>
              </w:rPr>
              <w:t>4</w:t>
            </w:r>
            <w:r>
              <w:rPr>
                <w:rFonts w:hint="eastAsia" w:ascii="Times New Roman" w:hAnsi="Times New Roman" w:cs="Times New Roman"/>
              </w:rPr>
              <w:t>季度</w:t>
            </w:r>
            <w:r>
              <w:rPr>
                <w:rFonts w:hint="eastAsia" w:ascii="Times New Roman" w:hAnsi="Times New Roman" w:cs="Times New Roman"/>
                <w:lang w:val="en-US" w:eastAsia="zh-CN"/>
              </w:rPr>
              <w:t>及2020年1、2季度</w:t>
            </w:r>
            <w:r>
              <w:rPr>
                <w:rFonts w:hint="eastAsia" w:ascii="Times New Roman" w:hAnsi="Times New Roman" w:cs="Times New Roman"/>
              </w:rPr>
              <w:t>的目标、指标管理方案完成情况考核，达到了阶段性的目标要求。</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12" w:type="pct"/>
            <w:noWrap w:val="0"/>
            <w:vAlign w:val="center"/>
          </w:tcPr>
          <w:p>
            <w:pPr>
              <w:rPr>
                <w:color w:val="auto"/>
              </w:rPr>
            </w:pPr>
            <w:r>
              <w:rPr>
                <w:rFonts w:hint="eastAsia" w:cs="宋体"/>
                <w:color w:val="auto"/>
              </w:rPr>
              <w:t>环境因素评价和控制措施的确定</w:t>
            </w:r>
          </w:p>
        </w:tc>
        <w:tc>
          <w:tcPr>
            <w:tcW w:w="353" w:type="pct"/>
            <w:noWrap w:val="0"/>
            <w:vAlign w:val="center"/>
          </w:tcPr>
          <w:p>
            <w:pPr>
              <w:rPr>
                <w:color w:val="auto"/>
              </w:rPr>
            </w:pPr>
            <w:r>
              <w:rPr>
                <w:color w:val="auto"/>
              </w:rPr>
              <w:t>E</w:t>
            </w:r>
          </w:p>
          <w:p>
            <w:pPr>
              <w:rPr>
                <w:color w:val="auto"/>
              </w:rPr>
            </w:pPr>
            <w:r>
              <w:rPr>
                <w:color w:val="auto"/>
              </w:rPr>
              <w:t>6.1.2</w:t>
            </w:r>
          </w:p>
        </w:tc>
        <w:tc>
          <w:tcPr>
            <w:tcW w:w="3814" w:type="pct"/>
            <w:noWrap w:val="0"/>
            <w:vAlign w:val="center"/>
          </w:tcPr>
          <w:p>
            <w:pPr>
              <w:rPr>
                <w:rFonts w:hint="eastAsia"/>
                <w:color w:val="auto"/>
              </w:rPr>
            </w:pPr>
            <w:r>
              <w:rPr>
                <w:rFonts w:hint="eastAsia"/>
                <w:color w:val="auto"/>
              </w:rPr>
              <w:t>可以提供《环境因素识别及评价记录》，其中包括：生活办公、</w:t>
            </w:r>
            <w:r>
              <w:rPr>
                <w:rFonts w:hint="eastAsia"/>
                <w:color w:val="auto"/>
                <w:lang w:val="en-US" w:eastAsia="zh-CN"/>
              </w:rPr>
              <w:t>施工过程</w:t>
            </w:r>
            <w:r>
              <w:rPr>
                <w:rFonts w:hint="eastAsia"/>
                <w:color w:val="auto"/>
              </w:rPr>
              <w:t>，</w:t>
            </w:r>
            <w:r>
              <w:rPr>
                <w:rFonts w:hint="eastAsia"/>
                <w:color w:val="auto"/>
                <w:lang w:eastAsia="zh-CN"/>
              </w:rPr>
              <w:t>有电的消耗、生活垃圾的排放、硒鼓的废弃、包装物的废弃、噪声排放、固体废弃物排放、潜在火灾的发生等</w:t>
            </w:r>
          </w:p>
          <w:p>
            <w:pPr>
              <w:rPr>
                <w:color w:val="auto"/>
              </w:rPr>
            </w:pPr>
            <w:r>
              <w:rPr>
                <w:rFonts w:hint="eastAsia"/>
                <w:color w:val="auto"/>
              </w:rPr>
              <w:t>可以提供《重要环境因素清单》，其中重</w:t>
            </w:r>
            <w:r>
              <w:rPr>
                <w:rFonts w:hint="eastAsia"/>
                <w:color w:val="auto"/>
                <w:lang w:eastAsia="zh-CN"/>
              </w:rPr>
              <w:t>要</w:t>
            </w:r>
            <w:r>
              <w:rPr>
                <w:rFonts w:hint="eastAsia"/>
                <w:color w:val="auto"/>
              </w:rPr>
              <w:t>环境因素：固体废弃物排放、潜在的火灾的发生。</w:t>
            </w:r>
            <w:r>
              <w:rPr>
                <w:rFonts w:hint="eastAsia"/>
                <w:color w:val="auto"/>
                <w:lang w:eastAsia="zh-CN"/>
              </w:rPr>
              <w:t>评价准确。</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12" w:type="pct"/>
            <w:noWrap w:val="0"/>
            <w:vAlign w:val="center"/>
          </w:tcPr>
          <w:p>
            <w:pPr>
              <w:rPr>
                <w:color w:val="auto"/>
              </w:rPr>
            </w:pPr>
            <w:r>
              <w:rPr>
                <w:rFonts w:hint="eastAsia" w:cs="宋体"/>
                <w:color w:val="auto"/>
              </w:rPr>
              <w:t>危险源辨识、风险评价和控制措施</w:t>
            </w:r>
          </w:p>
        </w:tc>
        <w:tc>
          <w:tcPr>
            <w:tcW w:w="353" w:type="pct"/>
            <w:noWrap w:val="0"/>
            <w:vAlign w:val="center"/>
          </w:tcPr>
          <w:p>
            <w:pPr>
              <w:rPr>
                <w:rFonts w:hint="eastAsia" w:eastAsia="宋体"/>
                <w:color w:val="auto"/>
                <w:lang w:eastAsia="zh-CN"/>
              </w:rPr>
            </w:pPr>
            <w:r>
              <w:rPr>
                <w:rFonts w:hint="eastAsia"/>
                <w:color w:val="auto"/>
                <w:lang w:eastAsia="zh-CN"/>
              </w:rPr>
              <w:t>O</w:t>
            </w:r>
          </w:p>
          <w:p>
            <w:pPr>
              <w:rPr>
                <w:rFonts w:hint="default" w:eastAsia="宋体"/>
                <w:color w:val="auto"/>
                <w:lang w:val="en-US" w:eastAsia="zh-CN"/>
              </w:rPr>
            </w:pPr>
            <w:r>
              <w:rPr>
                <w:rFonts w:hint="eastAsia"/>
                <w:color w:val="auto"/>
                <w:lang w:val="en-US" w:eastAsia="zh-CN"/>
              </w:rPr>
              <w:t>6.1.2</w:t>
            </w:r>
          </w:p>
        </w:tc>
        <w:tc>
          <w:tcPr>
            <w:tcW w:w="3814" w:type="pct"/>
            <w:noWrap w:val="0"/>
            <w:vAlign w:val="center"/>
          </w:tcPr>
          <w:p>
            <w:pPr>
              <w:rPr>
                <w:color w:val="auto"/>
              </w:rPr>
            </w:pPr>
            <w:r>
              <w:rPr>
                <w:rFonts w:hint="eastAsia"/>
                <w:color w:val="auto"/>
              </w:rPr>
              <w:t>提供《危险源辨识记评价记录》</w:t>
            </w:r>
            <w:r>
              <w:rPr>
                <w:rFonts w:hint="eastAsia"/>
                <w:color w:val="auto"/>
                <w:lang w:eastAsia="zh-CN"/>
              </w:rPr>
              <w:t>，按办公、系统集成施工识别了危险源，包括：电脑辐射、触电、潜在火灾的发生、机械伤害、物体打击、</w:t>
            </w:r>
            <w:r>
              <w:rPr>
                <w:rFonts w:hint="eastAsia"/>
                <w:color w:val="auto"/>
              </w:rPr>
              <w:t>材料运输车辆伤害</w:t>
            </w:r>
            <w:r>
              <w:rPr>
                <w:rFonts w:hint="eastAsia"/>
                <w:color w:val="auto"/>
                <w:lang w:eastAsia="zh-CN"/>
              </w:rPr>
              <w:t>等。</w:t>
            </w:r>
          </w:p>
          <w:p>
            <w:pPr>
              <w:rPr>
                <w:color w:val="auto"/>
              </w:rPr>
            </w:pPr>
            <w:r>
              <w:rPr>
                <w:rFonts w:hint="eastAsia"/>
                <w:color w:val="auto"/>
              </w:rPr>
              <w:t>提供《不可接受风险清单》，评价</w:t>
            </w:r>
            <w:r>
              <w:rPr>
                <w:rFonts w:hint="eastAsia"/>
                <w:color w:val="auto"/>
                <w:lang w:eastAsia="zh-CN"/>
              </w:rPr>
              <w:t>的</w:t>
            </w:r>
            <w:r>
              <w:rPr>
                <w:rFonts w:hint="eastAsia"/>
                <w:color w:val="auto"/>
              </w:rPr>
              <w:t>不可接受风险</w:t>
            </w:r>
            <w:r>
              <w:rPr>
                <w:rFonts w:hint="eastAsia"/>
                <w:color w:val="auto"/>
                <w:lang w:eastAsia="zh-CN"/>
              </w:rPr>
              <w:t>为潜在的火灾、</w:t>
            </w:r>
            <w:r>
              <w:rPr>
                <w:rFonts w:hint="eastAsia"/>
                <w:color w:val="auto"/>
                <w:lang w:val="en-US" w:eastAsia="zh-CN"/>
              </w:rPr>
              <w:t>触电</w:t>
            </w:r>
            <w:r>
              <w:rPr>
                <w:rFonts w:hint="eastAsia"/>
                <w:color w:val="auto"/>
                <w:lang w:eastAsia="zh-CN"/>
              </w:rPr>
              <w:t>、</w:t>
            </w:r>
            <w:r>
              <w:rPr>
                <w:rFonts w:hint="eastAsia"/>
                <w:color w:val="auto"/>
                <w:lang w:val="en-US" w:eastAsia="zh-CN"/>
              </w:rPr>
              <w:t>意外</w:t>
            </w:r>
            <w:r>
              <w:rPr>
                <w:rFonts w:hint="eastAsia"/>
                <w:color w:val="auto"/>
                <w:lang w:eastAsia="zh-CN"/>
              </w:rPr>
              <w:t>伤害。评价准确</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trPr>
        <w:tc>
          <w:tcPr>
            <w:tcW w:w="512" w:type="pct"/>
            <w:noWrap w:val="0"/>
            <w:vAlign w:val="center"/>
          </w:tcPr>
          <w:p>
            <w:pPr>
              <w:rPr>
                <w:color w:val="auto"/>
              </w:rPr>
            </w:pPr>
            <w:r>
              <w:rPr>
                <w:rFonts w:hint="eastAsia" w:cs="宋体"/>
                <w:color w:val="auto"/>
              </w:rPr>
              <w:t>运行的策划和控制</w:t>
            </w:r>
          </w:p>
        </w:tc>
        <w:tc>
          <w:tcPr>
            <w:tcW w:w="353" w:type="pct"/>
            <w:noWrap w:val="0"/>
            <w:vAlign w:val="center"/>
          </w:tcPr>
          <w:p>
            <w:pPr>
              <w:rPr>
                <w:color w:val="auto"/>
              </w:rPr>
            </w:pPr>
            <w:r>
              <w:rPr>
                <w:color w:val="auto"/>
              </w:rPr>
              <w:t>Q8.1</w:t>
            </w:r>
          </w:p>
        </w:tc>
        <w:tc>
          <w:tcPr>
            <w:tcW w:w="3814" w:type="pct"/>
            <w:noWrap w:val="0"/>
            <w:vAlign w:val="center"/>
          </w:tcPr>
          <w:p>
            <w:pPr>
              <w:rPr>
                <w:rFonts w:hint="eastAsia"/>
                <w:color w:val="auto"/>
                <w:sz w:val="21"/>
                <w:szCs w:val="21"/>
              </w:rPr>
            </w:pPr>
            <w:r>
              <w:rPr>
                <w:rFonts w:hint="eastAsia"/>
                <w:color w:val="auto"/>
                <w:sz w:val="21"/>
                <w:szCs w:val="21"/>
              </w:rPr>
              <w:t>1、</w:t>
            </w:r>
            <w:r>
              <w:rPr>
                <w:rFonts w:hint="eastAsia"/>
                <w:color w:val="auto"/>
                <w:sz w:val="21"/>
                <w:szCs w:val="21"/>
                <w:lang w:val="en-US" w:eastAsia="zh-CN"/>
              </w:rPr>
              <w:t>服务</w:t>
            </w:r>
            <w:r>
              <w:rPr>
                <w:rFonts w:hint="eastAsia"/>
                <w:color w:val="auto"/>
                <w:sz w:val="21"/>
                <w:szCs w:val="21"/>
              </w:rPr>
              <w:t>：</w:t>
            </w:r>
            <w:r>
              <w:rPr>
                <w:rFonts w:hint="eastAsia"/>
                <w:b w:val="0"/>
                <w:bCs w:val="0"/>
                <w:color w:val="auto"/>
                <w:sz w:val="21"/>
                <w:szCs w:val="21"/>
                <w:lang w:val="en-US" w:eastAsia="zh-CN"/>
              </w:rPr>
              <w:t>计算机软件开发，信息系统集成，电子产品销售</w:t>
            </w:r>
            <w:r>
              <w:rPr>
                <w:rFonts w:hint="eastAsia"/>
                <w:color w:val="auto"/>
                <w:sz w:val="21"/>
                <w:szCs w:val="21"/>
              </w:rPr>
              <w:t>，制定了质量目标。</w:t>
            </w:r>
          </w:p>
          <w:p>
            <w:pPr>
              <w:rPr>
                <w:rFonts w:hint="eastAsia"/>
                <w:color w:val="auto"/>
                <w:sz w:val="21"/>
                <w:szCs w:val="21"/>
              </w:rPr>
            </w:pPr>
            <w:r>
              <w:rPr>
                <w:rFonts w:hint="eastAsia"/>
                <w:color w:val="auto"/>
                <w:sz w:val="21"/>
                <w:szCs w:val="21"/>
              </w:rPr>
              <w:t>2、规定了</w:t>
            </w:r>
            <w:r>
              <w:rPr>
                <w:rFonts w:hint="eastAsia"/>
                <w:color w:val="auto"/>
                <w:sz w:val="21"/>
                <w:szCs w:val="21"/>
                <w:lang w:val="en-US" w:eastAsia="zh-CN"/>
              </w:rPr>
              <w:t>服务</w:t>
            </w:r>
            <w:r>
              <w:rPr>
                <w:rFonts w:hint="eastAsia"/>
                <w:color w:val="auto"/>
                <w:sz w:val="21"/>
                <w:szCs w:val="21"/>
              </w:rPr>
              <w:t>流程：产品销售：业务洽谈——签订合同/协议——按要求履约服务——顾客确认——结算</w:t>
            </w:r>
          </w:p>
          <w:p>
            <w:pPr>
              <w:rPr>
                <w:rFonts w:hint="eastAsia"/>
                <w:color w:val="auto"/>
                <w:sz w:val="21"/>
                <w:szCs w:val="21"/>
              </w:rPr>
            </w:pPr>
            <w:r>
              <w:rPr>
                <w:rFonts w:hint="eastAsia"/>
                <w:color w:val="auto"/>
                <w:sz w:val="21"/>
                <w:szCs w:val="21"/>
              </w:rPr>
              <w:t>信息系统集成服务：客户项目意向—项目设计（需要时）—制定方案—采购项目设备—综合布线—设备安装—系统测试—交付使用—售后服务</w:t>
            </w:r>
          </w:p>
          <w:p>
            <w:pPr>
              <w:rPr>
                <w:rFonts w:hint="eastAsia" w:eastAsia="宋体"/>
                <w:color w:val="auto"/>
                <w:lang w:eastAsia="zh-CN"/>
              </w:rPr>
            </w:pPr>
            <w:r>
              <w:rPr>
                <w:rFonts w:hint="eastAsia"/>
                <w:color w:val="auto"/>
                <w:sz w:val="21"/>
                <w:szCs w:val="21"/>
              </w:rPr>
              <w:t>软件开发：需求调研概要设计</w:t>
            </w:r>
            <w:r>
              <w:rPr>
                <w:rFonts w:hint="eastAsia"/>
                <w:color w:val="auto"/>
                <w:sz w:val="21"/>
                <w:szCs w:val="21"/>
                <w:lang w:eastAsia="zh-CN"/>
              </w:rPr>
              <w:t>—</w:t>
            </w:r>
            <w:r>
              <w:rPr>
                <w:rFonts w:hint="eastAsia"/>
                <w:color w:val="auto"/>
                <w:sz w:val="21"/>
                <w:szCs w:val="21"/>
              </w:rPr>
              <w:t>详细设计</w:t>
            </w:r>
            <w:r>
              <w:rPr>
                <w:rFonts w:hint="eastAsia"/>
                <w:color w:val="auto"/>
                <w:sz w:val="21"/>
                <w:szCs w:val="21"/>
                <w:lang w:eastAsia="zh-CN"/>
              </w:rPr>
              <w:t>—</w:t>
            </w:r>
            <w:r>
              <w:rPr>
                <w:rFonts w:hint="eastAsia"/>
                <w:color w:val="auto"/>
                <w:sz w:val="21"/>
                <w:szCs w:val="21"/>
              </w:rPr>
              <w:t>数据库设计</w:t>
            </w:r>
            <w:r>
              <w:rPr>
                <w:rFonts w:hint="eastAsia"/>
                <w:color w:val="auto"/>
                <w:sz w:val="21"/>
                <w:szCs w:val="21"/>
                <w:lang w:eastAsia="zh-CN"/>
              </w:rPr>
              <w:t>—</w:t>
            </w:r>
            <w:r>
              <w:rPr>
                <w:rFonts w:hint="eastAsia"/>
                <w:color w:val="auto"/>
                <w:sz w:val="21"/>
                <w:szCs w:val="21"/>
              </w:rPr>
              <w:t>软件编码</w:t>
            </w:r>
            <w:r>
              <w:rPr>
                <w:rFonts w:hint="eastAsia"/>
                <w:color w:val="auto"/>
                <w:sz w:val="21"/>
                <w:szCs w:val="21"/>
                <w:lang w:eastAsia="zh-CN"/>
              </w:rPr>
              <w:t>—</w:t>
            </w:r>
            <w:r>
              <w:rPr>
                <w:rFonts w:hint="eastAsia"/>
                <w:color w:val="auto"/>
                <w:sz w:val="21"/>
                <w:szCs w:val="21"/>
              </w:rPr>
              <w:t>功能测试</w:t>
            </w:r>
            <w:r>
              <w:rPr>
                <w:rFonts w:hint="eastAsia"/>
                <w:color w:val="auto"/>
                <w:sz w:val="21"/>
                <w:szCs w:val="21"/>
                <w:lang w:eastAsia="zh-CN"/>
              </w:rPr>
              <w:t>—</w:t>
            </w:r>
            <w:r>
              <w:rPr>
                <w:rFonts w:hint="eastAsia"/>
                <w:color w:val="auto"/>
                <w:sz w:val="21"/>
                <w:szCs w:val="21"/>
              </w:rPr>
              <w:t>联合调试</w:t>
            </w:r>
            <w:r>
              <w:rPr>
                <w:rFonts w:hint="eastAsia"/>
                <w:color w:val="auto"/>
                <w:sz w:val="21"/>
                <w:szCs w:val="21"/>
                <w:lang w:eastAsia="zh-CN"/>
              </w:rPr>
              <w:t>—</w:t>
            </w:r>
            <w:r>
              <w:rPr>
                <w:rFonts w:hint="eastAsia"/>
                <w:color w:val="auto"/>
                <w:sz w:val="21"/>
                <w:szCs w:val="21"/>
              </w:rPr>
              <w:t>系统测试</w:t>
            </w:r>
            <w:r>
              <w:rPr>
                <w:rFonts w:hint="eastAsia"/>
                <w:color w:val="auto"/>
                <w:sz w:val="21"/>
                <w:szCs w:val="21"/>
                <w:lang w:eastAsia="zh-CN"/>
              </w:rPr>
              <w:t>—</w:t>
            </w:r>
            <w:r>
              <w:rPr>
                <w:rFonts w:hint="eastAsia"/>
                <w:color w:val="auto"/>
                <w:sz w:val="21"/>
                <w:szCs w:val="21"/>
              </w:rPr>
              <w:t>软件上线或发布</w:t>
            </w:r>
          </w:p>
          <w:p>
            <w:pPr>
              <w:rPr>
                <w:rFonts w:hint="eastAsia"/>
                <w:color w:val="auto"/>
                <w:sz w:val="21"/>
                <w:szCs w:val="21"/>
              </w:rPr>
            </w:pPr>
            <w:r>
              <w:rPr>
                <w:rFonts w:hint="eastAsia"/>
                <w:color w:val="auto"/>
                <w:sz w:val="21"/>
                <w:szCs w:val="21"/>
              </w:rPr>
              <w:t>3、编制了</w:t>
            </w:r>
            <w:r>
              <w:rPr>
                <w:rFonts w:hint="eastAsia"/>
                <w:color w:val="auto"/>
                <w:sz w:val="21"/>
                <w:szCs w:val="21"/>
                <w:lang w:val="en-US" w:eastAsia="zh-CN"/>
              </w:rPr>
              <w:t>相关</w:t>
            </w:r>
            <w:r>
              <w:rPr>
                <w:rFonts w:hint="eastAsia"/>
                <w:color w:val="auto"/>
                <w:sz w:val="21"/>
                <w:szCs w:val="21"/>
              </w:rPr>
              <w:t>文件：</w:t>
            </w:r>
            <w:r>
              <w:rPr>
                <w:rFonts w:hint="eastAsia" w:ascii="Times New Roman" w:hAnsi="Times New Roman" w:cs="Times New Roman"/>
                <w:color w:val="auto"/>
                <w:szCs w:val="22"/>
                <w:lang w:val="en-US" w:eastAsia="zh-CN"/>
              </w:rPr>
              <w:t>《</w:t>
            </w:r>
            <w:r>
              <w:rPr>
                <w:rFonts w:hint="eastAsia" w:cs="Times New Roman"/>
                <w:color w:val="auto"/>
                <w:szCs w:val="22"/>
                <w:lang w:eastAsia="zh-CN"/>
              </w:rPr>
              <w:t>与顾客有关的过程控制程序</w:t>
            </w:r>
            <w:r>
              <w:rPr>
                <w:rFonts w:hint="eastAsia" w:ascii="Times New Roman" w:hAnsi="Times New Roman" w:cs="Times New Roman"/>
                <w:color w:val="auto"/>
                <w:szCs w:val="22"/>
                <w:lang w:eastAsia="zh-CN"/>
              </w:rPr>
              <w:t>》、</w:t>
            </w:r>
            <w:r>
              <w:rPr>
                <w:rFonts w:hint="eastAsia"/>
                <w:color w:val="auto"/>
                <w:sz w:val="21"/>
                <w:szCs w:val="21"/>
                <w:lang w:eastAsia="zh-CN"/>
              </w:rPr>
              <w:t>《安全操作规程》</w:t>
            </w:r>
            <w:r>
              <w:rPr>
                <w:rFonts w:hint="eastAsia" w:ascii="Times New Roman" w:hAnsi="Times New Roman" w:cs="Times New Roman"/>
                <w:color w:val="auto"/>
                <w:szCs w:val="22"/>
                <w:lang w:eastAsia="zh-CN"/>
              </w:rPr>
              <w:t>、《销售过程控制程序》、《</w:t>
            </w:r>
            <w:r>
              <w:rPr>
                <w:rFonts w:hint="eastAsia" w:ascii="Times New Roman" w:hAnsi="Times New Roman" w:cs="Times New Roman"/>
                <w:color w:val="auto"/>
                <w:szCs w:val="22"/>
                <w:lang w:val="en-US" w:eastAsia="zh-CN"/>
              </w:rPr>
              <w:t>制度规范</w:t>
            </w:r>
            <w:r>
              <w:rPr>
                <w:rFonts w:hint="eastAsia" w:ascii="Times New Roman" w:hAnsi="Times New Roman" w:cs="Times New Roman"/>
                <w:color w:val="auto"/>
                <w:szCs w:val="22"/>
                <w:lang w:eastAsia="zh-CN"/>
              </w:rPr>
              <w:t>》</w:t>
            </w:r>
            <w:r>
              <w:rPr>
                <w:rFonts w:hint="eastAsia"/>
                <w:color w:val="auto"/>
                <w:sz w:val="21"/>
                <w:szCs w:val="21"/>
              </w:rPr>
              <w:t>等。</w:t>
            </w:r>
          </w:p>
          <w:p>
            <w:pPr>
              <w:rPr>
                <w:rFonts w:hint="eastAsia"/>
                <w:color w:val="auto"/>
                <w:sz w:val="21"/>
                <w:szCs w:val="21"/>
              </w:rPr>
            </w:pPr>
            <w:r>
              <w:rPr>
                <w:rFonts w:hint="eastAsia"/>
                <w:color w:val="auto"/>
                <w:sz w:val="21"/>
                <w:szCs w:val="21"/>
              </w:rPr>
              <w:t>4、收集了相关法律法规：</w:t>
            </w:r>
            <w:r>
              <w:rPr>
                <w:rFonts w:hint="eastAsia"/>
                <w:color w:val="auto"/>
              </w:rPr>
              <w:t>产品质量法、合同法、</w:t>
            </w:r>
            <w:r>
              <w:rPr>
                <w:rFonts w:hint="eastAsia"/>
                <w:color w:val="auto"/>
                <w:lang w:eastAsia="zh-CN"/>
              </w:rPr>
              <w:t>标准化法、招标投标</w:t>
            </w:r>
            <w:r>
              <w:rPr>
                <w:rFonts w:hint="eastAsia"/>
                <w:color w:val="auto"/>
              </w:rPr>
              <w:t>法</w:t>
            </w:r>
            <w:r>
              <w:rPr>
                <w:rFonts w:hint="eastAsia"/>
                <w:color w:val="auto"/>
                <w:lang w:eastAsia="zh-CN"/>
              </w:rPr>
              <w:t>、</w:t>
            </w:r>
            <w:r>
              <w:rPr>
                <w:rFonts w:hint="eastAsia"/>
                <w:color w:val="auto"/>
                <w:sz w:val="21"/>
                <w:szCs w:val="21"/>
              </w:rPr>
              <w:t>GB/T 9386-2008</w:t>
            </w:r>
            <w:r>
              <w:rPr>
                <w:rFonts w:hint="eastAsia"/>
                <w:color w:val="auto"/>
                <w:sz w:val="21"/>
                <w:szCs w:val="21"/>
                <w:lang w:eastAsia="zh-CN"/>
              </w:rPr>
              <w:t>《</w:t>
            </w:r>
            <w:r>
              <w:rPr>
                <w:rFonts w:hint="eastAsia"/>
                <w:color w:val="auto"/>
                <w:sz w:val="21"/>
                <w:szCs w:val="21"/>
              </w:rPr>
              <w:t>计算机软件测试文档编制规范</w:t>
            </w:r>
            <w:r>
              <w:rPr>
                <w:rFonts w:hint="eastAsia"/>
                <w:color w:val="auto"/>
                <w:sz w:val="21"/>
                <w:szCs w:val="21"/>
                <w:lang w:eastAsia="zh-CN"/>
              </w:rPr>
              <w:t>》、</w:t>
            </w:r>
            <w:r>
              <w:rPr>
                <w:rFonts w:hint="eastAsia"/>
                <w:color w:val="auto"/>
                <w:sz w:val="21"/>
                <w:szCs w:val="21"/>
              </w:rPr>
              <w:t>GB/T 26327-2010</w:t>
            </w:r>
            <w:r>
              <w:rPr>
                <w:rFonts w:hint="eastAsia"/>
                <w:color w:val="auto"/>
                <w:sz w:val="21"/>
                <w:szCs w:val="21"/>
                <w:lang w:eastAsia="zh-CN"/>
              </w:rPr>
              <w:t>《</w:t>
            </w:r>
            <w:r>
              <w:rPr>
                <w:rFonts w:hint="eastAsia"/>
                <w:color w:val="auto"/>
                <w:sz w:val="21"/>
                <w:szCs w:val="21"/>
              </w:rPr>
              <w:t>企业信息化系统集成实施指南</w:t>
            </w:r>
            <w:r>
              <w:rPr>
                <w:rFonts w:hint="eastAsia"/>
                <w:color w:val="auto"/>
                <w:sz w:val="21"/>
                <w:szCs w:val="21"/>
                <w:lang w:eastAsia="zh-CN"/>
              </w:rPr>
              <w:t>》、</w:t>
            </w:r>
            <w:r>
              <w:rPr>
                <w:rFonts w:hint="eastAsia"/>
                <w:color w:val="auto"/>
                <w:sz w:val="21"/>
                <w:szCs w:val="21"/>
              </w:rPr>
              <w:t>GB 50312-2007</w:t>
            </w:r>
            <w:r>
              <w:rPr>
                <w:rFonts w:hint="eastAsia"/>
                <w:color w:val="auto"/>
                <w:sz w:val="21"/>
                <w:szCs w:val="21"/>
                <w:lang w:eastAsia="zh-CN"/>
              </w:rPr>
              <w:t>《</w:t>
            </w:r>
            <w:r>
              <w:rPr>
                <w:rFonts w:hint="eastAsia"/>
                <w:color w:val="auto"/>
                <w:sz w:val="21"/>
                <w:szCs w:val="21"/>
              </w:rPr>
              <w:t>综合布线系统工程设计与施工</w:t>
            </w:r>
            <w:r>
              <w:rPr>
                <w:rFonts w:hint="eastAsia"/>
                <w:color w:val="auto"/>
                <w:sz w:val="21"/>
                <w:szCs w:val="21"/>
                <w:lang w:eastAsia="zh-CN"/>
              </w:rPr>
              <w:t>》、</w:t>
            </w:r>
            <w:r>
              <w:rPr>
                <w:rFonts w:hint="eastAsia"/>
                <w:color w:val="auto"/>
                <w:sz w:val="21"/>
                <w:szCs w:val="21"/>
              </w:rPr>
              <w:t>GB/T8567</w:t>
            </w:r>
            <w:r>
              <w:rPr>
                <w:rFonts w:hint="eastAsia"/>
                <w:color w:val="auto"/>
                <w:sz w:val="21"/>
                <w:szCs w:val="21"/>
                <w:lang w:val="en-US" w:eastAsia="zh-CN"/>
              </w:rPr>
              <w:t>-</w:t>
            </w:r>
            <w:r>
              <w:rPr>
                <w:rFonts w:hint="eastAsia"/>
                <w:color w:val="auto"/>
                <w:sz w:val="21"/>
                <w:szCs w:val="21"/>
              </w:rPr>
              <w:t>2006</w:t>
            </w:r>
            <w:r>
              <w:rPr>
                <w:rFonts w:hint="eastAsia"/>
                <w:color w:val="auto"/>
                <w:sz w:val="21"/>
                <w:szCs w:val="21"/>
                <w:lang w:eastAsia="zh-CN"/>
              </w:rPr>
              <w:t>《</w:t>
            </w:r>
            <w:r>
              <w:rPr>
                <w:rFonts w:hint="eastAsia"/>
                <w:color w:val="auto"/>
                <w:sz w:val="21"/>
                <w:szCs w:val="21"/>
              </w:rPr>
              <w:t>综合布线系统工程验收规范</w:t>
            </w:r>
            <w:r>
              <w:rPr>
                <w:rFonts w:hint="eastAsia"/>
                <w:color w:val="auto"/>
                <w:sz w:val="21"/>
                <w:szCs w:val="21"/>
                <w:lang w:eastAsia="zh-CN"/>
              </w:rPr>
              <w:t>》</w:t>
            </w:r>
            <w:r>
              <w:rPr>
                <w:rFonts w:hint="eastAsia"/>
                <w:color w:val="auto"/>
                <w:lang w:eastAsia="zh-CN"/>
              </w:rPr>
              <w:t>等</w:t>
            </w:r>
            <w:r>
              <w:rPr>
                <w:rFonts w:hint="eastAsia"/>
                <w:color w:val="auto"/>
                <w:sz w:val="21"/>
                <w:szCs w:val="21"/>
              </w:rPr>
              <w:t>。</w:t>
            </w:r>
          </w:p>
          <w:p>
            <w:pPr>
              <w:rPr>
                <w:rFonts w:hint="eastAsia"/>
                <w:color w:val="auto"/>
                <w:sz w:val="21"/>
                <w:szCs w:val="21"/>
              </w:rPr>
            </w:pPr>
            <w:r>
              <w:rPr>
                <w:rFonts w:hint="eastAsia"/>
                <w:color w:val="auto"/>
                <w:sz w:val="21"/>
                <w:szCs w:val="21"/>
              </w:rPr>
              <w:t>5、设施：</w:t>
            </w:r>
            <w:r>
              <w:rPr>
                <w:rFonts w:hint="eastAsia" w:ascii="宋体" w:hAnsi="宋体"/>
                <w:color w:val="auto"/>
                <w:szCs w:val="21"/>
              </w:rPr>
              <w:t>服务器</w:t>
            </w:r>
            <w:r>
              <w:rPr>
                <w:rFonts w:hint="eastAsia" w:ascii="宋体" w:hAnsi="宋体"/>
                <w:color w:val="auto"/>
                <w:szCs w:val="21"/>
                <w:lang w:eastAsia="zh-CN"/>
              </w:rPr>
              <w:t>、</w:t>
            </w:r>
            <w:r>
              <w:rPr>
                <w:rFonts w:hint="eastAsia" w:ascii="宋体" w:hAnsi="宋体"/>
                <w:color w:val="auto"/>
                <w:szCs w:val="21"/>
              </w:rPr>
              <w:t>计算机</w:t>
            </w:r>
            <w:r>
              <w:rPr>
                <w:rFonts w:hint="eastAsia" w:ascii="宋体" w:hAnsi="宋体"/>
                <w:color w:val="auto"/>
                <w:szCs w:val="21"/>
                <w:lang w:eastAsia="zh-CN"/>
              </w:rPr>
              <w:t>、</w:t>
            </w:r>
            <w:r>
              <w:rPr>
                <w:rFonts w:hint="eastAsia" w:ascii="宋体" w:hAnsi="宋体"/>
                <w:color w:val="auto"/>
                <w:szCs w:val="21"/>
              </w:rPr>
              <w:t>呼叫器平板</w:t>
            </w:r>
            <w:r>
              <w:rPr>
                <w:rFonts w:hint="eastAsia" w:ascii="宋体" w:hAnsi="宋体"/>
                <w:color w:val="auto"/>
                <w:szCs w:val="21"/>
                <w:lang w:eastAsia="zh-CN"/>
              </w:rPr>
              <w:t>、电钻</w:t>
            </w:r>
            <w:r>
              <w:rPr>
                <w:rFonts w:hint="eastAsia"/>
                <w:color w:val="auto"/>
              </w:rPr>
              <w:t>、工具箱</w:t>
            </w:r>
            <w:r>
              <w:rPr>
                <w:rFonts w:hint="eastAsia"/>
                <w:color w:val="auto"/>
                <w:lang w:eastAsia="zh-CN"/>
              </w:rPr>
              <w:t>、</w:t>
            </w:r>
            <w:r>
              <w:rPr>
                <w:rFonts w:hint="eastAsia"/>
                <w:color w:val="auto"/>
                <w:sz w:val="21"/>
                <w:szCs w:val="21"/>
                <w:lang w:eastAsia="zh-CN"/>
              </w:rPr>
              <w:t>电脑</w:t>
            </w:r>
            <w:r>
              <w:rPr>
                <w:rFonts w:hint="eastAsia"/>
                <w:color w:val="auto"/>
                <w:sz w:val="21"/>
                <w:szCs w:val="21"/>
                <w:lang w:val="en-US" w:eastAsia="zh-CN"/>
              </w:rPr>
              <w:t>、</w:t>
            </w:r>
            <w:r>
              <w:rPr>
                <w:rFonts w:hint="eastAsia"/>
                <w:color w:val="auto"/>
                <w:sz w:val="21"/>
                <w:szCs w:val="21"/>
                <w:lang w:eastAsia="zh-CN"/>
              </w:rPr>
              <w:t>汽车</w:t>
            </w:r>
            <w:r>
              <w:rPr>
                <w:rFonts w:hint="eastAsia"/>
                <w:color w:val="auto"/>
                <w:sz w:val="21"/>
                <w:szCs w:val="21"/>
              </w:rPr>
              <w:t>等，基本满足要求。</w:t>
            </w:r>
          </w:p>
          <w:p>
            <w:pPr>
              <w:rPr>
                <w:color w:val="auto"/>
              </w:rPr>
            </w:pPr>
            <w:r>
              <w:rPr>
                <w:rFonts w:hint="eastAsia"/>
                <w:color w:val="auto"/>
                <w:sz w:val="21"/>
                <w:szCs w:val="21"/>
              </w:rPr>
              <w:t>6、质量记录：在产品实现策划过程中，共形成质量记录多份。</w:t>
            </w:r>
          </w:p>
        </w:tc>
        <w:tc>
          <w:tcPr>
            <w:tcW w:w="319" w:type="pct"/>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12" w:type="pct"/>
            <w:noWrap w:val="0"/>
            <w:vAlign w:val="center"/>
          </w:tcPr>
          <w:p>
            <w:pPr>
              <w:rPr>
                <w:rFonts w:hint="eastAsia"/>
                <w:color w:val="auto"/>
                <w:lang w:eastAsia="zh-CN"/>
              </w:rPr>
            </w:pPr>
            <w:r>
              <w:rPr>
                <w:rFonts w:hint="eastAsia"/>
                <w:color w:val="auto"/>
                <w:lang w:eastAsia="zh-CN"/>
              </w:rPr>
              <w:t>总则</w:t>
            </w:r>
          </w:p>
          <w:p>
            <w:pPr>
              <w:rPr>
                <w:rFonts w:hint="eastAsia" w:cs="宋体"/>
                <w:color w:val="auto"/>
              </w:rPr>
            </w:pPr>
            <w:r>
              <w:rPr>
                <w:rFonts w:hint="eastAsia"/>
                <w:color w:val="auto"/>
              </w:rPr>
              <w:t>设计和开发</w:t>
            </w:r>
            <w:r>
              <w:rPr>
                <w:rFonts w:hint="eastAsia"/>
                <w:color w:val="auto"/>
                <w:lang w:eastAsia="zh-CN"/>
              </w:rPr>
              <w:t>策划</w:t>
            </w:r>
          </w:p>
        </w:tc>
        <w:tc>
          <w:tcPr>
            <w:tcW w:w="353" w:type="pct"/>
            <w:noWrap w:val="0"/>
            <w:vAlign w:val="center"/>
          </w:tcPr>
          <w:p>
            <w:pPr>
              <w:rPr>
                <w:rFonts w:hint="eastAsia"/>
                <w:color w:val="auto"/>
                <w:sz w:val="21"/>
                <w:szCs w:val="21"/>
                <w:lang w:val="en-US" w:eastAsia="zh-CN"/>
              </w:rPr>
            </w:pPr>
            <w:r>
              <w:rPr>
                <w:rFonts w:hint="eastAsia"/>
                <w:color w:val="auto"/>
                <w:sz w:val="21"/>
                <w:szCs w:val="21"/>
                <w:lang w:val="en-US" w:eastAsia="zh-CN"/>
              </w:rPr>
              <w:t>Q</w:t>
            </w:r>
          </w:p>
          <w:p>
            <w:pPr>
              <w:rPr>
                <w:rFonts w:hint="eastAsia"/>
                <w:color w:val="auto"/>
                <w:lang w:val="en-US" w:eastAsia="zh-CN"/>
              </w:rPr>
            </w:pPr>
            <w:r>
              <w:rPr>
                <w:rFonts w:hint="eastAsia"/>
                <w:color w:val="auto"/>
                <w:lang w:val="en-US" w:eastAsia="zh-CN"/>
              </w:rPr>
              <w:t>8.3.1</w:t>
            </w:r>
          </w:p>
          <w:p>
            <w:pPr>
              <w:rPr>
                <w:color w:val="auto"/>
              </w:rPr>
            </w:pPr>
            <w:r>
              <w:rPr>
                <w:rFonts w:hint="eastAsia"/>
                <w:color w:val="auto"/>
                <w:lang w:val="en-US" w:eastAsia="zh-CN"/>
              </w:rPr>
              <w:t>8.3.2</w:t>
            </w:r>
          </w:p>
        </w:tc>
        <w:tc>
          <w:tcPr>
            <w:tcW w:w="3814" w:type="pct"/>
            <w:noWrap w:val="0"/>
            <w:vAlign w:val="center"/>
          </w:tcPr>
          <w:p>
            <w:pPr>
              <w:rPr>
                <w:rFonts w:hint="eastAsia"/>
              </w:rPr>
            </w:pPr>
            <w:r>
              <w:rPr>
                <w:rFonts w:hint="eastAsia"/>
              </w:rPr>
              <w:t>提供</w:t>
            </w:r>
            <w:r>
              <w:rPr>
                <w:rFonts w:hint="eastAsia"/>
                <w:lang w:eastAsia="zh-CN"/>
              </w:rPr>
              <w:t>《</w:t>
            </w:r>
            <w:r>
              <w:rPr>
                <w:rFonts w:hint="eastAsia"/>
                <w:lang w:val="en-US" w:eastAsia="zh-CN"/>
              </w:rPr>
              <w:t>智慧政务综合管理系统</w:t>
            </w:r>
            <w:r>
              <w:rPr>
                <w:rFonts w:hint="eastAsia"/>
                <w:lang w:eastAsia="zh-CN"/>
              </w:rPr>
              <w:t>》</w:t>
            </w:r>
            <w:r>
              <w:rPr>
                <w:rFonts w:hint="eastAsia"/>
              </w:rPr>
              <w:t>设计项目的设计资料。</w:t>
            </w:r>
          </w:p>
          <w:p>
            <w:pPr>
              <w:rPr>
                <w:rFonts w:hint="eastAsia"/>
              </w:rPr>
            </w:pPr>
            <w:r>
              <w:rPr>
                <w:rFonts w:hint="eastAsia"/>
              </w:rPr>
              <w:t>提供设计计划书</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起止</w:t>
            </w:r>
            <w:r>
              <w:rPr>
                <w:rFonts w:hint="eastAsia" w:ascii="Times New Roman" w:hAnsi="Times New Roman" w:eastAsia="宋体" w:cs="Times New Roman"/>
              </w:rPr>
              <w:t>时间：</w:t>
            </w:r>
            <w:r>
              <w:rPr>
                <w:rFonts w:hint="eastAsia" w:ascii="Times New Roman" w:hAnsi="Times New Roman" w:eastAsia="宋体" w:cs="Times New Roman"/>
                <w:lang w:val="en-US" w:eastAsia="zh-CN"/>
              </w:rPr>
              <w:t>2019年5月-2019年12月</w:t>
            </w:r>
          </w:p>
          <w:p>
            <w:pPr>
              <w:rPr>
                <w:rFonts w:hint="eastAsia"/>
              </w:rPr>
            </w:pPr>
            <w:r>
              <w:rPr>
                <w:rFonts w:hint="eastAsia"/>
              </w:rPr>
              <w:t xml:space="preserve">阶段名称     </w:t>
            </w:r>
            <w:r>
              <w:rPr>
                <w:rFonts w:hint="eastAsia"/>
                <w:lang w:val="en-US" w:eastAsia="zh-CN"/>
              </w:rPr>
              <w:t xml:space="preserve">   </w:t>
            </w:r>
            <w:r>
              <w:rPr>
                <w:rFonts w:hint="eastAsia"/>
              </w:rPr>
              <w:t xml:space="preserve">责任人         设计结果            完成期限 </w:t>
            </w:r>
          </w:p>
          <w:p>
            <w:pPr>
              <w:rPr>
                <w:rFonts w:hint="eastAsia"/>
                <w:lang w:val="en-US" w:eastAsia="zh-CN"/>
              </w:rPr>
            </w:pPr>
            <w:r>
              <w:rPr>
                <w:rFonts w:hint="eastAsia"/>
                <w:lang w:val="en-US" w:eastAsia="zh-CN"/>
              </w:rPr>
              <w:t>项目立项</w:t>
            </w:r>
            <w:r>
              <w:rPr>
                <w:rFonts w:hint="eastAsia"/>
              </w:rPr>
              <w:t xml:space="preserve">        </w:t>
            </w:r>
            <w:r>
              <w:rPr>
                <w:rFonts w:hint="eastAsia"/>
                <w:lang w:val="en-US" w:eastAsia="zh-CN"/>
              </w:rPr>
              <w:t>赵森林</w:t>
            </w:r>
            <w:r>
              <w:rPr>
                <w:rFonts w:hint="eastAsia"/>
              </w:rPr>
              <w:t xml:space="preserve">    </w:t>
            </w:r>
            <w:r>
              <w:rPr>
                <w:rFonts w:hint="eastAsia"/>
                <w:lang w:eastAsia="zh-CN"/>
              </w:rPr>
              <w:t>《</w:t>
            </w:r>
            <w:r>
              <w:rPr>
                <w:rFonts w:hint="eastAsia"/>
                <w:lang w:val="en-US" w:eastAsia="zh-CN"/>
              </w:rPr>
              <w:t>项目开发立项书》</w:t>
            </w:r>
            <w:r>
              <w:rPr>
                <w:rFonts w:hint="eastAsia"/>
              </w:rPr>
              <w:t xml:space="preserve">       201</w:t>
            </w:r>
            <w:r>
              <w:rPr>
                <w:rFonts w:hint="eastAsia"/>
                <w:lang w:val="en-US" w:eastAsia="zh-CN"/>
              </w:rPr>
              <w:t>9</w:t>
            </w:r>
            <w:r>
              <w:rPr>
                <w:rFonts w:hint="eastAsia"/>
              </w:rPr>
              <w:t>-</w:t>
            </w:r>
            <w:r>
              <w:rPr>
                <w:rFonts w:hint="eastAsia"/>
                <w:lang w:val="en-US" w:eastAsia="zh-CN"/>
              </w:rPr>
              <w:t>5</w:t>
            </w:r>
            <w:r>
              <w:rPr>
                <w:rFonts w:hint="eastAsia"/>
              </w:rPr>
              <w:t>-1</w:t>
            </w:r>
            <w:r>
              <w:rPr>
                <w:rFonts w:hint="eastAsia"/>
                <w:lang w:val="en-US" w:eastAsia="zh-CN"/>
              </w:rPr>
              <w:t>5</w:t>
            </w:r>
          </w:p>
          <w:p>
            <w:pPr>
              <w:rPr>
                <w:rFonts w:hint="eastAsia"/>
                <w:lang w:val="en-US" w:eastAsia="zh-CN"/>
              </w:rPr>
            </w:pPr>
            <w:r>
              <w:rPr>
                <w:rFonts w:hint="eastAsia"/>
                <w:lang w:val="en-US" w:eastAsia="zh-CN"/>
              </w:rPr>
              <w:t>需求讨论</w:t>
            </w:r>
            <w:r>
              <w:rPr>
                <w:rFonts w:hint="eastAsia"/>
              </w:rPr>
              <w:t xml:space="preserve">       </w:t>
            </w:r>
            <w:r>
              <w:rPr>
                <w:rFonts w:hint="eastAsia"/>
                <w:lang w:val="en-US" w:eastAsia="zh-CN"/>
              </w:rPr>
              <w:t>赵森林</w:t>
            </w:r>
            <w:r>
              <w:rPr>
                <w:rFonts w:hint="eastAsia"/>
              </w:rPr>
              <w:t xml:space="preserve">          </w:t>
            </w:r>
            <w:r>
              <w:rPr>
                <w:rFonts w:hint="eastAsia"/>
                <w:lang w:val="en-US" w:eastAsia="zh-CN"/>
              </w:rPr>
              <w:t>需求文档</w:t>
            </w:r>
            <w:r>
              <w:rPr>
                <w:rFonts w:hint="eastAsia"/>
              </w:rPr>
              <w:t xml:space="preserve">           201</w:t>
            </w:r>
            <w:r>
              <w:rPr>
                <w:rFonts w:hint="eastAsia"/>
                <w:lang w:val="en-US" w:eastAsia="zh-CN"/>
              </w:rPr>
              <w:t>9</w:t>
            </w:r>
            <w:r>
              <w:rPr>
                <w:rFonts w:hint="eastAsia"/>
              </w:rPr>
              <w:t>-</w:t>
            </w:r>
            <w:r>
              <w:rPr>
                <w:rFonts w:hint="eastAsia"/>
                <w:lang w:val="en-US" w:eastAsia="zh-CN"/>
              </w:rPr>
              <w:t>5</w:t>
            </w:r>
            <w:r>
              <w:rPr>
                <w:rFonts w:hint="eastAsia"/>
              </w:rPr>
              <w:t>-</w:t>
            </w:r>
            <w:r>
              <w:rPr>
                <w:rFonts w:hint="eastAsia"/>
                <w:lang w:val="en-US" w:eastAsia="zh-CN"/>
              </w:rPr>
              <w:t>20</w:t>
            </w:r>
          </w:p>
          <w:p>
            <w:pPr>
              <w:rPr>
                <w:rFonts w:hint="eastAsia"/>
                <w:lang w:eastAsia="zh-CN"/>
              </w:rPr>
            </w:pPr>
            <w:r>
              <w:rPr>
                <w:rFonts w:hint="eastAsia"/>
                <w:lang w:val="en-US" w:eastAsia="zh-CN"/>
              </w:rPr>
              <w:t>原型</w:t>
            </w:r>
            <w:r>
              <w:rPr>
                <w:rFonts w:hint="eastAsia"/>
              </w:rPr>
              <w:t xml:space="preserve">设计        </w:t>
            </w:r>
            <w:r>
              <w:rPr>
                <w:rFonts w:hint="eastAsia"/>
                <w:lang w:val="en-US" w:eastAsia="zh-CN"/>
              </w:rPr>
              <w:t>徐莉</w:t>
            </w:r>
            <w:r>
              <w:rPr>
                <w:rFonts w:hint="eastAsia"/>
              </w:rPr>
              <w:t xml:space="preserve">          </w:t>
            </w:r>
            <w:r>
              <w:rPr>
                <w:rFonts w:hint="eastAsia"/>
                <w:lang w:val="en-US" w:eastAsia="zh-CN"/>
              </w:rPr>
              <w:t xml:space="preserve"> 原型图</w:t>
            </w:r>
            <w:r>
              <w:rPr>
                <w:rFonts w:hint="eastAsia"/>
              </w:rPr>
              <w:t xml:space="preserve">           </w:t>
            </w:r>
            <w:r>
              <w:rPr>
                <w:rFonts w:hint="eastAsia"/>
                <w:lang w:val="en-US" w:eastAsia="zh-CN"/>
              </w:rPr>
              <w:t xml:space="preserve">  </w:t>
            </w:r>
            <w:r>
              <w:rPr>
                <w:rFonts w:hint="eastAsia"/>
              </w:rPr>
              <w:t>201</w:t>
            </w:r>
            <w:r>
              <w:rPr>
                <w:rFonts w:hint="eastAsia"/>
                <w:lang w:val="en-US" w:eastAsia="zh-CN"/>
              </w:rPr>
              <w:t>9</w:t>
            </w:r>
            <w:r>
              <w:rPr>
                <w:rFonts w:hint="eastAsia"/>
              </w:rPr>
              <w:t>-</w:t>
            </w:r>
            <w:r>
              <w:rPr>
                <w:rFonts w:hint="eastAsia"/>
                <w:lang w:val="en-US" w:eastAsia="zh-CN"/>
              </w:rPr>
              <w:t>9</w:t>
            </w:r>
            <w:r>
              <w:rPr>
                <w:rFonts w:hint="eastAsia"/>
              </w:rPr>
              <w:t>-1</w:t>
            </w:r>
            <w:r>
              <w:rPr>
                <w:rFonts w:hint="eastAsia"/>
                <w:lang w:val="en-US" w:eastAsia="zh-CN"/>
              </w:rPr>
              <w:t>5</w:t>
            </w:r>
          </w:p>
          <w:p>
            <w:pPr>
              <w:rPr>
                <w:rFonts w:hint="default"/>
                <w:lang w:val="en-US"/>
              </w:rPr>
            </w:pPr>
            <w:r>
              <w:rPr>
                <w:rFonts w:hint="eastAsia"/>
                <w:lang w:val="en-US" w:eastAsia="zh-CN"/>
              </w:rPr>
              <w:t>UI设计</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徐莉</w:t>
            </w:r>
            <w:r>
              <w:rPr>
                <w:rFonts w:hint="eastAsia"/>
              </w:rPr>
              <w:t xml:space="preserve">          </w:t>
            </w:r>
            <w:r>
              <w:rPr>
                <w:rFonts w:hint="eastAsia"/>
                <w:lang w:val="en-US" w:eastAsia="zh-CN"/>
              </w:rPr>
              <w:t xml:space="preserve"> 设计图</w:t>
            </w:r>
            <w:r>
              <w:rPr>
                <w:rFonts w:hint="eastAsia"/>
              </w:rPr>
              <w:t xml:space="preserve">             20</w:t>
            </w:r>
            <w:r>
              <w:rPr>
                <w:rFonts w:hint="eastAsia"/>
                <w:lang w:val="en-US" w:eastAsia="zh-CN"/>
              </w:rPr>
              <w:t>19</w:t>
            </w:r>
            <w:r>
              <w:rPr>
                <w:rFonts w:hint="eastAsia"/>
              </w:rPr>
              <w:t>-</w:t>
            </w:r>
            <w:r>
              <w:rPr>
                <w:rFonts w:hint="eastAsia"/>
                <w:lang w:val="en-US" w:eastAsia="zh-CN"/>
              </w:rPr>
              <w:t>10</w:t>
            </w:r>
            <w:r>
              <w:rPr>
                <w:rFonts w:hint="eastAsia"/>
              </w:rPr>
              <w:t>-</w:t>
            </w:r>
            <w:r>
              <w:rPr>
                <w:rFonts w:hint="eastAsia"/>
                <w:lang w:val="en-US" w:eastAsia="zh-CN"/>
              </w:rPr>
              <w:t>20</w:t>
            </w:r>
          </w:p>
          <w:p>
            <w:pPr>
              <w:rPr>
                <w:rFonts w:hint="eastAsia"/>
                <w:lang w:val="en-US" w:eastAsia="zh-CN"/>
              </w:rPr>
            </w:pPr>
            <w:r>
              <w:rPr>
                <w:rFonts w:hint="eastAsia"/>
                <w:lang w:val="en-US" w:eastAsia="zh-CN"/>
              </w:rPr>
              <w:t>程序开发</w:t>
            </w:r>
            <w:r>
              <w:rPr>
                <w:rFonts w:hint="eastAsia"/>
              </w:rPr>
              <w:t xml:space="preserve">     </w:t>
            </w:r>
            <w:r>
              <w:rPr>
                <w:rFonts w:hint="eastAsia"/>
                <w:lang w:val="en-US" w:eastAsia="zh-CN"/>
              </w:rPr>
              <w:t xml:space="preserve"> 余林、王林</w:t>
            </w:r>
            <w:r>
              <w:rPr>
                <w:rFonts w:hint="eastAsia"/>
              </w:rPr>
              <w:t xml:space="preserve">      </w:t>
            </w:r>
            <w:r>
              <w:rPr>
                <w:rFonts w:hint="eastAsia"/>
                <w:lang w:val="en-US" w:eastAsia="zh-CN"/>
              </w:rPr>
              <w:t>后台程序</w:t>
            </w:r>
            <w:r>
              <w:rPr>
                <w:rFonts w:hint="eastAsia"/>
              </w:rPr>
              <w:t xml:space="preserve">           </w:t>
            </w:r>
            <w:r>
              <w:rPr>
                <w:rFonts w:hint="eastAsia"/>
                <w:lang w:val="en-US" w:eastAsia="zh-CN"/>
              </w:rPr>
              <w:t xml:space="preserve"> </w:t>
            </w:r>
            <w:r>
              <w:rPr>
                <w:rFonts w:hint="eastAsia"/>
              </w:rPr>
              <w:t>20</w:t>
            </w:r>
            <w:r>
              <w:rPr>
                <w:rFonts w:hint="eastAsia"/>
                <w:lang w:val="en-US" w:eastAsia="zh-CN"/>
              </w:rPr>
              <w:t>19</w:t>
            </w:r>
            <w:r>
              <w:rPr>
                <w:rFonts w:hint="eastAsia"/>
              </w:rPr>
              <w:t>-</w:t>
            </w:r>
            <w:r>
              <w:rPr>
                <w:rFonts w:hint="eastAsia"/>
                <w:lang w:val="en-US" w:eastAsia="zh-CN"/>
              </w:rPr>
              <w:t>11</w:t>
            </w:r>
            <w:r>
              <w:rPr>
                <w:rFonts w:hint="eastAsia"/>
              </w:rPr>
              <w:t>-</w:t>
            </w:r>
            <w:r>
              <w:rPr>
                <w:rFonts w:hint="eastAsia"/>
                <w:lang w:val="en-US" w:eastAsia="zh-CN"/>
              </w:rPr>
              <w:t>1</w:t>
            </w:r>
          </w:p>
          <w:p>
            <w:pPr>
              <w:rPr>
                <w:rFonts w:hint="eastAsia"/>
              </w:rPr>
            </w:pPr>
            <w:r>
              <w:rPr>
                <w:rFonts w:hint="eastAsia"/>
                <w:lang w:val="en-US" w:eastAsia="zh-CN"/>
              </w:rPr>
              <w:t>测试</w:t>
            </w:r>
            <w:r>
              <w:rPr>
                <w:rFonts w:hint="eastAsia"/>
              </w:rPr>
              <w:t xml:space="preserve">       </w:t>
            </w:r>
            <w:r>
              <w:rPr>
                <w:rFonts w:hint="eastAsia"/>
                <w:lang w:val="en-US" w:eastAsia="zh-CN"/>
              </w:rPr>
              <w:t>温忠伟/李国强</w:t>
            </w:r>
            <w:r>
              <w:rPr>
                <w:rFonts w:hint="eastAsia"/>
              </w:rPr>
              <w:t xml:space="preserve">      </w:t>
            </w:r>
            <w:r>
              <w:rPr>
                <w:rFonts w:hint="eastAsia"/>
                <w:lang w:val="en-US" w:eastAsia="zh-CN"/>
              </w:rPr>
              <w:t>《测试报告》</w:t>
            </w:r>
            <w:r>
              <w:rPr>
                <w:rFonts w:hint="eastAsia"/>
              </w:rPr>
              <w:t xml:space="preserve">     </w:t>
            </w:r>
            <w:r>
              <w:rPr>
                <w:rFonts w:hint="eastAsia"/>
                <w:lang w:val="en-US" w:eastAsia="zh-CN"/>
              </w:rPr>
              <w:t xml:space="preserve">   </w:t>
            </w:r>
            <w:r>
              <w:rPr>
                <w:rFonts w:hint="eastAsia"/>
              </w:rPr>
              <w:t>20</w:t>
            </w:r>
            <w:r>
              <w:rPr>
                <w:rFonts w:hint="eastAsia"/>
                <w:lang w:val="en-US" w:eastAsia="zh-CN"/>
              </w:rPr>
              <w:t>19</w:t>
            </w:r>
            <w:r>
              <w:rPr>
                <w:rFonts w:hint="eastAsia"/>
              </w:rPr>
              <w:t>-</w:t>
            </w:r>
            <w:r>
              <w:rPr>
                <w:rFonts w:hint="eastAsia"/>
                <w:lang w:val="en-US" w:eastAsia="zh-CN"/>
              </w:rPr>
              <w:t>12</w:t>
            </w:r>
            <w:r>
              <w:rPr>
                <w:rFonts w:hint="eastAsia"/>
              </w:rPr>
              <w:t>-</w:t>
            </w:r>
            <w:r>
              <w:rPr>
                <w:rFonts w:hint="eastAsia"/>
                <w:lang w:val="en-US" w:eastAsia="zh-CN"/>
              </w:rPr>
              <w:t>1</w:t>
            </w:r>
            <w:r>
              <w:rPr>
                <w:rFonts w:hint="eastAsia"/>
              </w:rPr>
              <w:t xml:space="preserve">    </w:t>
            </w:r>
          </w:p>
          <w:p>
            <w:pPr>
              <w:rPr>
                <w:rFonts w:hint="eastAsia"/>
              </w:rPr>
            </w:pPr>
            <w:r>
              <w:rPr>
                <w:rFonts w:hint="eastAsia"/>
              </w:rPr>
              <w:t>设计计划基本符合要求。</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12" w:type="pct"/>
            <w:noWrap w:val="0"/>
            <w:vAlign w:val="center"/>
          </w:tcPr>
          <w:p>
            <w:pPr>
              <w:rPr>
                <w:rFonts w:hint="eastAsia"/>
                <w:color w:val="auto"/>
              </w:rPr>
            </w:pPr>
            <w:r>
              <w:rPr>
                <w:rFonts w:hint="eastAsia"/>
                <w:color w:val="auto"/>
              </w:rPr>
              <w:t>设计和</w:t>
            </w:r>
            <w:r>
              <w:rPr>
                <w:rFonts w:hint="eastAsia"/>
                <w:color w:val="auto"/>
                <w:lang w:eastAsia="zh-CN"/>
              </w:rPr>
              <w:t>开发输入</w:t>
            </w:r>
          </w:p>
        </w:tc>
        <w:tc>
          <w:tcPr>
            <w:tcW w:w="353" w:type="pct"/>
            <w:noWrap w:val="0"/>
            <w:vAlign w:val="center"/>
          </w:tcPr>
          <w:p>
            <w:pPr>
              <w:rPr>
                <w:rFonts w:hint="default"/>
                <w:color w:val="auto"/>
                <w:lang w:val="en-US" w:eastAsia="zh-CN"/>
              </w:rPr>
            </w:pPr>
            <w:r>
              <w:rPr>
                <w:rFonts w:hint="eastAsia"/>
                <w:color w:val="auto"/>
                <w:lang w:val="en-US" w:eastAsia="zh-CN"/>
              </w:rPr>
              <w:t>Q8.3.3</w:t>
            </w:r>
          </w:p>
        </w:tc>
        <w:tc>
          <w:tcPr>
            <w:tcW w:w="3814" w:type="pct"/>
            <w:noWrap w:val="0"/>
            <w:vAlign w:val="center"/>
          </w:tcPr>
          <w:p>
            <w:pPr>
              <w:rPr>
                <w:rFonts w:hint="default"/>
                <w:color w:val="auto"/>
                <w:lang w:val="en-US" w:eastAsia="zh-CN"/>
              </w:rPr>
            </w:pPr>
            <w:r>
              <w:rPr>
                <w:rFonts w:hint="eastAsia"/>
                <w:color w:val="auto"/>
                <w:lang w:val="en-US" w:eastAsia="zh-CN"/>
              </w:rPr>
              <w:t>提供设计开发任务书：项目来源：内部需求</w:t>
            </w:r>
          </w:p>
          <w:p>
            <w:pPr>
              <w:rPr>
                <w:rFonts w:hint="eastAsia"/>
                <w:color w:val="auto"/>
                <w:lang w:val="zh-CN" w:eastAsia="zh-CN"/>
              </w:rPr>
            </w:pPr>
            <w:r>
              <w:rPr>
                <w:rFonts w:hint="eastAsia"/>
                <w:color w:val="auto"/>
                <w:lang w:val="zh-CN" w:eastAsia="zh-CN"/>
              </w:rPr>
              <w:t>包括产品功能性能要求、依据标准</w:t>
            </w:r>
            <w:r>
              <w:rPr>
                <w:rFonts w:hint="eastAsia"/>
                <w:color w:val="auto"/>
                <w:lang w:val="en-US" w:eastAsia="zh-CN"/>
              </w:rPr>
              <w:t>：GB8566-88 计算机软件开发规范；GB9385-88 计算机软件需求说明编制指南；GB9386-88 计算机软件测试文件编制指南；GXB 02-027 软件测试规范</w:t>
            </w:r>
            <w:r>
              <w:rPr>
                <w:rFonts w:hint="eastAsia"/>
                <w:color w:val="auto"/>
                <w:lang w:val="zh-CN" w:eastAsia="zh-CN"/>
              </w:rPr>
              <w:t>等，</w:t>
            </w:r>
            <w:r>
              <w:rPr>
                <w:rFonts w:hint="eastAsia"/>
                <w:color w:val="auto"/>
                <w:lang w:val="en-US" w:eastAsia="zh-CN"/>
              </w:rPr>
              <w:t>制定相关需求文档，测试文档，并指出产品功能、性能、技术、结构等设计需求，</w:t>
            </w:r>
            <w:r>
              <w:rPr>
                <w:rFonts w:hint="eastAsia"/>
                <w:color w:val="auto"/>
                <w:lang w:val="zh-CN" w:eastAsia="zh-CN"/>
              </w:rPr>
              <w:t>输入资料比较齐全，并经过评审，</w:t>
            </w:r>
            <w:r>
              <w:rPr>
                <w:rFonts w:hint="eastAsia"/>
                <w:color w:val="auto"/>
                <w:lang w:val="en-US" w:eastAsia="zh-CN"/>
              </w:rPr>
              <w:t>评审人：赵森林，  日期2019.5.25</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输入资料包括：依据标准：1、GB8566-88  计算机软件开发规范2、GB9385-88  计算机软件需求说明编制指南3、GB9386-88  计算机软件测试文件编制规范4、GXB 02-027 软件测试规范</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法律法规：1、中华人民共和国著作权法(2001年修正)2、中华人民共和国著作权法实施条例(2002)3、中华人民共和国计算机软件保护条例(2001)4、作品自愿登记试行办法(1994)5、计算机软件著作权登记办法(2002)</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设计内容（包括产品主要功能、性能、技术指标、主要结构等）：</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1.权限模块：配置用户，站点权限，方便不同管理者管理不同功能。</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2.站点模块：多级站点管理，配置多级管理制度，设置各站点功能。</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3.子系统模块：配置子系统各功能模块，基础功能</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4.业务模块：增加/删除业务事项内容</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5.人员模块：增加/删除人员信息</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6.系统配置：后台系统基础配置</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7.智慧大厅：后台系统与前端智慧大厅终端设备交互配置</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8.决策分析：通过前端数据采集，后台分析、统计、展示数据信息</w:t>
            </w:r>
          </w:p>
          <w:p>
            <w:pPr>
              <w:pStyle w:val="2"/>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考勤监察：与考勤设备，监察设备通信，获取数据进行分析，计算考勤信息；</w:t>
            </w:r>
          </w:p>
          <w:p>
            <w:pPr>
              <w:rPr>
                <w:rFonts w:hint="eastAsia" w:ascii="Times New Roman" w:hAnsi="Times New Roman" w:eastAsia="宋体" w:cs="Times New Roman"/>
                <w:bCs w:val="0"/>
                <w:color w:val="auto"/>
                <w:spacing w:val="0"/>
                <w:kern w:val="2"/>
                <w:sz w:val="21"/>
                <w:lang w:val="en-US" w:eastAsia="zh-CN" w:bidi="ar-SA"/>
              </w:rPr>
            </w:pPr>
            <w:r>
              <w:rPr>
                <w:rFonts w:hint="eastAsia" w:ascii="Times New Roman" w:hAnsi="Times New Roman" w:eastAsia="宋体" w:cs="Times New Roman"/>
                <w:bCs w:val="0"/>
                <w:color w:val="auto"/>
                <w:spacing w:val="0"/>
                <w:kern w:val="2"/>
                <w:sz w:val="21"/>
                <w:lang w:val="en-US" w:eastAsia="zh-CN" w:bidi="ar-SA"/>
              </w:rPr>
              <w:t>产品主要技术参数：1、业务模块对政务一体化平台对接；2、权限管理，账户权限分配3、子系统与设备终端交互4、数据分析，对采集数据进行大数据分析，提供决策信息</w:t>
            </w:r>
          </w:p>
          <w:p>
            <w:pPr>
              <w:rPr>
                <w:rFonts w:hint="eastAsia" w:eastAsia="宋体"/>
                <w:color w:val="auto"/>
                <w:lang w:val="en-US" w:eastAsia="zh-CN"/>
              </w:rPr>
            </w:pPr>
            <w:r>
              <w:rPr>
                <w:rFonts w:hint="eastAsia" w:ascii="Times New Roman" w:hAnsi="Times New Roman" w:eastAsia="宋体" w:cs="Times New Roman"/>
                <w:bCs w:val="0"/>
                <w:color w:val="auto"/>
                <w:spacing w:val="0"/>
                <w:kern w:val="2"/>
                <w:sz w:val="21"/>
                <w:lang w:val="en-US" w:eastAsia="zh-CN" w:bidi="ar-SA"/>
              </w:rPr>
              <w:t>设计开发输入清单(附相关资料 9 份)：1、《智慧政务综合管理系统需求文档说明书》2、国家法规3、政务一体化业务平台对接文档4、智慧政务综合管理系统性能要求5、软件开发标准依据6、数据库结构方案7、研发工作进度表8、功能详解说明书9、数据分析结构说明书</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12" w:type="pct"/>
            <w:noWrap w:val="0"/>
            <w:vAlign w:val="center"/>
          </w:tcPr>
          <w:p>
            <w:pPr>
              <w:rPr>
                <w:rFonts w:hint="eastAsia"/>
                <w:color w:val="auto"/>
              </w:rPr>
            </w:pPr>
            <w:r>
              <w:rPr>
                <w:rFonts w:hint="eastAsia"/>
                <w:color w:val="auto"/>
              </w:rPr>
              <w:t>设计和</w:t>
            </w:r>
            <w:r>
              <w:rPr>
                <w:rFonts w:hint="eastAsia"/>
                <w:color w:val="auto"/>
                <w:lang w:eastAsia="zh-CN"/>
              </w:rPr>
              <w:t>开发输出</w:t>
            </w:r>
          </w:p>
          <w:p>
            <w:pPr>
              <w:rPr>
                <w:rFonts w:hint="eastAsia"/>
                <w:color w:val="auto"/>
              </w:rPr>
            </w:pPr>
          </w:p>
        </w:tc>
        <w:tc>
          <w:tcPr>
            <w:tcW w:w="353" w:type="pct"/>
            <w:noWrap w:val="0"/>
            <w:vAlign w:val="center"/>
          </w:tcPr>
          <w:p>
            <w:pPr>
              <w:rPr>
                <w:rFonts w:hint="default"/>
                <w:color w:val="auto"/>
                <w:lang w:val="en-US" w:eastAsia="zh-CN"/>
              </w:rPr>
            </w:pPr>
            <w:r>
              <w:rPr>
                <w:rFonts w:hint="eastAsia"/>
                <w:color w:val="auto"/>
                <w:lang w:val="en-US" w:eastAsia="zh-CN"/>
              </w:rPr>
              <w:t>Q8.3.5</w:t>
            </w:r>
          </w:p>
        </w:tc>
        <w:tc>
          <w:tcPr>
            <w:tcW w:w="3814" w:type="pct"/>
            <w:noWrap w:val="0"/>
            <w:vAlign w:val="center"/>
          </w:tcPr>
          <w:p>
            <w:pPr>
              <w:rPr>
                <w:rFonts w:hint="eastAsia"/>
                <w:lang w:val="en-US" w:eastAsia="zh-CN"/>
              </w:rPr>
            </w:pPr>
            <w:r>
              <w:rPr>
                <w:rFonts w:hint="eastAsia"/>
                <w:lang w:val="en-US" w:eastAsia="zh-CN"/>
              </w:rPr>
              <w:t>查设计和设计输出记录：输出内容包括：1产品设计开发方案（包括设计内容，设计原理及概述，资源配置等）2需求说明文档（产品设计总体设计方向，技术方案，子功能点需求）3功能详解说明书（详细阐述各子功能设计要求）4系统操作手册（管理员使用手册与客户使用手册）5软件测试报告（测试用例的使用，测试输入、输出结果，测试BUG修改） 等</w:t>
            </w:r>
          </w:p>
          <w:p>
            <w:pPr>
              <w:rPr>
                <w:rFonts w:hint="eastAsia"/>
                <w:lang w:val="zh-CN" w:eastAsia="zh-CN"/>
              </w:rPr>
            </w:pPr>
            <w:r>
              <w:rPr>
                <w:rFonts w:hint="eastAsia"/>
                <w:lang w:val="en-US" w:eastAsia="zh-CN"/>
              </w:rPr>
              <w:t>引用标准：GB8566-88 计算机软件开发规范；GB9385-88 计算机软件需求说明编制指南；GB9386-88 计算机软件测试文件编制指南；GXB 02-027 软件测试规范</w:t>
            </w:r>
            <w:r>
              <w:rPr>
                <w:rFonts w:hint="eastAsia"/>
                <w:lang w:val="zh-CN" w:eastAsia="zh-CN"/>
              </w:rPr>
              <w:t>等</w:t>
            </w:r>
          </w:p>
          <w:p>
            <w:pPr>
              <w:pStyle w:val="2"/>
              <w:rPr>
                <w:rFonts w:hint="eastAsia"/>
              </w:rPr>
            </w:pPr>
            <w:r>
              <w:rPr>
                <w:rFonts w:hint="eastAsia" w:ascii="Times New Roman" w:hAnsi="Times New Roman" w:eastAsia="宋体" w:cs="Times New Roman"/>
                <w:bCs w:val="0"/>
                <w:spacing w:val="0"/>
                <w:kern w:val="2"/>
                <w:sz w:val="21"/>
                <w:lang w:val="en-US" w:eastAsia="zh-CN" w:bidi="ar-SA"/>
              </w:rPr>
              <w:t>设计开发输出清单（附相关资料  8   份）：1、智慧政务综合管理系统需求文档说明书2、软件功能结构详解说明书3、智慧政务综合管理系统操作说明书4、考勤系统规则说明书5、考勤检测系统操作说明书6、软件测试报告7、采购计划8、操作规范</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12" w:type="pct"/>
            <w:noWrap w:val="0"/>
            <w:vAlign w:val="center"/>
          </w:tcPr>
          <w:p>
            <w:pPr>
              <w:rPr>
                <w:rFonts w:hint="eastAsia"/>
                <w:color w:val="auto"/>
              </w:rPr>
            </w:pPr>
            <w:r>
              <w:rPr>
                <w:rFonts w:hint="eastAsia"/>
                <w:color w:val="auto"/>
              </w:rPr>
              <w:t>设计和</w:t>
            </w:r>
            <w:r>
              <w:rPr>
                <w:rFonts w:hint="eastAsia"/>
                <w:color w:val="auto"/>
                <w:lang w:eastAsia="zh-CN"/>
              </w:rPr>
              <w:t>开发控制</w:t>
            </w:r>
          </w:p>
        </w:tc>
        <w:tc>
          <w:tcPr>
            <w:tcW w:w="353" w:type="pct"/>
            <w:noWrap w:val="0"/>
            <w:vAlign w:val="center"/>
          </w:tcPr>
          <w:p>
            <w:pPr>
              <w:rPr>
                <w:rFonts w:hint="default"/>
                <w:color w:val="auto"/>
                <w:lang w:val="en-US" w:eastAsia="zh-CN"/>
              </w:rPr>
            </w:pPr>
            <w:r>
              <w:rPr>
                <w:rFonts w:hint="eastAsia"/>
                <w:color w:val="auto"/>
                <w:lang w:val="en-US" w:eastAsia="zh-CN"/>
              </w:rPr>
              <w:t>Q8.3.4</w:t>
            </w:r>
          </w:p>
        </w:tc>
        <w:tc>
          <w:tcPr>
            <w:tcW w:w="3814" w:type="pct"/>
            <w:noWrap w:val="0"/>
            <w:vAlign w:val="center"/>
          </w:tcPr>
          <w:p>
            <w:pPr>
              <w:rPr>
                <w:rFonts w:hint="eastAsia"/>
                <w:lang w:val="en-US" w:eastAsia="zh-CN"/>
              </w:rPr>
            </w:pPr>
            <w:r>
              <w:rPr>
                <w:rFonts w:hint="eastAsia"/>
                <w:lang w:val="en-US" w:eastAsia="zh-CN"/>
              </w:rPr>
              <w:t>查：设计和设计的评审记录：</w:t>
            </w:r>
          </w:p>
          <w:p>
            <w:pPr>
              <w:rPr>
                <w:rFonts w:hint="default"/>
                <w:lang w:val="en-US" w:eastAsia="zh-CN"/>
              </w:rPr>
            </w:pPr>
            <w:r>
              <w:rPr>
                <w:rFonts w:hint="eastAsia"/>
                <w:lang w:val="en-US" w:eastAsia="zh-CN"/>
              </w:rPr>
              <w:t>评审内容：采购可行性、结构合理性、环境影响、安全性等内容</w:t>
            </w:r>
          </w:p>
          <w:p>
            <w:pPr>
              <w:rPr>
                <w:rFonts w:hint="eastAsia"/>
                <w:lang w:val="en-US" w:eastAsia="zh-CN"/>
              </w:rPr>
            </w:pPr>
            <w:r>
              <w:rPr>
                <w:rFonts w:hint="eastAsia"/>
                <w:lang w:val="en-US" w:eastAsia="zh-CN"/>
              </w:rPr>
              <w:t>输出评审记录：设计方案、系统UI设计，程序流程结构，安全性等设计合理，能够满足客户需要。</w:t>
            </w:r>
          </w:p>
          <w:p>
            <w:pPr>
              <w:pStyle w:val="2"/>
              <w:rPr>
                <w:rFonts w:hint="eastAsia"/>
                <w:lang w:val="en-US" w:eastAsia="zh-CN"/>
              </w:rPr>
            </w:pPr>
            <w:r>
              <w:rPr>
                <w:rFonts w:hint="eastAsia"/>
                <w:lang w:val="en-US" w:eastAsia="zh-CN"/>
              </w:rPr>
              <w:t>查看“设计开发评审报告”</w:t>
            </w:r>
          </w:p>
          <w:p>
            <w:pPr>
              <w:pStyle w:val="2"/>
              <w:rPr>
                <w:rFonts w:hint="eastAsia"/>
                <w:lang w:val="en-US" w:eastAsia="zh-CN"/>
              </w:rPr>
            </w:pPr>
            <w:r>
              <w:rPr>
                <w:rFonts w:hint="eastAsia"/>
                <w:lang w:val="en-US" w:eastAsia="zh-CN"/>
              </w:rPr>
              <w:t>评审内容：“□”内打“√”表评审通过，“？”表有建议或疑问，“×”表不同意</w:t>
            </w:r>
          </w:p>
          <w:p>
            <w:pPr>
              <w:pStyle w:val="2"/>
              <w:rPr>
                <w:rFonts w:hint="eastAsia"/>
                <w:lang w:val="en-US" w:eastAsia="zh-CN"/>
              </w:rPr>
            </w:pPr>
            <w:r>
              <w:rPr>
                <w:rFonts w:hint="eastAsia"/>
                <w:lang w:val="en-US" w:eastAsia="zh-CN"/>
              </w:rPr>
              <w:t xml:space="preserve">1 合同、标准符合性  2 采购可行性  3 加工可行性   4 结构合理性 </w:t>
            </w:r>
          </w:p>
          <w:p>
            <w:pPr>
              <w:pStyle w:val="2"/>
              <w:rPr>
                <w:rFonts w:hint="eastAsia"/>
                <w:lang w:val="en-US" w:eastAsia="zh-CN"/>
              </w:rPr>
            </w:pPr>
            <w:r>
              <w:rPr>
                <w:rFonts w:hint="eastAsia"/>
                <w:lang w:val="en-US" w:eastAsia="zh-CN"/>
              </w:rPr>
              <w:t>5 可维修性□  6 可检验性  7 美观性  8 环境影响</w:t>
            </w:r>
          </w:p>
          <w:p>
            <w:pPr>
              <w:pStyle w:val="2"/>
              <w:rPr>
                <w:rFonts w:hint="eastAsia"/>
                <w:lang w:val="en-US" w:eastAsia="zh-CN"/>
              </w:rPr>
            </w:pPr>
            <w:r>
              <w:rPr>
                <w:rFonts w:hint="eastAsia"/>
                <w:lang w:val="en-US" w:eastAsia="zh-CN"/>
              </w:rPr>
              <w:t>9 安全性  10          □  11            □  12            □</w:t>
            </w:r>
          </w:p>
          <w:p>
            <w:pPr>
              <w:pStyle w:val="2"/>
              <w:rPr>
                <w:rFonts w:hint="eastAsia"/>
                <w:lang w:val="en-US" w:eastAsia="zh-CN"/>
              </w:rPr>
            </w:pPr>
            <w:r>
              <w:rPr>
                <w:rFonts w:hint="eastAsia"/>
                <w:lang w:val="en-US" w:eastAsia="zh-CN"/>
              </w:rPr>
              <w:t>存在问题及改进建议：</w:t>
            </w:r>
          </w:p>
          <w:p>
            <w:pPr>
              <w:pStyle w:val="2"/>
              <w:rPr>
                <w:rFonts w:hint="eastAsia"/>
                <w:lang w:val="en-US" w:eastAsia="zh-CN"/>
              </w:rPr>
            </w:pPr>
            <w:r>
              <w:rPr>
                <w:rFonts w:hint="eastAsia"/>
                <w:lang w:val="en-US" w:eastAsia="zh-CN"/>
              </w:rPr>
              <w:t>考虑多设备能兼容性问题，增加适配或多版本共存。</w:t>
            </w:r>
          </w:p>
          <w:p>
            <w:pPr>
              <w:pStyle w:val="2"/>
              <w:rPr>
                <w:rFonts w:hint="eastAsia"/>
                <w:lang w:val="en-US" w:eastAsia="zh-CN"/>
              </w:rPr>
            </w:pPr>
            <w:r>
              <w:rPr>
                <w:rFonts w:hint="eastAsia"/>
                <w:lang w:val="en-US" w:eastAsia="zh-CN"/>
              </w:rPr>
              <w:t>评审结论：</w:t>
            </w:r>
          </w:p>
          <w:p>
            <w:pPr>
              <w:pStyle w:val="2"/>
              <w:rPr>
                <w:rFonts w:hint="eastAsia"/>
                <w:lang w:val="en-US" w:eastAsia="zh-CN"/>
              </w:rPr>
            </w:pPr>
            <w:r>
              <w:rPr>
                <w:rFonts w:hint="eastAsia"/>
                <w:lang w:val="en-US" w:eastAsia="zh-CN"/>
              </w:rPr>
              <w:t>合格</w:t>
            </w:r>
          </w:p>
          <w:p>
            <w:pPr>
              <w:rPr>
                <w:rFonts w:hint="eastAsia"/>
                <w:lang w:val="en-US" w:eastAsia="zh-CN"/>
              </w:rPr>
            </w:pPr>
            <w:r>
              <w:rPr>
                <w:rFonts w:hint="eastAsia"/>
                <w:lang w:val="en-US" w:eastAsia="zh-CN"/>
              </w:rPr>
              <w:t>评审人：蒋小波，  评审日期：2019.11.23</w:t>
            </w:r>
          </w:p>
          <w:p>
            <w:pPr>
              <w:rPr>
                <w:rFonts w:hint="eastAsia"/>
                <w:lang w:val="en-US" w:eastAsia="zh-CN"/>
              </w:rPr>
            </w:pPr>
            <w:r>
              <w:rPr>
                <w:rFonts w:hint="eastAsia"/>
                <w:lang w:val="en-US" w:eastAsia="zh-CN"/>
              </w:rPr>
              <w:t>查设计验证报告：（附试验、检测报告）</w:t>
            </w:r>
          </w:p>
          <w:p>
            <w:pPr>
              <w:pStyle w:val="2"/>
              <w:rPr>
                <w:rFonts w:hint="eastAsia"/>
                <w:lang w:val="en-US" w:eastAsia="zh-CN"/>
              </w:rPr>
            </w:pPr>
            <w:r>
              <w:rPr>
                <w:rFonts w:hint="eastAsia"/>
                <w:lang w:val="en-US" w:eastAsia="zh-CN"/>
              </w:rPr>
              <w:t>设计开发输入综述（性能、功能、技术参数及依据的标准或法律法规等）：</w:t>
            </w:r>
          </w:p>
          <w:p>
            <w:pPr>
              <w:pStyle w:val="2"/>
              <w:rPr>
                <w:rFonts w:hint="eastAsia"/>
                <w:lang w:val="en-US" w:eastAsia="zh-CN"/>
              </w:rPr>
            </w:pPr>
            <w:r>
              <w:rPr>
                <w:rFonts w:hint="eastAsia"/>
                <w:lang w:val="en-US" w:eastAsia="zh-CN"/>
              </w:rPr>
              <w:t>1.功能、性能要求：配置一个站点，一个管理账号，使用一台服务器，安装部署软件系统，前端设备自动上线，后台配置后即可使用该设备。2.技术参数：兼容windows,Linux服务器，支持Redis,Socket,Http通信，后台支持图文编辑，前端设备通过局域网或内网可正常通信，数据传输。</w:t>
            </w:r>
          </w:p>
          <w:p>
            <w:pPr>
              <w:pStyle w:val="2"/>
              <w:rPr>
                <w:rFonts w:hint="eastAsia"/>
                <w:lang w:val="en-US" w:eastAsia="zh-CN"/>
              </w:rPr>
            </w:pPr>
            <w:r>
              <w:rPr>
                <w:rFonts w:hint="eastAsia"/>
                <w:lang w:val="en-US" w:eastAsia="zh-CN"/>
              </w:rPr>
              <w:t>主要试验仪器及设备：</w:t>
            </w:r>
          </w:p>
          <w:p>
            <w:pPr>
              <w:pStyle w:val="2"/>
              <w:rPr>
                <w:rFonts w:hint="eastAsia"/>
                <w:lang w:val="en-US" w:eastAsia="zh-CN"/>
              </w:rPr>
            </w:pPr>
            <w:r>
              <w:rPr>
                <w:rFonts w:hint="eastAsia"/>
                <w:lang w:val="en-US" w:eastAsia="zh-CN"/>
              </w:rPr>
              <w:t>序号</w:t>
            </w:r>
            <w:r>
              <w:rPr>
                <w:rFonts w:hint="eastAsia"/>
                <w:lang w:val="en-US" w:eastAsia="zh-CN"/>
              </w:rPr>
              <w:tab/>
            </w:r>
            <w:r>
              <w:rPr>
                <w:rFonts w:hint="eastAsia"/>
                <w:lang w:val="en-US" w:eastAsia="zh-CN"/>
              </w:rPr>
              <w:t>仪器设备编号</w:t>
            </w:r>
            <w:r>
              <w:rPr>
                <w:rFonts w:hint="eastAsia"/>
                <w:lang w:val="en-US" w:eastAsia="zh-CN"/>
              </w:rPr>
              <w:tab/>
            </w:r>
            <w:r>
              <w:rPr>
                <w:rFonts w:hint="eastAsia"/>
                <w:lang w:val="en-US" w:eastAsia="zh-CN"/>
              </w:rPr>
              <w:t>仪器设备名称</w:t>
            </w:r>
            <w:r>
              <w:rPr>
                <w:rFonts w:hint="eastAsia"/>
                <w:lang w:val="en-US" w:eastAsia="zh-CN"/>
              </w:rPr>
              <w:tab/>
            </w:r>
            <w:r>
              <w:rPr>
                <w:rFonts w:hint="eastAsia"/>
                <w:lang w:val="en-US" w:eastAsia="zh-CN"/>
              </w:rPr>
              <w:t>操作者</w:t>
            </w:r>
          </w:p>
          <w:p>
            <w:pPr>
              <w:pStyle w:val="2"/>
              <w:rPr>
                <w:rFonts w:hint="eastAsia"/>
                <w:lang w:val="en-US" w:eastAsia="zh-CN"/>
              </w:rPr>
            </w:pPr>
            <w:r>
              <w:rPr>
                <w:rFonts w:hint="eastAsia"/>
                <w:lang w:val="en-US" w:eastAsia="zh-CN"/>
              </w:rPr>
              <w:t>1</w:t>
            </w:r>
            <w:r>
              <w:rPr>
                <w:rFonts w:hint="eastAsia"/>
                <w:lang w:val="en-US" w:eastAsia="zh-CN"/>
              </w:rPr>
              <w:tab/>
            </w:r>
            <w:r>
              <w:rPr>
                <w:rFonts w:hint="eastAsia"/>
                <w:lang w:val="en-US" w:eastAsia="zh-CN"/>
              </w:rPr>
              <w:t>p-h10</w:t>
            </w:r>
            <w:r>
              <w:rPr>
                <w:rFonts w:hint="eastAsia"/>
                <w:lang w:val="en-US" w:eastAsia="zh-CN"/>
              </w:rPr>
              <w:tab/>
            </w:r>
            <w:r>
              <w:rPr>
                <w:rFonts w:hint="eastAsia"/>
                <w:lang w:val="en-US" w:eastAsia="zh-CN"/>
              </w:rPr>
              <w:t>评价器平板电脑</w:t>
            </w:r>
            <w:r>
              <w:rPr>
                <w:rFonts w:hint="eastAsia"/>
                <w:lang w:val="en-US" w:eastAsia="zh-CN"/>
              </w:rPr>
              <w:tab/>
            </w:r>
            <w:r>
              <w:rPr>
                <w:rFonts w:hint="eastAsia"/>
                <w:lang w:val="en-US" w:eastAsia="zh-CN"/>
              </w:rPr>
              <w:t>周亚武</w:t>
            </w:r>
          </w:p>
          <w:p>
            <w:pPr>
              <w:pStyle w:val="2"/>
              <w:rPr>
                <w:rFonts w:hint="eastAsia"/>
                <w:lang w:val="en-US" w:eastAsia="zh-CN"/>
              </w:rPr>
            </w:pPr>
            <w:r>
              <w:rPr>
                <w:rFonts w:hint="eastAsia"/>
                <w:lang w:val="en-US" w:eastAsia="zh-CN"/>
              </w:rPr>
              <w:t>2</w:t>
            </w:r>
            <w:r>
              <w:rPr>
                <w:rFonts w:hint="eastAsia"/>
                <w:lang w:val="en-US" w:eastAsia="zh-CN"/>
              </w:rPr>
              <w:tab/>
            </w:r>
            <w:r>
              <w:rPr>
                <w:rFonts w:hint="eastAsia"/>
                <w:lang w:val="en-US" w:eastAsia="zh-CN"/>
              </w:rPr>
              <w:t>兼容机</w:t>
            </w:r>
            <w:r>
              <w:rPr>
                <w:rFonts w:hint="eastAsia"/>
                <w:lang w:val="en-US" w:eastAsia="zh-CN"/>
              </w:rPr>
              <w:tab/>
            </w:r>
            <w:r>
              <w:rPr>
                <w:rFonts w:hint="eastAsia"/>
                <w:lang w:val="en-US" w:eastAsia="zh-CN"/>
              </w:rPr>
              <w:t>客户机</w:t>
            </w:r>
            <w:r>
              <w:rPr>
                <w:rFonts w:hint="eastAsia"/>
                <w:lang w:val="en-US" w:eastAsia="zh-CN"/>
              </w:rPr>
              <w:tab/>
            </w:r>
            <w:r>
              <w:rPr>
                <w:rFonts w:hint="eastAsia"/>
                <w:lang w:val="en-US" w:eastAsia="zh-CN"/>
              </w:rPr>
              <w:t>温忠伟</w:t>
            </w:r>
          </w:p>
          <w:p>
            <w:pPr>
              <w:pStyle w:val="2"/>
              <w:rPr>
                <w:rFonts w:hint="eastAsia"/>
                <w:lang w:val="en-US" w:eastAsia="zh-CN"/>
              </w:rPr>
            </w:pPr>
            <w:r>
              <w:rPr>
                <w:rFonts w:hint="eastAsia"/>
                <w:lang w:val="en-US" w:eastAsia="zh-CN"/>
              </w:rPr>
              <w:t>3</w:t>
            </w:r>
            <w:r>
              <w:rPr>
                <w:rFonts w:hint="eastAsia"/>
                <w:lang w:val="en-US" w:eastAsia="zh-CN"/>
              </w:rPr>
              <w:tab/>
            </w:r>
            <w:r>
              <w:rPr>
                <w:rFonts w:hint="eastAsia"/>
                <w:lang w:val="en-US" w:eastAsia="zh-CN"/>
              </w:rPr>
              <w:t>兼容机</w:t>
            </w:r>
            <w:r>
              <w:rPr>
                <w:rFonts w:hint="eastAsia"/>
                <w:lang w:val="en-US" w:eastAsia="zh-CN"/>
              </w:rPr>
              <w:tab/>
            </w:r>
            <w:r>
              <w:rPr>
                <w:rFonts w:hint="eastAsia"/>
                <w:lang w:val="en-US" w:eastAsia="zh-CN"/>
              </w:rPr>
              <w:t>服务器</w:t>
            </w:r>
            <w:r>
              <w:rPr>
                <w:rFonts w:hint="eastAsia"/>
                <w:lang w:val="en-US" w:eastAsia="zh-CN"/>
              </w:rPr>
              <w:tab/>
            </w:r>
            <w:r>
              <w:rPr>
                <w:rFonts w:hint="eastAsia"/>
                <w:lang w:val="en-US" w:eastAsia="zh-CN"/>
              </w:rPr>
              <w:t>余林</w:t>
            </w:r>
            <w:r>
              <w:rPr>
                <w:rFonts w:hint="eastAsia"/>
                <w:lang w:val="en-US" w:eastAsia="zh-CN"/>
              </w:rPr>
              <w:tab/>
            </w:r>
            <w:r>
              <w:rPr>
                <w:rFonts w:hint="eastAsia"/>
                <w:lang w:val="en-US" w:eastAsia="zh-CN"/>
              </w:rPr>
              <w:tab/>
            </w:r>
            <w:r>
              <w:rPr>
                <w:rFonts w:hint="eastAsia"/>
                <w:lang w:val="en-US" w:eastAsia="zh-CN"/>
              </w:rPr>
              <w:tab/>
            </w:r>
          </w:p>
          <w:p>
            <w:pPr>
              <w:pStyle w:val="2"/>
              <w:rPr>
                <w:rFonts w:hint="eastAsia"/>
                <w:lang w:val="en-US" w:eastAsia="zh-CN"/>
              </w:rPr>
            </w:pPr>
            <w:r>
              <w:rPr>
                <w:rFonts w:hint="eastAsia"/>
                <w:lang w:val="en-US" w:eastAsia="zh-CN"/>
              </w:rPr>
              <w:t>针对输入要求的各专项试验/检测报告内容摘要及其结论：合格</w:t>
            </w:r>
          </w:p>
          <w:p>
            <w:pPr>
              <w:pStyle w:val="2"/>
              <w:rPr>
                <w:rFonts w:hint="eastAsia"/>
                <w:lang w:val="en-US" w:eastAsia="zh-CN"/>
              </w:rPr>
            </w:pPr>
            <w:r>
              <w:rPr>
                <w:rFonts w:hint="eastAsia"/>
                <w:lang w:val="en-US" w:eastAsia="zh-CN"/>
              </w:rPr>
              <w:t>设计开发验证结论：合格 验证人：李国强   日期  2019.11.25</w:t>
            </w:r>
          </w:p>
          <w:p>
            <w:pPr>
              <w:pStyle w:val="2"/>
              <w:rPr>
                <w:rFonts w:hint="default"/>
                <w:lang w:val="en-US"/>
              </w:rPr>
            </w:pPr>
            <w:r>
              <w:rPr>
                <w:rFonts w:hint="eastAsia"/>
                <w:color w:val="auto"/>
                <w:lang w:val="en-US" w:eastAsia="zh-CN"/>
              </w:rPr>
              <w:t>另抽软件“人脸识别系统V1.0”设计开发过程的控制，同上，符合要求</w:t>
            </w:r>
          </w:p>
        </w:tc>
        <w:tc>
          <w:tcPr>
            <w:tcW w:w="319" w:type="pct"/>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12" w:type="pct"/>
            <w:noWrap w:val="0"/>
            <w:vAlign w:val="center"/>
          </w:tcPr>
          <w:p>
            <w:pPr>
              <w:rPr>
                <w:rFonts w:hint="eastAsia"/>
                <w:color w:val="auto"/>
              </w:rPr>
            </w:pPr>
            <w:r>
              <w:rPr>
                <w:rFonts w:hint="eastAsia"/>
                <w:color w:val="auto"/>
              </w:rPr>
              <w:t>设计和</w:t>
            </w:r>
            <w:r>
              <w:rPr>
                <w:rFonts w:hint="eastAsia"/>
                <w:color w:val="auto"/>
                <w:lang w:eastAsia="zh-CN"/>
              </w:rPr>
              <w:t>开发更改</w:t>
            </w:r>
          </w:p>
        </w:tc>
        <w:tc>
          <w:tcPr>
            <w:tcW w:w="353" w:type="pct"/>
            <w:noWrap w:val="0"/>
            <w:vAlign w:val="center"/>
          </w:tcPr>
          <w:p>
            <w:pPr>
              <w:rPr>
                <w:rFonts w:hint="default"/>
                <w:color w:val="auto"/>
                <w:lang w:val="en-US" w:eastAsia="zh-CN"/>
              </w:rPr>
            </w:pPr>
            <w:r>
              <w:rPr>
                <w:rFonts w:hint="eastAsia"/>
                <w:color w:val="auto"/>
                <w:lang w:val="en-US" w:eastAsia="zh-CN"/>
              </w:rPr>
              <w:t>Q8.3.6</w:t>
            </w:r>
          </w:p>
        </w:tc>
        <w:tc>
          <w:tcPr>
            <w:tcW w:w="3814" w:type="pct"/>
            <w:noWrap w:val="0"/>
            <w:vAlign w:val="center"/>
          </w:tcPr>
          <w:p>
            <w:pPr>
              <w:rPr>
                <w:rFonts w:hint="eastAsia"/>
                <w:color w:val="auto"/>
                <w:lang w:val="en-US" w:eastAsia="zh-CN"/>
              </w:rPr>
            </w:pPr>
            <w:r>
              <w:rPr>
                <w:rFonts w:hint="eastAsia"/>
                <w:color w:val="auto"/>
                <w:lang w:val="en-US" w:eastAsia="zh-CN"/>
              </w:rPr>
              <w:t>管理手册中对设计开发更改作出了规定，目前基本未发生供设计变更，未提供相关记录，应加强对设计变更的控制。</w:t>
            </w:r>
          </w:p>
          <w:p>
            <w:pPr>
              <w:rPr>
                <w:rFonts w:hint="eastAsia"/>
                <w:color w:val="auto"/>
              </w:rPr>
            </w:pPr>
            <w:r>
              <w:rPr>
                <w:rFonts w:hint="eastAsia"/>
                <w:color w:val="auto"/>
                <w:lang w:val="en-US" w:eastAsia="zh-CN"/>
              </w:rPr>
              <w:t>经查问，以上的设计没有更改。</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12" w:type="pct"/>
            <w:noWrap w:val="0"/>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生产和服务提供的控制</w:t>
            </w:r>
          </w:p>
        </w:tc>
        <w:tc>
          <w:tcPr>
            <w:tcW w:w="353" w:type="pct"/>
            <w:noWrap w:val="0"/>
            <w:vAlign w:val="center"/>
          </w:tcPr>
          <w:p>
            <w:pPr>
              <w:rPr>
                <w:rFonts w:hint="eastAsia"/>
                <w:color w:val="auto"/>
                <w:sz w:val="21"/>
                <w:szCs w:val="21"/>
                <w:lang w:val="en-US" w:eastAsia="zh-CN"/>
              </w:rPr>
            </w:pPr>
            <w:r>
              <w:rPr>
                <w:rFonts w:hint="eastAsia"/>
                <w:color w:val="auto"/>
                <w:sz w:val="21"/>
                <w:szCs w:val="21"/>
                <w:lang w:val="en-US" w:eastAsia="zh-CN"/>
              </w:rPr>
              <w:t>Q</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8.5.1</w:t>
            </w:r>
          </w:p>
        </w:tc>
        <w:tc>
          <w:tcPr>
            <w:tcW w:w="3814" w:type="pct"/>
            <w:noWrap w:val="0"/>
            <w:vAlign w:val="center"/>
          </w:tcPr>
          <w:p>
            <w:pPr>
              <w:rPr>
                <w:rFonts w:hint="eastAsia"/>
                <w:lang w:eastAsia="zh-CN"/>
              </w:rPr>
            </w:pPr>
            <w:r>
              <w:rPr>
                <w:rFonts w:hint="eastAsia"/>
                <w:lang w:eastAsia="zh-CN"/>
              </w:rPr>
              <w:t>a《管理手册》中规定了</w:t>
            </w:r>
            <w:r>
              <w:rPr>
                <w:rFonts w:hint="eastAsia"/>
                <w:lang w:val="en-US" w:eastAsia="zh-CN"/>
              </w:rPr>
              <w:t>服务</w:t>
            </w:r>
            <w:r>
              <w:rPr>
                <w:rFonts w:hint="eastAsia"/>
                <w:lang w:eastAsia="zh-CN"/>
              </w:rPr>
              <w:t>过程受控条件。得到</w:t>
            </w:r>
            <w:r>
              <w:rPr>
                <w:rFonts w:hint="eastAsia"/>
                <w:lang w:val="en-US" w:eastAsia="zh-CN"/>
              </w:rPr>
              <w:t>工作指标、任务单</w:t>
            </w:r>
            <w:r>
              <w:rPr>
                <w:rFonts w:hint="eastAsia"/>
                <w:lang w:eastAsia="zh-CN"/>
              </w:rPr>
              <w:t>。</w:t>
            </w:r>
          </w:p>
          <w:p>
            <w:pPr>
              <w:rPr>
                <w:rFonts w:hint="eastAsia"/>
                <w:lang w:eastAsia="zh-CN"/>
              </w:rPr>
            </w:pPr>
            <w:r>
              <w:rPr>
                <w:rFonts w:hint="eastAsia"/>
                <w:lang w:eastAsia="zh-CN"/>
              </w:rPr>
              <w:t>查：</w:t>
            </w:r>
            <w:r>
              <w:rPr>
                <w:rFonts w:hint="eastAsia"/>
                <w:lang w:val="en-US" w:eastAsia="zh-CN"/>
              </w:rPr>
              <w:t>已完成项目——智慧政务综合管理系统</w:t>
            </w:r>
            <w:r>
              <w:rPr>
                <w:rFonts w:hint="eastAsia"/>
                <w:lang w:eastAsia="zh-CN"/>
              </w:rPr>
              <w:t>项目</w:t>
            </w:r>
          </w:p>
          <w:p>
            <w:pPr>
              <w:rPr>
                <w:rFonts w:hint="eastAsia"/>
                <w:lang w:eastAsia="zh-CN"/>
              </w:rPr>
            </w:pPr>
            <w:r>
              <w:rPr>
                <w:rFonts w:hint="eastAsia"/>
                <w:lang w:eastAsia="zh-CN"/>
              </w:rPr>
              <w:t>根据</w:t>
            </w:r>
            <w:r>
              <w:rPr>
                <w:rFonts w:hint="eastAsia"/>
                <w:lang w:val="en-US" w:eastAsia="zh-CN"/>
              </w:rPr>
              <w:t>项目</w:t>
            </w:r>
            <w:r>
              <w:rPr>
                <w:rFonts w:hint="eastAsia"/>
                <w:lang w:eastAsia="zh-CN"/>
              </w:rPr>
              <w:t>要求，</w:t>
            </w:r>
            <w:r>
              <w:rPr>
                <w:rFonts w:hint="eastAsia"/>
                <w:lang w:val="en-US" w:eastAsia="zh-CN"/>
              </w:rPr>
              <w:t>技术</w:t>
            </w:r>
            <w:r>
              <w:rPr>
                <w:rFonts w:hint="eastAsia"/>
                <w:lang w:eastAsia="zh-CN"/>
              </w:rPr>
              <w:t>部</w:t>
            </w:r>
            <w:r>
              <w:rPr>
                <w:rFonts w:hint="eastAsia"/>
                <w:lang w:val="en-US" w:eastAsia="zh-CN"/>
              </w:rPr>
              <w:t>总监认定后，由技术总监全面负责整个项目的实施，并按公司规定的项目实施流程执行</w:t>
            </w:r>
            <w:r>
              <w:rPr>
                <w:rFonts w:hint="eastAsia"/>
                <w:lang w:eastAsia="zh-CN"/>
              </w:rPr>
              <w:t>，</w:t>
            </w:r>
            <w:r>
              <w:rPr>
                <w:rFonts w:hint="eastAsia"/>
                <w:lang w:val="en-US" w:eastAsia="zh-CN"/>
              </w:rPr>
              <w:t>包括召开项目启动会、对接市场采购、制定实施方案、再次确认客户需求，制定到货计划，现场勘察，项目实施，客户资料准备，用户培训，验收、服务等</w:t>
            </w:r>
            <w:r>
              <w:rPr>
                <w:rFonts w:hint="eastAsia"/>
                <w:lang w:eastAsia="zh-CN"/>
              </w:rPr>
              <w:t>。</w:t>
            </w:r>
          </w:p>
          <w:p>
            <w:pPr>
              <w:rPr>
                <w:rFonts w:hint="eastAsia"/>
                <w:lang w:val="en-US" w:eastAsia="zh-CN"/>
              </w:rPr>
            </w:pPr>
            <w:r>
              <w:rPr>
                <w:rFonts w:hint="eastAsia"/>
                <w:lang w:val="en-US" w:eastAsia="zh-CN"/>
              </w:rPr>
              <w:t>1）项目启动，由技术总监负责整个项目的实施进度</w:t>
            </w:r>
          </w:p>
          <w:p>
            <w:pPr>
              <w:rPr>
                <w:rFonts w:hint="eastAsia"/>
                <w:lang w:val="en-US" w:eastAsia="zh-CN"/>
              </w:rPr>
            </w:pPr>
            <w:r>
              <w:rPr>
                <w:rFonts w:hint="eastAsia"/>
                <w:lang w:val="en-US" w:eastAsia="zh-CN"/>
              </w:rPr>
              <w:t>2）立项，技术总监认定，项目启动会启动项目</w:t>
            </w:r>
          </w:p>
          <w:p>
            <w:pPr>
              <w:rPr>
                <w:rFonts w:hint="eastAsia"/>
                <w:lang w:val="en-US" w:eastAsia="zh-CN"/>
              </w:rPr>
            </w:pPr>
            <w:r>
              <w:rPr>
                <w:rFonts w:hint="eastAsia"/>
                <w:lang w:val="en-US" w:eastAsia="zh-CN"/>
              </w:rPr>
              <w:t>3）计划，由技术总监编制项目实施方案，包含：项目概述，工作内容，深度化设计，施工图，技术方案，施工方案工艺，进度安排，设备采购到货计划，人物分解，人员配备要求，费用计划，可能存在的问题等</w:t>
            </w:r>
          </w:p>
          <w:p>
            <w:pPr>
              <w:rPr>
                <w:rFonts w:hint="eastAsia"/>
                <w:lang w:val="en-US" w:eastAsia="zh-CN"/>
              </w:rPr>
            </w:pPr>
            <w:r>
              <w:rPr>
                <w:rFonts w:hint="eastAsia"/>
                <w:lang w:val="en-US" w:eastAsia="zh-CN"/>
              </w:rPr>
              <w:t>4）需求确认，硬件需求确认，主要确认定制化项目的硬件外观，颜色，安装位置等；软件需求确认，软件需求主要针对定制化开发，实现前的功能性需求确认。</w:t>
            </w:r>
          </w:p>
          <w:p>
            <w:pPr>
              <w:rPr>
                <w:rFonts w:hint="eastAsia"/>
                <w:lang w:val="en-US" w:eastAsia="zh-CN"/>
              </w:rPr>
            </w:pPr>
            <w:r>
              <w:rPr>
                <w:rFonts w:hint="eastAsia"/>
                <w:lang w:val="en-US" w:eastAsia="zh-CN"/>
              </w:rPr>
              <w:t>5）需求修改计划，如在与客户确认需求时出现需求变更，应形成需求变更文档，并交由技术部进行需求定制，修改</w:t>
            </w:r>
          </w:p>
          <w:p>
            <w:pPr>
              <w:rPr>
                <w:rFonts w:hint="eastAsia"/>
                <w:lang w:val="en-US" w:eastAsia="zh-CN"/>
              </w:rPr>
            </w:pPr>
            <w:r>
              <w:rPr>
                <w:rFonts w:hint="eastAsia"/>
                <w:lang w:val="en-US" w:eastAsia="zh-CN"/>
              </w:rPr>
              <w:t>6）采购计划，制定采购计划交由市场部进行采购方案的实行，与市场部协商项目进度需要的采购货物到货时间。</w:t>
            </w:r>
          </w:p>
          <w:p>
            <w:pPr>
              <w:rPr>
                <w:rFonts w:hint="eastAsia"/>
                <w:lang w:val="en-US" w:eastAsia="zh-CN"/>
              </w:rPr>
            </w:pPr>
            <w:r>
              <w:rPr>
                <w:rFonts w:hint="eastAsia"/>
                <w:lang w:val="en-US" w:eastAsia="zh-CN"/>
              </w:rPr>
              <w:t>7）现场勘察，编制《现场勘察事项清单》，勘察完成后形成《现场勘察报告》，报告包含现场情况，注意事项等</w:t>
            </w:r>
          </w:p>
          <w:p>
            <w:pPr>
              <w:rPr>
                <w:rFonts w:hint="eastAsia"/>
                <w:lang w:val="en-US" w:eastAsia="zh-CN"/>
              </w:rPr>
            </w:pPr>
            <w:r>
              <w:rPr>
                <w:rFonts w:hint="eastAsia"/>
                <w:lang w:val="en-US" w:eastAsia="zh-CN"/>
              </w:rPr>
              <w:t>8）项目实施，现场实施条件检查，设备到货检查，签收，安装，安装过程每日进行卫生打扫，每日站会，总结工作进度，每周实施情况汇报，实施过程由现场技术人员对硬件设备进行摆放，安装对应的软件程序，完成安装后测试与服务端通讯，并在安装过程中检查硬件/软件的故障问题，如有故障，形成《产品缺陷报告》文档，交由公司进行检测。</w:t>
            </w:r>
          </w:p>
          <w:p>
            <w:pPr>
              <w:rPr>
                <w:rFonts w:hint="eastAsia"/>
                <w:lang w:val="en-US" w:eastAsia="zh-CN"/>
              </w:rPr>
            </w:pPr>
            <w:r>
              <w:rPr>
                <w:rFonts w:hint="eastAsia"/>
                <w:lang w:val="en-US" w:eastAsia="zh-CN"/>
              </w:rPr>
              <w:t>9）客户资料准备，收集相关客户资料，整理客户资料需求清单，以工作函的方式发送给客户。</w:t>
            </w:r>
          </w:p>
          <w:p>
            <w:pPr>
              <w:rPr>
                <w:rFonts w:hint="eastAsia"/>
                <w:lang w:val="en-US" w:eastAsia="zh-CN"/>
              </w:rPr>
            </w:pPr>
            <w:r>
              <w:rPr>
                <w:rFonts w:hint="eastAsia"/>
                <w:lang w:val="en-US" w:eastAsia="zh-CN"/>
              </w:rPr>
              <w:t>10）试运行，客户资料完善后，进入试运行阶段，每日由技术维护人员进行巡检，保证设备正擦运行。</w:t>
            </w:r>
          </w:p>
          <w:p>
            <w:pPr>
              <w:rPr>
                <w:rFonts w:hint="default"/>
                <w:lang w:val="en-US" w:eastAsia="zh-CN"/>
              </w:rPr>
            </w:pPr>
            <w:r>
              <w:rPr>
                <w:rFonts w:hint="eastAsia"/>
                <w:lang w:val="en-US" w:eastAsia="zh-CN"/>
              </w:rPr>
              <w:t>11）用户验收/培训，试运行结束，进入验收，培训，验收完成形成《项目验收报告》包含：项目文档目录，试运行报告，试运行记录，培训记录，产品说明书，保修卡，合格证，操作手册，培训手册，竣工图等。</w:t>
            </w:r>
          </w:p>
          <w:p>
            <w:pPr>
              <w:rPr>
                <w:rFonts w:hint="eastAsia"/>
              </w:rPr>
            </w:pPr>
            <w:r>
              <w:rPr>
                <w:rFonts w:hint="eastAsia"/>
              </w:rPr>
              <w:t>b获得和使用适宜的监视测量资源：</w:t>
            </w:r>
            <w:r>
              <w:rPr>
                <w:rFonts w:hint="eastAsia"/>
                <w:lang w:eastAsia="zh-CN"/>
              </w:rPr>
              <w:t>项目集成过程中对于网络信号等的测试均由相关网络信号供应商进行，经确认，企业在软件开发及项目集成活动过程中暂未涉及计量器具的使用，</w:t>
            </w:r>
            <w:r>
              <w:rPr>
                <w:rFonts w:hint="eastAsia"/>
              </w:rPr>
              <w:t>对服务质量进行检查、对顾客满意度进行调查。</w:t>
            </w:r>
          </w:p>
          <w:p>
            <w:pPr>
              <w:rPr>
                <w:rFonts w:hint="eastAsia"/>
              </w:rPr>
            </w:pPr>
            <w:r>
              <w:rPr>
                <w:rFonts w:hint="eastAsia"/>
              </w:rPr>
              <w:t>c抽查过程监视和测量情况，提供了</w:t>
            </w:r>
            <w:r>
              <w:rPr>
                <w:rFonts w:hint="eastAsia"/>
                <w:lang w:val="en-US" w:eastAsia="zh-CN"/>
              </w:rPr>
              <w:t>服务</w:t>
            </w:r>
            <w:r>
              <w:rPr>
                <w:rFonts w:hint="eastAsia"/>
              </w:rPr>
              <w:t>过程记录及检验记录。对各工序等过程的监控记录予以控制。</w:t>
            </w:r>
          </w:p>
          <w:p>
            <w:pPr>
              <w:rPr>
                <w:rFonts w:hint="eastAsia"/>
              </w:rPr>
            </w:pPr>
            <w:r>
              <w:rPr>
                <w:rFonts w:hint="eastAsia"/>
                <w:lang w:val="en-US" w:eastAsia="zh-CN"/>
              </w:rPr>
              <w:t>d</w:t>
            </w:r>
            <w:r>
              <w:rPr>
                <w:rFonts w:hint="eastAsia"/>
              </w:rPr>
              <w:t>使用适宜的设备和过程环境：有电钻、虎钳、网钳、工具箱</w:t>
            </w:r>
            <w:r>
              <w:rPr>
                <w:rFonts w:hint="eastAsia"/>
                <w:lang w:eastAsia="zh-CN"/>
              </w:rPr>
              <w:t>、电脑</w:t>
            </w:r>
            <w:r>
              <w:rPr>
                <w:rFonts w:hint="eastAsia"/>
              </w:rPr>
              <w:t>，可以满足工作需要</w:t>
            </w:r>
            <w:r>
              <w:rPr>
                <w:rFonts w:hint="eastAsia"/>
                <w:lang w:eastAsia="zh-CN"/>
              </w:rPr>
              <w:t>。</w:t>
            </w:r>
            <w:r>
              <w:rPr>
                <w:rFonts w:hint="eastAsia"/>
              </w:rPr>
              <w:t>查见办公现场宽敞整洁，电脑、传真、打印机及网络运行正常。</w:t>
            </w:r>
          </w:p>
          <w:p>
            <w:pPr>
              <w:rPr>
                <w:rFonts w:hint="eastAsia"/>
              </w:rPr>
            </w:pPr>
            <w:r>
              <w:rPr>
                <w:rFonts w:hint="eastAsia"/>
                <w:lang w:val="en-US" w:eastAsia="zh-CN"/>
              </w:rPr>
              <w:t>e</w:t>
            </w:r>
            <w:r>
              <w:rPr>
                <w:rFonts w:hint="eastAsia"/>
              </w:rPr>
              <w:t>指派胜任的人员，包括所要求的资格</w:t>
            </w:r>
            <w:r>
              <w:rPr>
                <w:rFonts w:hint="eastAsia"/>
                <w:lang w:eastAsia="zh-CN"/>
              </w:rPr>
              <w:t>，</w:t>
            </w:r>
            <w:r>
              <w:rPr>
                <w:rFonts w:hint="eastAsia"/>
                <w:lang w:val="en-US" w:eastAsia="zh-CN"/>
              </w:rPr>
              <w:t>见Q7.2记录</w:t>
            </w:r>
            <w:r>
              <w:rPr>
                <w:rFonts w:hint="eastAsia"/>
              </w:rPr>
              <w:t>。</w:t>
            </w:r>
          </w:p>
          <w:p>
            <w:pPr>
              <w:rPr>
                <w:rFonts w:hint="eastAsia"/>
              </w:rPr>
            </w:pPr>
            <w:r>
              <w:rPr>
                <w:rFonts w:hint="eastAsia"/>
                <w:lang w:val="en-US" w:eastAsia="zh-CN"/>
              </w:rPr>
              <w:t>f</w:t>
            </w:r>
            <w:r>
              <w:rPr>
                <w:rFonts w:hint="eastAsia"/>
              </w:rPr>
              <w:t>需要确认的过程：编制了《特殊过程确认准则》，该公司目前经识别确认的特殊过程为</w:t>
            </w:r>
            <w:r>
              <w:rPr>
                <w:rFonts w:hint="eastAsia"/>
                <w:lang w:val="en-US" w:eastAsia="zh-CN"/>
              </w:rPr>
              <w:t>信息系统集成服务销售服务过程</w:t>
            </w:r>
            <w:r>
              <w:rPr>
                <w:rFonts w:hint="eastAsia"/>
              </w:rPr>
              <w:t>。查见《过程确认记录》，对</w:t>
            </w:r>
            <w:r>
              <w:rPr>
                <w:rFonts w:hint="eastAsia"/>
                <w:lang w:val="en-US" w:eastAsia="zh-CN"/>
              </w:rPr>
              <w:t>该</w:t>
            </w:r>
            <w:r>
              <w:rPr>
                <w:rFonts w:hint="eastAsia"/>
              </w:rPr>
              <w:t>过程从工作人员能力、设备能力、工作流程等方面进行了确认评价。确认结论：可以保证质量满足要求。确认人：赵森林、蒋小波</w:t>
            </w:r>
            <w:r>
              <w:rPr>
                <w:rFonts w:hint="eastAsia"/>
                <w:lang w:val="en-US" w:eastAsia="zh-CN"/>
              </w:rPr>
              <w:t>2020.5.20</w:t>
            </w:r>
            <w:r>
              <w:rPr>
                <w:rFonts w:hint="eastAsia"/>
              </w:rPr>
              <w:t>该过程自确认后，人员、设备、工作流程没有变更发生，</w:t>
            </w:r>
            <w:r>
              <w:rPr>
                <w:rFonts w:hint="eastAsia"/>
                <w:lang w:val="en-US" w:eastAsia="zh-CN"/>
              </w:rPr>
              <w:t>无</w:t>
            </w:r>
            <w:r>
              <w:rPr>
                <w:rFonts w:hint="eastAsia"/>
              </w:rPr>
              <w:t>再确认的情况。</w:t>
            </w:r>
          </w:p>
          <w:p>
            <w:pPr>
              <w:rPr>
                <w:rFonts w:hint="eastAsia"/>
              </w:rPr>
            </w:pPr>
            <w:r>
              <w:rPr>
                <w:rFonts w:hint="eastAsia"/>
              </w:rPr>
              <w:t>g现场通过对客户</w:t>
            </w:r>
            <w:r>
              <w:rPr>
                <w:rFonts w:hint="eastAsia"/>
                <w:lang w:val="en-US" w:eastAsia="zh-CN"/>
              </w:rPr>
              <w:t>分类</w:t>
            </w:r>
            <w:r>
              <w:rPr>
                <w:rFonts w:hint="eastAsia"/>
              </w:rPr>
              <w:t>、区域标识，专人负责专</w:t>
            </w:r>
            <w:r>
              <w:rPr>
                <w:rFonts w:hint="eastAsia"/>
                <w:lang w:val="en-US" w:eastAsia="zh-CN"/>
              </w:rPr>
              <w:t>项</w:t>
            </w:r>
            <w:r>
              <w:rPr>
                <w:rFonts w:hint="eastAsia"/>
              </w:rPr>
              <w:t>管理，批次归档保存等措施防止人为差错的发生。</w:t>
            </w:r>
            <w:r>
              <w:rPr>
                <w:rFonts w:hint="eastAsia"/>
              </w:rPr>
              <w:br w:type="textWrapping"/>
            </w:r>
            <w:r>
              <w:rPr>
                <w:rFonts w:hint="eastAsia"/>
              </w:rPr>
              <w:t>h</w:t>
            </w:r>
            <w:r>
              <w:rPr>
                <w:rFonts w:hint="eastAsia"/>
                <w:lang w:val="en-US" w:eastAsia="zh-CN"/>
              </w:rPr>
              <w:t>服务完成后通知</w:t>
            </w:r>
            <w:r>
              <w:rPr>
                <w:rFonts w:hint="eastAsia"/>
              </w:rPr>
              <w:t>客户</w:t>
            </w:r>
            <w:r>
              <w:rPr>
                <w:rFonts w:hint="eastAsia"/>
                <w:lang w:val="en-US" w:eastAsia="zh-CN"/>
              </w:rPr>
              <w:t>确认</w:t>
            </w:r>
            <w:r>
              <w:rPr>
                <w:rFonts w:hint="eastAsia"/>
              </w:rPr>
              <w:t>，</w:t>
            </w:r>
            <w:r>
              <w:rPr>
                <w:rFonts w:hint="eastAsia"/>
                <w:lang w:val="en-US" w:eastAsia="zh-CN"/>
              </w:rPr>
              <w:t>业务员</w:t>
            </w:r>
            <w:r>
              <w:rPr>
                <w:rFonts w:hint="eastAsia"/>
              </w:rPr>
              <w:t>通过电话</w:t>
            </w:r>
            <w:r>
              <w:rPr>
                <w:rFonts w:hint="eastAsia"/>
                <w:lang w:val="en-US" w:eastAsia="zh-CN"/>
              </w:rPr>
              <w:t>/网络</w:t>
            </w:r>
            <w:r>
              <w:rPr>
                <w:rFonts w:hint="eastAsia"/>
              </w:rPr>
              <w:t>跟踪沟通及定期拜访等方式确认交付及交付后服务的满意程度，做好售后服务工作，详见</w:t>
            </w:r>
            <w:r>
              <w:rPr>
                <w:rFonts w:hint="eastAsia"/>
                <w:lang w:val="en-US" w:eastAsia="zh-CN"/>
              </w:rPr>
              <w:t>Q</w:t>
            </w:r>
            <w:r>
              <w:rPr>
                <w:rFonts w:hint="eastAsia"/>
              </w:rPr>
              <w:t>9.1.2审核记录。</w:t>
            </w:r>
          </w:p>
          <w:p>
            <w:pPr>
              <w:rPr>
                <w:rFonts w:hint="eastAsia"/>
              </w:rPr>
            </w:pPr>
            <w:r>
              <w:rPr>
                <w:rFonts w:hint="eastAsia"/>
                <w:lang w:val="en-US" w:eastAsia="zh-CN"/>
              </w:rPr>
              <w:t>查看在建项目——</w:t>
            </w:r>
            <w:r>
              <w:rPr>
                <w:rFonts w:hint="eastAsia"/>
                <w:lang w:eastAsia="zh-CN"/>
              </w:rPr>
              <w:t>广安行政审批局智慧政务项目</w:t>
            </w:r>
          </w:p>
          <w:p>
            <w:pPr>
              <w:rPr>
                <w:rFonts w:hint="eastAsia"/>
              </w:rPr>
            </w:pPr>
            <w:r>
              <w:rPr>
                <w:rFonts w:hint="eastAsia"/>
              </w:rPr>
              <w:t>该项工程目前已进入系统</w:t>
            </w:r>
            <w:r>
              <w:rPr>
                <w:rFonts w:hint="eastAsia"/>
                <w:lang w:val="en-US" w:eastAsia="zh-CN"/>
              </w:rPr>
              <w:t>测试</w:t>
            </w:r>
            <w:r>
              <w:rPr>
                <w:rFonts w:hint="eastAsia"/>
              </w:rPr>
              <w:t>阶段，</w:t>
            </w:r>
            <w:r>
              <w:rPr>
                <w:rFonts w:hint="eastAsia"/>
                <w:lang w:val="en-US" w:eastAsia="zh-CN"/>
              </w:rPr>
              <w:t>政务大厅</w:t>
            </w:r>
            <w:r>
              <w:rPr>
                <w:rFonts w:hint="eastAsia"/>
              </w:rPr>
              <w:t>查看，新设备与现有音响设备的调试、系统集成、项目维护、覆盖范围符合设计要求，查看走线均已遮盖保护，</w:t>
            </w:r>
            <w:r>
              <w:rPr>
                <w:rFonts w:hint="eastAsia"/>
                <w:lang w:eastAsia="zh-CN"/>
              </w:rPr>
              <w:t>设备</w:t>
            </w:r>
            <w:r>
              <w:rPr>
                <w:rFonts w:hint="eastAsia"/>
              </w:rPr>
              <w:t>安装位置符合要求。查看现场</w:t>
            </w:r>
            <w:r>
              <w:rPr>
                <w:rFonts w:hint="eastAsia"/>
                <w:lang w:eastAsia="zh-CN"/>
              </w:rPr>
              <w:t>设备</w:t>
            </w:r>
            <w:r>
              <w:rPr>
                <w:rFonts w:hint="eastAsia"/>
                <w:lang w:val="en-US" w:eastAsia="zh-CN"/>
              </w:rPr>
              <w:t>摆放合理</w:t>
            </w:r>
            <w:r>
              <w:rPr>
                <w:rFonts w:hint="eastAsia"/>
                <w:lang w:eastAsia="zh-CN"/>
              </w:rPr>
              <w:t>，</w:t>
            </w:r>
            <w:r>
              <w:rPr>
                <w:rFonts w:hint="eastAsia"/>
              </w:rPr>
              <w:t>均达到系统和设计要求.</w:t>
            </w:r>
          </w:p>
          <w:p>
            <w:pPr>
              <w:rPr>
                <w:rFonts w:hint="eastAsia"/>
              </w:rPr>
            </w:pPr>
            <w:r>
              <w:rPr>
                <w:rFonts w:hint="eastAsia"/>
              </w:rPr>
              <w:t>施工点现场配置</w:t>
            </w:r>
            <w:r>
              <w:rPr>
                <w:rFonts w:hint="eastAsia"/>
                <w:lang w:val="en-US" w:eastAsia="zh-CN"/>
              </w:rPr>
              <w:t>2</w:t>
            </w:r>
            <w:r>
              <w:rPr>
                <w:rFonts w:hint="eastAsia"/>
              </w:rPr>
              <w:t>人，</w:t>
            </w:r>
            <w:r>
              <w:rPr>
                <w:rFonts w:hint="eastAsia"/>
                <w:lang w:eastAsia="zh-CN"/>
              </w:rPr>
              <w:t>正在进行</w:t>
            </w:r>
            <w:r>
              <w:rPr>
                <w:rFonts w:hint="eastAsia"/>
                <w:lang w:val="en-US" w:eastAsia="zh-CN"/>
              </w:rPr>
              <w:t>系统</w:t>
            </w:r>
            <w:r>
              <w:rPr>
                <w:rFonts w:hint="eastAsia"/>
                <w:lang w:eastAsia="zh-CN"/>
              </w:rPr>
              <w:t>测试</w:t>
            </w:r>
            <w:r>
              <w:rPr>
                <w:rFonts w:hint="eastAsia"/>
              </w:rPr>
              <w:t>。</w:t>
            </w:r>
            <w:r>
              <w:rPr>
                <w:rFonts w:hint="eastAsia"/>
                <w:lang w:eastAsia="zh-CN"/>
              </w:rPr>
              <w:t>工人</w:t>
            </w:r>
            <w:r>
              <w:rPr>
                <w:rFonts w:hint="eastAsia"/>
              </w:rPr>
              <w:t>均配有劳保手套、工作服等，现场安全防护符合要求。</w:t>
            </w:r>
          </w:p>
          <w:p>
            <w:pPr>
              <w:rPr>
                <w:rFonts w:hint="eastAsia"/>
              </w:rPr>
            </w:pPr>
            <w:r>
              <w:rPr>
                <w:rFonts w:hint="eastAsia"/>
              </w:rPr>
              <w:t>查见办公现场宽敞整洁，电脑、传真、打印机及网络运行正常。现场办公秩序良好。</w:t>
            </w:r>
          </w:p>
          <w:p>
            <w:pPr>
              <w:pStyle w:val="2"/>
              <w:rPr>
                <w:rFonts w:hint="eastAsia"/>
                <w:lang w:val="en-US" w:eastAsia="zh-CN"/>
              </w:rPr>
            </w:pPr>
          </w:p>
          <w:p>
            <w:pPr>
              <w:pStyle w:val="2"/>
              <w:rPr>
                <w:rFonts w:hint="eastAsia"/>
                <w:lang w:val="en-US" w:eastAsia="zh-CN"/>
              </w:rPr>
            </w:pPr>
            <w:r>
              <w:rPr>
                <w:rFonts w:hint="eastAsia"/>
                <w:lang w:val="en-US" w:eastAsia="zh-CN"/>
              </w:rPr>
              <w:t>经询问，开发过程通过TAPD平台进行控制</w:t>
            </w:r>
          </w:p>
          <w:p>
            <w:pPr>
              <w:pStyle w:val="2"/>
              <w:rPr>
                <w:rFonts w:hint="default"/>
                <w:lang w:val="en-US" w:eastAsia="zh-CN"/>
              </w:rPr>
            </w:pPr>
            <w:r>
              <w:rPr>
                <w:rFonts w:hint="default"/>
                <w:lang w:val="en-US" w:eastAsia="zh-CN"/>
              </w:rPr>
              <w:drawing>
                <wp:inline distT="0" distB="0" distL="114300" distR="114300">
                  <wp:extent cx="3244215" cy="1769745"/>
                  <wp:effectExtent l="0" t="0" r="1905" b="13335"/>
                  <wp:docPr id="3" name="图片 1" descr="d63144c8e9cb27392ac1156cedf21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63144c8e9cb27392ac1156cedf21c8"/>
                          <pic:cNvPicPr>
                            <a:picLocks noChangeAspect="1"/>
                          </pic:cNvPicPr>
                        </pic:nvPicPr>
                        <pic:blipFill>
                          <a:blip r:embed="rId6"/>
                          <a:stretch>
                            <a:fillRect/>
                          </a:stretch>
                        </pic:blipFill>
                        <pic:spPr>
                          <a:xfrm>
                            <a:off x="0" y="0"/>
                            <a:ext cx="3244215" cy="1769745"/>
                          </a:xfrm>
                          <a:prstGeom prst="rect">
                            <a:avLst/>
                          </a:prstGeom>
                          <a:noFill/>
                          <a:ln>
                            <a:noFill/>
                          </a:ln>
                        </pic:spPr>
                      </pic:pic>
                    </a:graphicData>
                  </a:graphic>
                </wp:inline>
              </w:drawing>
            </w:r>
          </w:p>
          <w:p>
            <w:pPr>
              <w:pStyle w:val="2"/>
              <w:rPr>
                <w:rFonts w:hint="default"/>
                <w:lang w:val="en-US" w:eastAsia="zh-CN"/>
              </w:rPr>
            </w:pPr>
          </w:p>
          <w:p>
            <w:pPr>
              <w:pStyle w:val="2"/>
              <w:rPr>
                <w:rFonts w:hint="default"/>
                <w:lang w:val="en-US" w:eastAsia="zh-CN"/>
              </w:rPr>
            </w:pPr>
            <w:r>
              <w:rPr>
                <w:rFonts w:hint="default"/>
                <w:lang w:val="en-US" w:eastAsia="zh-CN"/>
              </w:rPr>
              <w:drawing>
                <wp:inline distT="0" distB="0" distL="114300" distR="114300">
                  <wp:extent cx="7055485" cy="3345815"/>
                  <wp:effectExtent l="0" t="0" r="635" b="6985"/>
                  <wp:docPr id="2" name="图片 2" descr="207849eaff8bbc042e766d339ebd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7849eaff8bbc042e766d339ebde24"/>
                          <pic:cNvPicPr>
                            <a:picLocks noChangeAspect="1"/>
                          </pic:cNvPicPr>
                        </pic:nvPicPr>
                        <pic:blipFill>
                          <a:blip r:embed="rId7"/>
                          <a:stretch>
                            <a:fillRect/>
                          </a:stretch>
                        </pic:blipFill>
                        <pic:spPr>
                          <a:xfrm>
                            <a:off x="0" y="0"/>
                            <a:ext cx="7055485" cy="3345815"/>
                          </a:xfrm>
                          <a:prstGeom prst="rect">
                            <a:avLst/>
                          </a:prstGeom>
                          <a:noFill/>
                          <a:ln>
                            <a:noFill/>
                          </a:ln>
                        </pic:spPr>
                      </pic:pic>
                    </a:graphicData>
                  </a:graphic>
                </wp:inline>
              </w:drawing>
            </w:r>
          </w:p>
          <w:p>
            <w:pPr>
              <w:pStyle w:val="2"/>
              <w:rPr>
                <w:rFonts w:hint="default"/>
                <w:lang w:val="en-US" w:eastAsia="zh-CN"/>
              </w:rPr>
            </w:pP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pct"/>
            <w:noWrap w:val="0"/>
            <w:vAlign w:val="center"/>
          </w:tcPr>
          <w:p>
            <w:pPr>
              <w:rPr>
                <w:color w:val="auto"/>
              </w:rPr>
            </w:pPr>
            <w:r>
              <w:rPr>
                <w:rFonts w:hint="eastAsia" w:cs="宋体"/>
                <w:color w:val="auto"/>
              </w:rPr>
              <w:t>标识和可追溯性、产品防护</w:t>
            </w:r>
          </w:p>
        </w:tc>
        <w:tc>
          <w:tcPr>
            <w:tcW w:w="353" w:type="pct"/>
            <w:noWrap w:val="0"/>
            <w:vAlign w:val="center"/>
          </w:tcPr>
          <w:p>
            <w:pPr>
              <w:rPr>
                <w:color w:val="auto"/>
              </w:rPr>
            </w:pPr>
            <w:r>
              <w:rPr>
                <w:color w:val="auto"/>
              </w:rPr>
              <w:t>Q</w:t>
            </w:r>
          </w:p>
          <w:p>
            <w:pPr>
              <w:rPr>
                <w:color w:val="auto"/>
              </w:rPr>
            </w:pPr>
            <w:r>
              <w:rPr>
                <w:color w:val="auto"/>
              </w:rPr>
              <w:t>8.5.2</w:t>
            </w:r>
          </w:p>
          <w:p>
            <w:pPr>
              <w:rPr>
                <w:color w:val="auto"/>
              </w:rPr>
            </w:pPr>
            <w:r>
              <w:rPr>
                <w:color w:val="auto"/>
              </w:rPr>
              <w:t>8.5.4</w:t>
            </w:r>
          </w:p>
        </w:tc>
        <w:tc>
          <w:tcPr>
            <w:tcW w:w="3814" w:type="pct"/>
            <w:noWrap w:val="0"/>
            <w:vAlign w:val="center"/>
          </w:tcPr>
          <w:p>
            <w:pPr>
              <w:rPr>
                <w:rFonts w:hint="eastAsia"/>
                <w:color w:val="auto"/>
              </w:rPr>
            </w:pPr>
            <w:r>
              <w:rPr>
                <w:rFonts w:hint="eastAsia"/>
                <w:color w:val="auto"/>
              </w:rPr>
              <w:t>标识：</w:t>
            </w:r>
            <w:r>
              <w:rPr>
                <w:rFonts w:hint="eastAsia"/>
                <w:color w:val="auto"/>
                <w:lang w:val="en-US" w:eastAsia="zh-CN"/>
              </w:rPr>
              <w:t>客户名称、</w:t>
            </w:r>
            <w:r>
              <w:rPr>
                <w:rFonts w:hint="eastAsia"/>
                <w:color w:val="auto"/>
              </w:rPr>
              <w:t>项目编号、项目接受时间</w:t>
            </w:r>
          </w:p>
          <w:p>
            <w:pPr>
              <w:rPr>
                <w:rFonts w:hint="eastAsia"/>
                <w:color w:val="auto"/>
              </w:rPr>
            </w:pPr>
            <w:r>
              <w:rPr>
                <w:rFonts w:hint="eastAsia"/>
                <w:color w:val="auto"/>
              </w:rPr>
              <w:t>追溯路径：</w:t>
            </w:r>
            <w:r>
              <w:rPr>
                <w:rFonts w:hint="eastAsia"/>
                <w:color w:val="auto"/>
                <w:lang w:val="en-US" w:eastAsia="zh-CN"/>
              </w:rPr>
              <w:t>客户名称——</w:t>
            </w:r>
            <w:r>
              <w:rPr>
                <w:rFonts w:hint="eastAsia"/>
                <w:color w:val="auto"/>
              </w:rPr>
              <w:t>项目编号</w:t>
            </w:r>
            <w:r>
              <w:rPr>
                <w:rFonts w:hint="eastAsia"/>
                <w:color w:val="auto"/>
                <w:lang w:eastAsia="zh-CN"/>
              </w:rPr>
              <w:t>——</w:t>
            </w:r>
            <w:r>
              <w:rPr>
                <w:rFonts w:hint="eastAsia"/>
                <w:color w:val="auto"/>
              </w:rPr>
              <w:t>项目接受时间</w:t>
            </w:r>
          </w:p>
          <w:p>
            <w:pPr>
              <w:rPr>
                <w:rFonts w:hint="eastAsia" w:eastAsia="宋体"/>
                <w:color w:val="auto"/>
                <w:lang w:val="en-US" w:eastAsia="zh-CN"/>
              </w:rPr>
            </w:pPr>
            <w:r>
              <w:rPr>
                <w:rFonts w:hint="eastAsia"/>
                <w:color w:val="auto"/>
                <w:sz w:val="21"/>
                <w:szCs w:val="21"/>
                <w:lang w:val="en-US" w:eastAsia="zh-CN"/>
              </w:rPr>
              <w:t>产品防护</w:t>
            </w:r>
            <w:r>
              <w:rPr>
                <w:rFonts w:hint="eastAsia"/>
                <w:color w:val="auto"/>
                <w:sz w:val="21"/>
                <w:szCs w:val="21"/>
              </w:rPr>
              <w:t>：</w:t>
            </w:r>
            <w:r>
              <w:rPr>
                <w:rFonts w:hint="eastAsia"/>
                <w:color w:val="auto"/>
                <w:sz w:val="21"/>
                <w:szCs w:val="21"/>
                <w:lang w:val="en-US" w:eastAsia="zh-CN"/>
              </w:rPr>
              <w:t>采购物资大部分直接发送至客户处，设有一小存储间存放少量产品</w:t>
            </w:r>
            <w:r>
              <w:rPr>
                <w:rFonts w:hint="eastAsia"/>
                <w:color w:val="auto"/>
                <w:sz w:val="21"/>
                <w:szCs w:val="21"/>
                <w:lang w:eastAsia="zh-CN"/>
              </w:rPr>
              <w:t>，</w:t>
            </w:r>
            <w:r>
              <w:rPr>
                <w:rFonts w:hint="eastAsia"/>
                <w:color w:val="auto"/>
                <w:sz w:val="21"/>
                <w:szCs w:val="21"/>
              </w:rPr>
              <w:t>清洁，干燥，防护措施得当，满足要求。有消防器材——灭火器，能够有效的对产品进行防护措施。</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pct"/>
            <w:noWrap w:val="0"/>
            <w:vAlign w:val="center"/>
          </w:tcPr>
          <w:p>
            <w:pPr>
              <w:rPr>
                <w:color w:val="auto"/>
              </w:rPr>
            </w:pPr>
            <w:r>
              <w:rPr>
                <w:rFonts w:hint="eastAsia" w:cs="宋体"/>
                <w:color w:val="auto"/>
              </w:rPr>
              <w:t>变更的控制</w:t>
            </w:r>
          </w:p>
        </w:tc>
        <w:tc>
          <w:tcPr>
            <w:tcW w:w="353" w:type="pct"/>
            <w:noWrap w:val="0"/>
            <w:vAlign w:val="center"/>
          </w:tcPr>
          <w:p>
            <w:pPr>
              <w:rPr>
                <w:color w:val="auto"/>
              </w:rPr>
            </w:pPr>
            <w:r>
              <w:rPr>
                <w:color w:val="auto"/>
              </w:rPr>
              <w:t>Q</w:t>
            </w:r>
          </w:p>
          <w:p>
            <w:pPr>
              <w:rPr>
                <w:color w:val="auto"/>
              </w:rPr>
            </w:pPr>
            <w:r>
              <w:rPr>
                <w:color w:val="auto"/>
              </w:rPr>
              <w:t>8.5.6</w:t>
            </w:r>
          </w:p>
        </w:tc>
        <w:tc>
          <w:tcPr>
            <w:tcW w:w="3814" w:type="pct"/>
            <w:noWrap w:val="0"/>
            <w:vAlign w:val="center"/>
          </w:tcPr>
          <w:p>
            <w:pPr>
              <w:rPr>
                <w:color w:val="auto"/>
              </w:rPr>
            </w:pPr>
            <w:r>
              <w:rPr>
                <w:rFonts w:hint="eastAsia"/>
                <w:color w:val="auto"/>
                <w:sz w:val="21"/>
                <w:szCs w:val="21"/>
                <w:lang w:val="en-US" w:eastAsia="zh-CN"/>
              </w:rPr>
              <w:t>服务</w:t>
            </w:r>
            <w:r>
              <w:rPr>
                <w:rFonts w:hint="eastAsia"/>
                <w:color w:val="auto"/>
                <w:sz w:val="21"/>
                <w:szCs w:val="21"/>
              </w:rPr>
              <w:t>合同</w:t>
            </w:r>
            <w:r>
              <w:rPr>
                <w:rFonts w:hint="eastAsia"/>
                <w:color w:val="auto"/>
                <w:sz w:val="21"/>
                <w:szCs w:val="21"/>
                <w:lang w:val="en-US" w:eastAsia="zh-CN"/>
              </w:rPr>
              <w:t>/协议</w:t>
            </w:r>
            <w:r>
              <w:rPr>
                <w:rFonts w:hint="eastAsia"/>
                <w:color w:val="auto"/>
                <w:sz w:val="21"/>
                <w:szCs w:val="21"/>
              </w:rPr>
              <w:t>评审后，按合同要求进行</w:t>
            </w:r>
            <w:r>
              <w:rPr>
                <w:rFonts w:hint="eastAsia"/>
                <w:color w:val="auto"/>
                <w:sz w:val="21"/>
                <w:szCs w:val="21"/>
                <w:lang w:val="en-US" w:eastAsia="zh-CN"/>
              </w:rPr>
              <w:t>服务</w:t>
            </w:r>
            <w:r>
              <w:rPr>
                <w:rFonts w:hint="eastAsia"/>
                <w:color w:val="auto"/>
                <w:sz w:val="21"/>
                <w:szCs w:val="21"/>
              </w:rPr>
              <w:t>并交付，如发现标的物与顾客要求不一致的，与客户商量，重新签订合同，交货期延期的，与顾客商量，得到顾客确认后，再及时</w:t>
            </w:r>
            <w:r>
              <w:rPr>
                <w:rFonts w:hint="eastAsia"/>
                <w:color w:val="auto"/>
                <w:sz w:val="21"/>
                <w:szCs w:val="21"/>
                <w:lang w:val="en-US" w:eastAsia="zh-CN"/>
              </w:rPr>
              <w:t>调整</w:t>
            </w:r>
            <w:r>
              <w:rPr>
                <w:rFonts w:hint="eastAsia"/>
                <w:color w:val="auto"/>
                <w:sz w:val="21"/>
                <w:szCs w:val="21"/>
              </w:rPr>
              <w:t>，并对延期的原因进行分析，避免下次再发生，经了解，目前没有发生对生产和服务提供的更改的情况</w:t>
            </w:r>
            <w:r>
              <w:rPr>
                <w:rFonts w:hint="eastAsia"/>
                <w:color w:val="auto"/>
                <w:sz w:val="21"/>
                <w:szCs w:val="21"/>
                <w:lang w:eastAsia="zh-CN"/>
              </w:rPr>
              <w:t>。</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2" w:type="pct"/>
            <w:noWrap w:val="0"/>
            <w:vAlign w:val="center"/>
          </w:tcPr>
          <w:p>
            <w:pPr>
              <w:rPr>
                <w:color w:val="auto"/>
              </w:rPr>
            </w:pPr>
            <w:r>
              <w:rPr>
                <w:rFonts w:hint="eastAsia"/>
                <w:color w:val="auto"/>
                <w:lang w:eastAsia="zh-CN"/>
              </w:rPr>
              <w:t>产品和服务的放行</w:t>
            </w:r>
          </w:p>
        </w:tc>
        <w:tc>
          <w:tcPr>
            <w:tcW w:w="353" w:type="pct"/>
            <w:noWrap w:val="0"/>
            <w:vAlign w:val="center"/>
          </w:tcPr>
          <w:p>
            <w:pPr>
              <w:rPr>
                <w:rFonts w:hint="default" w:eastAsia="宋体"/>
                <w:color w:val="auto"/>
                <w:lang w:val="en-US" w:eastAsia="zh-CN"/>
              </w:rPr>
            </w:pPr>
            <w:r>
              <w:rPr>
                <w:rFonts w:hint="eastAsia"/>
                <w:color w:val="auto"/>
                <w:lang w:val="en-US" w:eastAsia="zh-CN"/>
              </w:rPr>
              <w:t>Q8.6</w:t>
            </w:r>
          </w:p>
        </w:tc>
        <w:tc>
          <w:tcPr>
            <w:tcW w:w="3814" w:type="pct"/>
            <w:noWrap w:val="0"/>
            <w:vAlign w:val="center"/>
          </w:tcPr>
          <w:p>
            <w:pPr>
              <w:rPr>
                <w:rFonts w:hint="default"/>
                <w:color w:val="auto"/>
                <w:sz w:val="20"/>
                <w:lang w:val="en-US" w:eastAsia="zh-CN"/>
              </w:rPr>
            </w:pPr>
            <w:r>
              <w:rPr>
                <w:rFonts w:hint="eastAsia"/>
                <w:color w:val="auto"/>
                <w:sz w:val="21"/>
                <w:szCs w:val="21"/>
                <w:lang w:val="en-US" w:eastAsia="zh-CN"/>
              </w:rPr>
              <w:t>1、</w:t>
            </w:r>
            <w:r>
              <w:rPr>
                <w:rFonts w:hint="eastAsia"/>
                <w:color w:val="auto"/>
                <w:sz w:val="21"/>
                <w:szCs w:val="21"/>
              </w:rPr>
              <w:t>原材料/采购产品：</w:t>
            </w:r>
            <w:r>
              <w:rPr>
                <w:rFonts w:hint="eastAsia" w:ascii="宋体" w:hAnsi="宋体"/>
                <w:color w:val="auto"/>
                <w:szCs w:val="21"/>
              </w:rPr>
              <w:t>电子产品</w:t>
            </w:r>
          </w:p>
          <w:p>
            <w:pPr>
              <w:rPr>
                <w:rFonts w:hint="eastAsia"/>
                <w:color w:val="auto"/>
              </w:rPr>
            </w:pPr>
            <w:r>
              <w:rPr>
                <w:rFonts w:hint="eastAsia"/>
                <w:color w:val="auto"/>
              </w:rPr>
              <w:t>抽：</w:t>
            </w:r>
            <w:r>
              <w:rPr>
                <w:color w:val="auto"/>
              </w:rPr>
              <w:t xml:space="preserve"> </w:t>
            </w:r>
            <w:r>
              <w:rPr>
                <w:rFonts w:hint="eastAsia"/>
                <w:color w:val="auto"/>
              </w:rPr>
              <w:t>采购物资验证记录</w:t>
            </w:r>
            <w:r>
              <w:rPr>
                <w:rFonts w:hint="eastAsia"/>
                <w:color w:val="auto"/>
                <w:lang w:eastAsia="zh-CN"/>
              </w:rPr>
              <w:t>201</w:t>
            </w:r>
            <w:r>
              <w:rPr>
                <w:rFonts w:hint="eastAsia"/>
                <w:color w:val="auto"/>
                <w:lang w:val="en-US" w:eastAsia="zh-CN"/>
              </w:rPr>
              <w:t>9</w:t>
            </w:r>
            <w:r>
              <w:rPr>
                <w:rFonts w:hint="eastAsia"/>
                <w:color w:val="auto"/>
              </w:rPr>
              <w:t>年1</w:t>
            </w:r>
            <w:r>
              <w:rPr>
                <w:rFonts w:hint="eastAsia"/>
                <w:color w:val="auto"/>
                <w:lang w:val="en-US" w:eastAsia="zh-CN"/>
              </w:rPr>
              <w:t>1</w:t>
            </w:r>
            <w:r>
              <w:rPr>
                <w:rFonts w:hint="eastAsia"/>
                <w:color w:val="auto"/>
              </w:rPr>
              <w:t>月</w:t>
            </w:r>
            <w:r>
              <w:rPr>
                <w:rFonts w:hint="eastAsia"/>
                <w:color w:val="auto"/>
                <w:lang w:val="en-US" w:eastAsia="zh-CN"/>
              </w:rPr>
              <w:t>1</w:t>
            </w:r>
            <w:r>
              <w:rPr>
                <w:rFonts w:hint="eastAsia"/>
                <w:color w:val="auto"/>
              </w:rPr>
              <w:t>5</w:t>
            </w:r>
            <w:r>
              <w:rPr>
                <w:rFonts w:hint="eastAsia"/>
                <w:color w:val="auto"/>
                <w:lang w:eastAsia="zh-CN"/>
              </w:rPr>
              <w:t>日</w:t>
            </w:r>
          </w:p>
          <w:p>
            <w:pPr>
              <w:rPr>
                <w:rFonts w:hint="eastAsia"/>
                <w:color w:val="auto"/>
              </w:rPr>
            </w:pPr>
            <w:r>
              <w:rPr>
                <w:rFonts w:hint="eastAsia"/>
                <w:color w:val="auto"/>
              </w:rPr>
              <w:t>物资名称：平板电脑</w:t>
            </w:r>
            <w:r>
              <w:rPr>
                <w:rFonts w:hint="eastAsia"/>
                <w:color w:val="auto"/>
                <w:lang w:eastAsia="zh-CN"/>
              </w:rPr>
              <w:t>，</w:t>
            </w:r>
            <w:r>
              <w:rPr>
                <w:rFonts w:hint="eastAsia"/>
                <w:color w:val="auto"/>
              </w:rPr>
              <w:t>数量：</w:t>
            </w:r>
            <w:r>
              <w:rPr>
                <w:rFonts w:hint="eastAsia"/>
                <w:color w:val="auto"/>
                <w:lang w:val="en-US" w:eastAsia="zh-CN"/>
              </w:rPr>
              <w:t>3</w:t>
            </w:r>
            <w:r>
              <w:rPr>
                <w:rFonts w:hint="eastAsia"/>
                <w:color w:val="auto"/>
                <w:sz w:val="20"/>
                <w:lang w:val="en-US" w:eastAsia="zh-CN"/>
              </w:rPr>
              <w:t>台</w:t>
            </w:r>
          </w:p>
          <w:p>
            <w:pPr>
              <w:rPr>
                <w:rFonts w:hint="eastAsia"/>
                <w:color w:val="auto"/>
              </w:rPr>
            </w:pPr>
            <w:r>
              <w:rPr>
                <w:rFonts w:hint="eastAsia"/>
                <w:color w:val="auto"/>
              </w:rPr>
              <w:t>验证项目：数量、合格证、包装与外观情况。</w:t>
            </w:r>
          </w:p>
          <w:p>
            <w:pPr>
              <w:rPr>
                <w:rFonts w:hint="eastAsia"/>
                <w:color w:val="auto"/>
              </w:rPr>
            </w:pPr>
            <w:r>
              <w:rPr>
                <w:rFonts w:hint="eastAsia"/>
                <w:color w:val="auto"/>
              </w:rPr>
              <w:t>结论：合格   检验员：</w:t>
            </w:r>
            <w:r>
              <w:rPr>
                <w:rFonts w:hint="eastAsia"/>
                <w:color w:val="auto"/>
                <w:vertAlign w:val="baseline"/>
                <w:lang w:val="en-US" w:eastAsia="zh-CN"/>
              </w:rPr>
              <w:t>王楚睿</w:t>
            </w:r>
            <w:r>
              <w:rPr>
                <w:rFonts w:hint="eastAsia"/>
                <w:color w:val="auto"/>
              </w:rPr>
              <w:t xml:space="preserve">   </w:t>
            </w:r>
          </w:p>
          <w:p>
            <w:pPr>
              <w:rPr>
                <w:rFonts w:hint="eastAsia"/>
                <w:color w:val="auto"/>
              </w:rPr>
            </w:pPr>
            <w:r>
              <w:rPr>
                <w:rFonts w:hint="eastAsia"/>
                <w:color w:val="auto"/>
              </w:rPr>
              <w:t xml:space="preserve">抽查：采购产品验证记录  </w:t>
            </w:r>
            <w:r>
              <w:rPr>
                <w:rFonts w:hint="eastAsia"/>
                <w:color w:val="auto"/>
                <w:lang w:eastAsia="zh-CN"/>
              </w:rPr>
              <w:t>201</w:t>
            </w:r>
            <w:r>
              <w:rPr>
                <w:rFonts w:hint="eastAsia"/>
                <w:color w:val="auto"/>
                <w:lang w:val="en-US" w:eastAsia="zh-CN"/>
              </w:rPr>
              <w:t>9</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25</w:t>
            </w:r>
            <w:r>
              <w:rPr>
                <w:rFonts w:hint="eastAsia"/>
                <w:color w:val="auto"/>
              </w:rPr>
              <w:t xml:space="preserve">日     </w:t>
            </w:r>
          </w:p>
          <w:p>
            <w:pPr>
              <w:rPr>
                <w:rFonts w:hint="eastAsia"/>
                <w:color w:val="auto"/>
              </w:rPr>
            </w:pPr>
            <w:r>
              <w:rPr>
                <w:rFonts w:hint="eastAsia"/>
                <w:color w:val="auto"/>
                <w:lang w:eastAsia="zh-CN"/>
              </w:rPr>
              <w:t>物资名称：智能球型摄像机，</w:t>
            </w:r>
            <w:r>
              <w:rPr>
                <w:rFonts w:hint="eastAsia"/>
                <w:color w:val="auto"/>
              </w:rPr>
              <w:t>数量：</w:t>
            </w:r>
            <w:r>
              <w:rPr>
                <w:rFonts w:hint="eastAsia"/>
                <w:color w:val="auto"/>
                <w:lang w:val="en-US" w:eastAsia="zh-CN"/>
              </w:rPr>
              <w:t>2个</w:t>
            </w:r>
          </w:p>
          <w:p>
            <w:pPr>
              <w:rPr>
                <w:rFonts w:hint="eastAsia"/>
                <w:color w:val="auto"/>
              </w:rPr>
            </w:pPr>
            <w:r>
              <w:rPr>
                <w:rFonts w:hint="eastAsia"/>
                <w:color w:val="auto"/>
              </w:rPr>
              <w:t>验证项目：数量、合格证、包装与外观情况。</w:t>
            </w:r>
          </w:p>
          <w:p>
            <w:pPr>
              <w:rPr>
                <w:rFonts w:hint="default"/>
                <w:color w:val="auto"/>
                <w:lang w:val="en-US"/>
              </w:rPr>
            </w:pPr>
            <w:r>
              <w:rPr>
                <w:rFonts w:hint="eastAsia"/>
                <w:color w:val="auto"/>
              </w:rPr>
              <w:t>结论：合格   检验员：</w:t>
            </w:r>
            <w:r>
              <w:rPr>
                <w:rFonts w:hint="eastAsia"/>
                <w:color w:val="auto"/>
                <w:vertAlign w:val="baseline"/>
                <w:lang w:val="en-US" w:eastAsia="zh-CN"/>
              </w:rPr>
              <w:t>王楚睿</w:t>
            </w:r>
          </w:p>
          <w:p>
            <w:pPr>
              <w:rPr>
                <w:rFonts w:hint="eastAsia"/>
                <w:color w:val="auto"/>
              </w:rPr>
            </w:pPr>
            <w:r>
              <w:rPr>
                <w:rFonts w:hint="eastAsia"/>
                <w:color w:val="auto"/>
              </w:rPr>
              <w:t xml:space="preserve">抽查：采购产品验证记录  </w:t>
            </w:r>
            <w:r>
              <w:rPr>
                <w:rFonts w:hint="eastAsia"/>
                <w:color w:val="auto"/>
                <w:lang w:eastAsia="zh-CN"/>
              </w:rPr>
              <w:t>20</w:t>
            </w:r>
            <w:r>
              <w:rPr>
                <w:rFonts w:hint="eastAsia"/>
                <w:color w:val="auto"/>
                <w:lang w:val="en-US" w:eastAsia="zh-CN"/>
              </w:rPr>
              <w:t>20</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6</w:t>
            </w:r>
            <w:r>
              <w:rPr>
                <w:rFonts w:hint="eastAsia"/>
                <w:color w:val="auto"/>
              </w:rPr>
              <w:t xml:space="preserve">日     </w:t>
            </w:r>
          </w:p>
          <w:p>
            <w:pPr>
              <w:rPr>
                <w:rFonts w:hint="eastAsia"/>
                <w:color w:val="auto"/>
              </w:rPr>
            </w:pPr>
            <w:r>
              <w:rPr>
                <w:rFonts w:hint="eastAsia"/>
                <w:color w:val="auto"/>
                <w:lang w:eastAsia="zh-CN"/>
              </w:rPr>
              <w:t>物资名称：维山高拍仪/数位屏，</w:t>
            </w:r>
            <w:r>
              <w:rPr>
                <w:rFonts w:hint="eastAsia"/>
                <w:color w:val="auto"/>
              </w:rPr>
              <w:t>数量：</w:t>
            </w:r>
            <w:r>
              <w:rPr>
                <w:rFonts w:hint="eastAsia"/>
                <w:color w:val="auto"/>
                <w:lang w:val="en-US" w:eastAsia="zh-CN"/>
              </w:rPr>
              <w:t>3个</w:t>
            </w:r>
          </w:p>
          <w:p>
            <w:pPr>
              <w:rPr>
                <w:rFonts w:hint="eastAsia"/>
                <w:color w:val="auto"/>
              </w:rPr>
            </w:pPr>
            <w:r>
              <w:rPr>
                <w:rFonts w:hint="eastAsia"/>
                <w:color w:val="auto"/>
              </w:rPr>
              <w:t>验证项目：数量、合格证、包装与外观情况。</w:t>
            </w:r>
          </w:p>
          <w:p>
            <w:pPr>
              <w:rPr>
                <w:rFonts w:hint="eastAsia"/>
                <w:color w:val="auto"/>
                <w:vertAlign w:val="baseline"/>
                <w:lang w:eastAsia="zh-CN"/>
              </w:rPr>
            </w:pPr>
            <w:r>
              <w:rPr>
                <w:rFonts w:hint="eastAsia"/>
                <w:color w:val="auto"/>
              </w:rPr>
              <w:t>结论：合格   检验员：</w:t>
            </w:r>
            <w:r>
              <w:rPr>
                <w:rFonts w:hint="eastAsia"/>
                <w:color w:val="auto"/>
                <w:vertAlign w:val="baseline"/>
                <w:lang w:val="en-US" w:eastAsia="zh-CN"/>
              </w:rPr>
              <w:t>王楚睿</w:t>
            </w:r>
          </w:p>
          <w:p>
            <w:pPr>
              <w:rPr>
                <w:rFonts w:hint="eastAsia"/>
                <w:color w:val="auto"/>
                <w:sz w:val="21"/>
                <w:szCs w:val="21"/>
                <w:lang w:val="en-US" w:eastAsia="zh-CN"/>
              </w:rPr>
            </w:pPr>
            <w:r>
              <w:rPr>
                <w:rFonts w:hint="eastAsia"/>
                <w:color w:val="auto"/>
                <w:lang w:val="en-US" w:eastAsia="zh-CN"/>
              </w:rPr>
              <w:t>另抽AOC电视机</w:t>
            </w:r>
            <w:r>
              <w:rPr>
                <w:rFonts w:hint="eastAsia"/>
                <w:color w:val="auto"/>
                <w:lang w:eastAsia="zh-CN"/>
              </w:rPr>
              <w:t>、电源线、网线、摄像头</w:t>
            </w:r>
            <w:r>
              <w:rPr>
                <w:rFonts w:hint="eastAsia"/>
                <w:color w:val="auto"/>
                <w:lang w:val="en-US" w:eastAsia="zh-CN"/>
              </w:rPr>
              <w:t>的检验记录，同上，符合要求。</w:t>
            </w:r>
            <w:r>
              <w:rPr>
                <w:rFonts w:hint="eastAsia"/>
                <w:color w:val="auto"/>
              </w:rPr>
              <w:t xml:space="preserve">           </w:t>
            </w:r>
          </w:p>
          <w:p>
            <w:pPr>
              <w:rPr>
                <w:rFonts w:hint="eastAsia"/>
                <w:color w:val="auto"/>
                <w:sz w:val="21"/>
                <w:szCs w:val="21"/>
              </w:rPr>
            </w:pPr>
            <w:r>
              <w:rPr>
                <w:rFonts w:hint="eastAsia"/>
                <w:color w:val="auto"/>
                <w:sz w:val="21"/>
                <w:szCs w:val="21"/>
                <w:lang w:val="en-US" w:eastAsia="zh-CN"/>
              </w:rPr>
              <w:t>2、</w:t>
            </w:r>
            <w:r>
              <w:rPr>
                <w:rFonts w:hint="eastAsia"/>
                <w:color w:val="auto"/>
                <w:sz w:val="21"/>
                <w:szCs w:val="21"/>
              </w:rPr>
              <w:t>服务过程控制</w:t>
            </w:r>
          </w:p>
          <w:p>
            <w:pPr>
              <w:rPr>
                <w:rFonts w:hint="default" w:eastAsia="宋体"/>
                <w:color w:val="auto"/>
                <w:sz w:val="21"/>
                <w:szCs w:val="21"/>
                <w:lang w:val="en-US" w:eastAsia="zh-CN"/>
              </w:rPr>
            </w:pPr>
            <w:r>
              <w:rPr>
                <w:rFonts w:hint="eastAsia"/>
                <w:color w:val="auto"/>
                <w:sz w:val="21"/>
                <w:szCs w:val="21"/>
              </w:rPr>
              <w:t>——</w:t>
            </w:r>
            <w:r>
              <w:rPr>
                <w:rFonts w:hint="eastAsia"/>
                <w:color w:val="auto"/>
                <w:sz w:val="21"/>
                <w:szCs w:val="21"/>
                <w:lang w:val="en-US" w:eastAsia="zh-CN"/>
              </w:rPr>
              <w:t>提供2019.10.23政府采购项目“营山县行政审批局”</w:t>
            </w:r>
            <w:r>
              <w:rPr>
                <w:rFonts w:hint="eastAsia"/>
                <w:color w:val="auto"/>
                <w:lang w:val="en-US" w:eastAsia="zh-CN"/>
              </w:rPr>
              <w:t>过程检查记录表，内容包括物资要求、到货情况、客户反馈，评审人：赵森林</w:t>
            </w:r>
          </w:p>
          <w:p>
            <w:pPr>
              <w:rPr>
                <w:rFonts w:hint="eastAsia"/>
                <w:color w:val="auto"/>
                <w:sz w:val="21"/>
                <w:szCs w:val="21"/>
              </w:rPr>
            </w:pPr>
            <w:r>
              <w:rPr>
                <w:rFonts w:hint="eastAsia"/>
                <w:color w:val="auto"/>
                <w:sz w:val="21"/>
                <w:szCs w:val="21"/>
              </w:rPr>
              <w:t>——</w:t>
            </w:r>
            <w:r>
              <w:rPr>
                <w:rFonts w:hint="eastAsia"/>
                <w:color w:val="auto"/>
                <w:lang w:eastAsia="zh-CN"/>
              </w:rPr>
              <w:t>提供</w:t>
            </w:r>
            <w:r>
              <w:rPr>
                <w:rFonts w:hint="eastAsia"/>
                <w:color w:val="auto"/>
                <w:lang w:val="en-US" w:eastAsia="zh-CN"/>
              </w:rPr>
              <w:t>2019.10.09四川物联亿达科技有限公司“排队取号机/安卓终端盒/功放及喇叭/触摸导视查询机/高拍仪/窗口叫号终端/评价器/自助填单机/电子样表终端/24小时政务自助服务终端”过程检查记录表，内容包括设计评审、方案评审、跟踪情况、客户反馈，评审人：赵森林</w:t>
            </w:r>
          </w:p>
          <w:p>
            <w:pPr>
              <w:numPr>
                <w:ilvl w:val="0"/>
                <w:numId w:val="2"/>
              </w:numPr>
              <w:rPr>
                <w:rFonts w:hint="eastAsia"/>
                <w:color w:val="auto"/>
                <w:sz w:val="21"/>
                <w:szCs w:val="21"/>
              </w:rPr>
            </w:pPr>
            <w:r>
              <w:rPr>
                <w:rFonts w:hint="eastAsia"/>
                <w:color w:val="auto"/>
                <w:sz w:val="21"/>
                <w:szCs w:val="21"/>
              </w:rPr>
              <w:t>查成品检验记录</w:t>
            </w:r>
          </w:p>
          <w:p>
            <w:pPr>
              <w:rPr>
                <w:rFonts w:hint="eastAsia"/>
                <w:color w:val="auto"/>
              </w:rPr>
            </w:pPr>
            <w:r>
              <w:rPr>
                <w:rFonts w:hint="eastAsia"/>
                <w:color w:val="auto"/>
                <w:lang w:eastAsia="zh-CN"/>
              </w:rPr>
              <w:t>——</w:t>
            </w:r>
            <w:r>
              <w:rPr>
                <w:rFonts w:hint="eastAsia"/>
                <w:color w:val="auto"/>
                <w:lang w:val="en-US" w:eastAsia="zh-CN"/>
              </w:rPr>
              <w:t>电子产品，提供</w:t>
            </w:r>
            <w:r>
              <w:rPr>
                <w:rFonts w:hint="eastAsia"/>
                <w:color w:val="auto"/>
              </w:rPr>
              <w:t>产品</w:t>
            </w:r>
            <w:r>
              <w:rPr>
                <w:rFonts w:hint="eastAsia"/>
                <w:color w:val="auto"/>
                <w:lang w:val="en-US" w:eastAsia="zh-CN"/>
              </w:rPr>
              <w:t>测试报告</w:t>
            </w:r>
            <w:r>
              <w:rPr>
                <w:rFonts w:hint="eastAsia"/>
                <w:color w:val="auto"/>
              </w:rPr>
              <w:t xml:space="preserve">      </w:t>
            </w:r>
          </w:p>
          <w:p>
            <w:pPr>
              <w:rPr>
                <w:rFonts w:hint="eastAsia"/>
                <w:color w:val="auto"/>
              </w:rPr>
            </w:pPr>
            <w:r>
              <w:rPr>
                <w:rFonts w:hint="eastAsia"/>
                <w:color w:val="auto"/>
                <w:lang w:eastAsia="zh-CN"/>
              </w:rPr>
              <w:t>名称：维山高拍仪/数位屏，</w:t>
            </w:r>
            <w:r>
              <w:rPr>
                <w:rFonts w:hint="eastAsia"/>
                <w:color w:val="auto"/>
              </w:rPr>
              <w:t>数量：</w:t>
            </w:r>
            <w:r>
              <w:rPr>
                <w:rFonts w:hint="eastAsia"/>
                <w:color w:val="auto"/>
                <w:lang w:val="en-US" w:eastAsia="zh-CN"/>
              </w:rPr>
              <w:t>1个</w:t>
            </w:r>
          </w:p>
          <w:p>
            <w:pPr>
              <w:rPr>
                <w:rFonts w:hint="eastAsia"/>
                <w:color w:val="auto"/>
              </w:rPr>
            </w:pPr>
            <w:r>
              <w:rPr>
                <w:rFonts w:hint="eastAsia"/>
                <w:color w:val="auto"/>
              </w:rPr>
              <w:t>验证项目：</w:t>
            </w:r>
            <w:r>
              <w:rPr>
                <w:rFonts w:hint="eastAsia"/>
                <w:color w:val="auto"/>
                <w:lang w:val="en-US" w:eastAsia="zh-CN"/>
              </w:rPr>
              <w:t>外观、性能、</w:t>
            </w:r>
            <w:r>
              <w:rPr>
                <w:rFonts w:hint="eastAsia"/>
                <w:color w:val="auto"/>
              </w:rPr>
              <w:t>合格证、</w:t>
            </w:r>
            <w:r>
              <w:rPr>
                <w:rFonts w:hint="eastAsia"/>
                <w:color w:val="auto"/>
                <w:lang w:val="en-US" w:eastAsia="zh-CN"/>
              </w:rPr>
              <w:t>说明书</w:t>
            </w:r>
            <w:r>
              <w:rPr>
                <w:rFonts w:hint="eastAsia"/>
                <w:color w:val="auto"/>
              </w:rPr>
              <w:t>。</w:t>
            </w:r>
          </w:p>
          <w:p>
            <w:pPr>
              <w:pStyle w:val="2"/>
              <w:numPr>
                <w:ilvl w:val="0"/>
                <w:numId w:val="0"/>
              </w:numPr>
              <w:rPr>
                <w:rFonts w:hint="eastAsia"/>
                <w:color w:val="auto"/>
              </w:rPr>
            </w:pPr>
            <w:r>
              <w:rPr>
                <w:rFonts w:hint="eastAsia"/>
                <w:color w:val="auto"/>
              </w:rPr>
              <w:t>结论：合格   检验员：</w:t>
            </w:r>
            <w:r>
              <w:rPr>
                <w:rFonts w:hint="eastAsia"/>
                <w:color w:val="auto"/>
                <w:vertAlign w:val="baseline"/>
                <w:lang w:val="en-US" w:eastAsia="zh-CN"/>
              </w:rPr>
              <w:t>王楚睿</w:t>
            </w:r>
            <w:r>
              <w:rPr>
                <w:rFonts w:hint="eastAsia"/>
                <w:color w:val="auto"/>
              </w:rPr>
              <w:t xml:space="preserve"> </w:t>
            </w:r>
            <w:r>
              <w:rPr>
                <w:rFonts w:hint="eastAsia"/>
                <w:color w:val="auto"/>
                <w:lang w:eastAsia="zh-CN"/>
              </w:rPr>
              <w:t>20</w:t>
            </w:r>
            <w:r>
              <w:rPr>
                <w:rFonts w:hint="eastAsia"/>
                <w:color w:val="auto"/>
                <w:lang w:val="en-US" w:eastAsia="zh-CN"/>
              </w:rPr>
              <w:t>20</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6</w:t>
            </w:r>
            <w:r>
              <w:rPr>
                <w:rFonts w:hint="eastAsia"/>
                <w:color w:val="auto"/>
              </w:rPr>
              <w:t>日</w:t>
            </w:r>
          </w:p>
          <w:p>
            <w:pPr>
              <w:rPr>
                <w:rFonts w:hint="eastAsia" w:ascii="宋体" w:hAnsi="宋体"/>
                <w:color w:val="auto"/>
                <w:sz w:val="24"/>
                <w:lang w:val="en-US" w:eastAsia="zh-CN"/>
              </w:rPr>
            </w:pPr>
            <w:r>
              <w:rPr>
                <w:rFonts w:hint="eastAsia"/>
                <w:color w:val="auto"/>
                <w:lang w:eastAsia="zh-CN"/>
              </w:rPr>
              <w:t>——</w:t>
            </w:r>
            <w:r>
              <w:rPr>
                <w:rFonts w:hint="eastAsia"/>
                <w:color w:val="auto"/>
                <w:lang w:val="en-US" w:eastAsia="zh-CN"/>
              </w:rPr>
              <w:t>软件开发，查“</w:t>
            </w:r>
            <w:r>
              <w:rPr>
                <w:rFonts w:hint="eastAsia" w:ascii="宋体" w:hAnsi="宋体"/>
                <w:color w:val="auto"/>
                <w:sz w:val="24"/>
                <w:lang w:val="en-US" w:eastAsia="zh-CN"/>
              </w:rPr>
              <w:t>智慧政务综合管理系统”</w:t>
            </w:r>
          </w:p>
          <w:p>
            <w:pPr>
              <w:rPr>
                <w:rFonts w:hint="default"/>
                <w:color w:val="auto"/>
                <w:lang w:val="en-US" w:eastAsia="zh-CN"/>
              </w:rPr>
            </w:pPr>
            <w:r>
              <w:rPr>
                <w:rFonts w:hint="eastAsia" w:ascii="宋体" w:hAnsi="宋体"/>
                <w:color w:val="auto"/>
                <w:sz w:val="24"/>
                <w:lang w:val="en-US" w:eastAsia="zh-CN"/>
              </w:rPr>
              <w:t>提供由中国赛宝实验室出具的</w:t>
            </w:r>
            <w:r>
              <w:rPr>
                <w:rFonts w:hint="eastAsia"/>
                <w:color w:val="auto"/>
                <w:lang w:val="en-US" w:eastAsia="zh-CN"/>
              </w:rPr>
              <w:t>测试报告，报告日期：2019年9月9日，详见附件</w:t>
            </w:r>
          </w:p>
          <w:p>
            <w:pPr>
              <w:rPr>
                <w:rFonts w:hint="eastAsia"/>
                <w:color w:val="auto"/>
                <w:sz w:val="21"/>
                <w:szCs w:val="21"/>
              </w:rPr>
            </w:pPr>
            <w:r>
              <w:rPr>
                <w:rFonts w:hint="eastAsia"/>
                <w:color w:val="auto"/>
                <w:sz w:val="21"/>
                <w:szCs w:val="21"/>
              </w:rPr>
              <w:t>——</w:t>
            </w:r>
            <w:r>
              <w:rPr>
                <w:rFonts w:hint="eastAsia"/>
                <w:color w:val="auto"/>
                <w:sz w:val="21"/>
                <w:szCs w:val="21"/>
                <w:lang w:val="en-US" w:eastAsia="zh-CN"/>
              </w:rPr>
              <w:t>信息系统集成服务，</w:t>
            </w:r>
            <w:r>
              <w:rPr>
                <w:rFonts w:hint="eastAsia"/>
                <w:color w:val="auto"/>
                <w:sz w:val="21"/>
                <w:szCs w:val="21"/>
              </w:rPr>
              <w:t>服务完成后</w:t>
            </w:r>
            <w:r>
              <w:rPr>
                <w:rFonts w:hint="eastAsia"/>
                <w:color w:val="auto"/>
                <w:sz w:val="21"/>
                <w:szCs w:val="21"/>
                <w:lang w:val="en-US" w:eastAsia="zh-CN"/>
              </w:rPr>
              <w:t>由</w:t>
            </w:r>
            <w:r>
              <w:rPr>
                <w:rFonts w:hint="eastAsia"/>
                <w:color w:val="auto"/>
                <w:sz w:val="21"/>
                <w:szCs w:val="21"/>
              </w:rPr>
              <w:t>客户确认，提供有客户确认记录及汇款记录。</w:t>
            </w:r>
          </w:p>
          <w:p>
            <w:pPr>
              <w:rPr>
                <w:rFonts w:hint="eastAsia"/>
                <w:color w:val="auto"/>
              </w:rPr>
            </w:pPr>
            <w:r>
              <w:rPr>
                <w:rFonts w:hint="eastAsia"/>
                <w:color w:val="auto"/>
                <w:sz w:val="21"/>
                <w:szCs w:val="21"/>
                <w:lang w:val="en-US" w:eastAsia="zh-CN"/>
              </w:rPr>
              <w:t>提供</w:t>
            </w:r>
            <w:r>
              <w:rPr>
                <w:rFonts w:hint="eastAsia"/>
                <w:color w:val="auto"/>
              </w:rPr>
              <w:t>验收单；验收项目</w:t>
            </w:r>
            <w:r>
              <w:rPr>
                <w:color w:val="auto"/>
              </w:rPr>
              <w:t>—</w:t>
            </w:r>
            <w:r>
              <w:rPr>
                <w:rFonts w:hint="eastAsia"/>
                <w:color w:val="auto"/>
              </w:rPr>
              <w:t>营山县行政审批局智慧政务大厅应用系统采购项目</w:t>
            </w:r>
          </w:p>
          <w:p>
            <w:pPr>
              <w:rPr>
                <w:rFonts w:hint="default" w:eastAsia="宋体"/>
                <w:color w:val="auto"/>
                <w:sz w:val="21"/>
                <w:szCs w:val="21"/>
                <w:lang w:val="en-US" w:eastAsia="zh-CN"/>
              </w:rPr>
            </w:pPr>
            <w:r>
              <w:rPr>
                <w:rFonts w:hint="eastAsia"/>
                <w:color w:val="auto"/>
              </w:rPr>
              <w:t>项目负责人：</w:t>
            </w:r>
            <w:r>
              <w:rPr>
                <w:rFonts w:hint="eastAsia"/>
                <w:color w:val="auto"/>
                <w:lang w:val="en-US" w:eastAsia="zh-CN"/>
              </w:rPr>
              <w:t>赵森林</w:t>
            </w:r>
            <w:r>
              <w:rPr>
                <w:rFonts w:hint="eastAsia"/>
                <w:color w:val="auto"/>
                <w:lang w:eastAsia="zh-CN"/>
              </w:rPr>
              <w:t>，建设单位：营山县行政审批局</w:t>
            </w:r>
            <w:r>
              <w:rPr>
                <w:rFonts w:hint="eastAsia"/>
                <w:color w:val="auto"/>
                <w:lang w:val="en-US" w:eastAsia="zh-CN"/>
              </w:rPr>
              <w:t>2019.11.23</w:t>
            </w:r>
          </w:p>
          <w:p>
            <w:pPr>
              <w:rPr>
                <w:rFonts w:hint="eastAsia"/>
                <w:color w:val="auto"/>
                <w:sz w:val="21"/>
                <w:szCs w:val="21"/>
              </w:rPr>
            </w:pPr>
            <w:r>
              <w:rPr>
                <w:rFonts w:hint="eastAsia"/>
                <w:color w:val="auto"/>
                <w:sz w:val="21"/>
                <w:szCs w:val="21"/>
                <w:lang w:eastAsia="zh-CN"/>
              </w:rPr>
              <w:t>——</w:t>
            </w:r>
            <w:r>
              <w:rPr>
                <w:rFonts w:hint="eastAsia"/>
                <w:color w:val="auto"/>
                <w:sz w:val="21"/>
                <w:szCs w:val="21"/>
              </w:rPr>
              <w:t>部门主管负责对员工服务过程进行监督检查。</w:t>
            </w:r>
          </w:p>
          <w:p>
            <w:pPr>
              <w:rPr>
                <w:rFonts w:hint="eastAsia"/>
                <w:color w:val="auto"/>
                <w:sz w:val="21"/>
                <w:szCs w:val="21"/>
              </w:rPr>
            </w:pPr>
            <w:r>
              <w:rPr>
                <w:rFonts w:hint="eastAsia"/>
                <w:color w:val="auto"/>
                <w:sz w:val="21"/>
                <w:szCs w:val="21"/>
              </w:rPr>
              <w:t>查见201</w:t>
            </w:r>
            <w:r>
              <w:rPr>
                <w:rFonts w:hint="eastAsia"/>
                <w:color w:val="auto"/>
                <w:sz w:val="21"/>
                <w:szCs w:val="21"/>
                <w:lang w:val="en-US" w:eastAsia="zh-CN"/>
              </w:rPr>
              <w:t>9</w:t>
            </w:r>
            <w:r>
              <w:rPr>
                <w:rFonts w:hint="eastAsia"/>
                <w:color w:val="auto"/>
                <w:sz w:val="21"/>
                <w:szCs w:val="21"/>
              </w:rPr>
              <w:t>.</w:t>
            </w:r>
            <w:r>
              <w:rPr>
                <w:rFonts w:hint="eastAsia"/>
                <w:color w:val="auto"/>
                <w:sz w:val="21"/>
                <w:szCs w:val="21"/>
                <w:lang w:val="en-US" w:eastAsia="zh-CN"/>
              </w:rPr>
              <w:t>12</w:t>
            </w:r>
            <w:r>
              <w:rPr>
                <w:rFonts w:hint="eastAsia"/>
                <w:color w:val="auto"/>
                <w:sz w:val="21"/>
                <w:szCs w:val="21"/>
              </w:rPr>
              <w:t>.30</w:t>
            </w:r>
            <w:r>
              <w:rPr>
                <w:rFonts w:hint="eastAsia"/>
                <w:color w:val="auto"/>
                <w:sz w:val="21"/>
                <w:szCs w:val="21"/>
                <w:lang w:val="en-US" w:eastAsia="zh-CN"/>
              </w:rPr>
              <w:t>王楚睿</w:t>
            </w:r>
            <w:r>
              <w:rPr>
                <w:rFonts w:hint="eastAsia"/>
                <w:color w:val="auto"/>
                <w:sz w:val="21"/>
                <w:szCs w:val="21"/>
              </w:rPr>
              <w:t>《人员考核记录》，内容包括：考核项目、要求、考核办法、考核情况、判定、检查人、检查日期等。</w:t>
            </w:r>
          </w:p>
          <w:p>
            <w:pPr>
              <w:rPr>
                <w:rFonts w:hint="eastAsia"/>
                <w:color w:val="auto"/>
                <w:lang w:val="en-US" w:eastAsia="zh-CN"/>
              </w:rPr>
            </w:pPr>
            <w:r>
              <w:rPr>
                <w:rFonts w:hint="eastAsia"/>
                <w:color w:val="auto"/>
                <w:sz w:val="21"/>
                <w:szCs w:val="21"/>
                <w:lang w:val="en-US" w:eastAsia="zh-CN"/>
              </w:rPr>
              <w:t>结论：优秀，</w:t>
            </w:r>
            <w:r>
              <w:rPr>
                <w:rFonts w:hint="eastAsia"/>
                <w:color w:val="auto"/>
                <w:sz w:val="21"/>
                <w:szCs w:val="21"/>
              </w:rPr>
              <w:t>检查人：</w:t>
            </w:r>
            <w:r>
              <w:rPr>
                <w:rFonts w:hint="eastAsia"/>
                <w:color w:val="auto"/>
                <w:sz w:val="21"/>
                <w:szCs w:val="21"/>
                <w:lang w:val="en-US" w:eastAsia="zh-CN"/>
              </w:rPr>
              <w:t>赵森林</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12" w:type="pct"/>
            <w:noWrap w:val="0"/>
            <w:vAlign w:val="center"/>
          </w:tcPr>
          <w:p>
            <w:pPr>
              <w:rPr>
                <w:color w:val="auto"/>
              </w:rPr>
            </w:pPr>
            <w:r>
              <w:rPr>
                <w:rFonts w:hint="eastAsia"/>
                <w:color w:val="auto"/>
                <w:lang w:eastAsia="zh-CN"/>
              </w:rPr>
              <w:t>不合格输出的控制</w:t>
            </w:r>
          </w:p>
        </w:tc>
        <w:tc>
          <w:tcPr>
            <w:tcW w:w="353" w:type="pct"/>
            <w:noWrap w:val="0"/>
            <w:vAlign w:val="center"/>
          </w:tcPr>
          <w:p>
            <w:pPr>
              <w:rPr>
                <w:rFonts w:hint="default" w:eastAsia="宋体"/>
                <w:color w:val="auto"/>
                <w:lang w:val="en-US" w:eastAsia="zh-CN"/>
              </w:rPr>
            </w:pPr>
            <w:r>
              <w:rPr>
                <w:rFonts w:hint="eastAsia"/>
                <w:color w:val="auto"/>
                <w:lang w:val="en-US" w:eastAsia="zh-CN"/>
              </w:rPr>
              <w:t>Q8.7</w:t>
            </w:r>
          </w:p>
        </w:tc>
        <w:tc>
          <w:tcPr>
            <w:tcW w:w="3814" w:type="pct"/>
            <w:noWrap w:val="0"/>
            <w:vAlign w:val="center"/>
          </w:tcPr>
          <w:p>
            <w:pPr>
              <w:rPr>
                <w:rFonts w:hint="eastAsia"/>
                <w:color w:val="auto"/>
              </w:rPr>
            </w:pPr>
            <w:r>
              <w:rPr>
                <w:rFonts w:hint="eastAsia"/>
                <w:color w:val="auto"/>
              </w:rPr>
              <w:t>制订《</w:t>
            </w:r>
            <w:r>
              <w:rPr>
                <w:rFonts w:hint="eastAsia"/>
                <w:color w:val="auto"/>
                <w:lang w:eastAsia="zh-CN"/>
              </w:rPr>
              <w:t>不合格品控制程序</w:t>
            </w:r>
            <w:r>
              <w:rPr>
                <w:rFonts w:hint="eastAsia"/>
                <w:color w:val="auto"/>
              </w:rPr>
              <w:t>》，其规定了不合格品的识别、隔离、标识、评审及处置方面的要求。在原材料进货验收中出现的不合格可进行退货处理，在</w:t>
            </w:r>
            <w:r>
              <w:rPr>
                <w:rFonts w:hint="eastAsia"/>
                <w:color w:val="auto"/>
                <w:lang w:eastAsia="zh-CN"/>
              </w:rPr>
              <w:t>系统集成</w:t>
            </w:r>
            <w:r>
              <w:rPr>
                <w:rFonts w:hint="eastAsia"/>
                <w:color w:val="auto"/>
              </w:rPr>
              <w:t>项目施工过程中出现的不合格品可进行返工或报废处理，在工程交付后出现不合格可进行返工处理</w:t>
            </w:r>
          </w:p>
          <w:p>
            <w:pPr>
              <w:rPr>
                <w:rFonts w:hint="eastAsia"/>
                <w:color w:val="auto"/>
              </w:rPr>
            </w:pPr>
            <w:r>
              <w:rPr>
                <w:rFonts w:hint="eastAsia"/>
                <w:color w:val="auto"/>
              </w:rPr>
              <w:t>出示了《不合格品评审记录》1份，如：不合格品情况：201</w:t>
            </w:r>
            <w:r>
              <w:rPr>
                <w:rFonts w:hint="eastAsia"/>
                <w:color w:val="auto"/>
                <w:lang w:val="en-US" w:eastAsia="zh-CN"/>
              </w:rPr>
              <w:t>9</w:t>
            </w:r>
            <w:r>
              <w:rPr>
                <w:rFonts w:hint="eastAsia"/>
                <w:color w:val="auto"/>
              </w:rPr>
              <w:t>-</w:t>
            </w:r>
            <w:r>
              <w:rPr>
                <w:rFonts w:hint="eastAsia"/>
                <w:color w:val="auto"/>
                <w:lang w:val="en-US" w:eastAsia="zh-CN"/>
              </w:rPr>
              <w:t>12</w:t>
            </w:r>
            <w:r>
              <w:rPr>
                <w:rFonts w:hint="eastAsia"/>
                <w:color w:val="auto"/>
              </w:rPr>
              <w:t>-18，智能球型摄像机、主机电源线接触不良，</w:t>
            </w:r>
          </w:p>
          <w:p>
            <w:pPr>
              <w:rPr>
                <w:color w:val="auto"/>
              </w:rPr>
            </w:pPr>
            <w:r>
              <w:rPr>
                <w:rFonts w:hint="eastAsia"/>
                <w:color w:val="auto"/>
              </w:rPr>
              <w:t>处置措施：返回供应商更换。更换后经验收合格，验收人：</w:t>
            </w:r>
            <w:r>
              <w:rPr>
                <w:rFonts w:hint="eastAsia"/>
                <w:color w:val="auto"/>
                <w:lang w:val="en-US" w:eastAsia="zh-CN"/>
              </w:rPr>
              <w:t>赵森林</w:t>
            </w:r>
            <w:r>
              <w:rPr>
                <w:rFonts w:hint="eastAsia"/>
                <w:color w:val="auto"/>
              </w:rPr>
              <w:t>。</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512" w:type="pct"/>
            <w:noWrap w:val="0"/>
            <w:vAlign w:val="center"/>
          </w:tcPr>
          <w:p>
            <w:pPr>
              <w:rPr>
                <w:rFonts w:hint="eastAsia" w:ascii="Times New Roman" w:hAnsi="Times New Roman" w:eastAsia="宋体" w:cs="Times New Roman"/>
                <w:color w:val="auto"/>
                <w:kern w:val="2"/>
                <w:sz w:val="21"/>
                <w:szCs w:val="21"/>
                <w:lang w:val="en-US" w:eastAsia="zh-CN" w:bidi="ar-SA"/>
              </w:rPr>
            </w:pPr>
            <w:r>
              <w:rPr>
                <w:rFonts w:hint="eastAsia" w:cs="宋体"/>
                <w:color w:val="auto"/>
              </w:rPr>
              <w:t>运行控制</w:t>
            </w:r>
          </w:p>
        </w:tc>
        <w:tc>
          <w:tcPr>
            <w:tcW w:w="353" w:type="pct"/>
            <w:noWrap w:val="0"/>
            <w:vAlign w:val="center"/>
          </w:tcPr>
          <w:p>
            <w:pPr>
              <w:rPr>
                <w:rFonts w:hint="eastAsia" w:eastAsia="宋体"/>
                <w:color w:val="auto"/>
                <w:lang w:eastAsia="zh-CN"/>
              </w:rPr>
            </w:pPr>
            <w:r>
              <w:rPr>
                <w:color w:val="auto"/>
              </w:rPr>
              <w:t>E</w:t>
            </w:r>
            <w:r>
              <w:rPr>
                <w:rFonts w:hint="eastAsia"/>
                <w:color w:val="auto"/>
                <w:lang w:eastAsia="zh-CN"/>
              </w:rPr>
              <w:t>O</w:t>
            </w:r>
          </w:p>
          <w:p>
            <w:pPr>
              <w:rPr>
                <w:rFonts w:ascii="Times New Roman" w:hAnsi="Times New Roman" w:eastAsia="宋体" w:cs="Times New Roman"/>
                <w:color w:val="auto"/>
                <w:kern w:val="2"/>
                <w:sz w:val="21"/>
                <w:szCs w:val="21"/>
                <w:lang w:val="en-US" w:eastAsia="zh-CN" w:bidi="ar-SA"/>
              </w:rPr>
            </w:pPr>
            <w:r>
              <w:rPr>
                <w:color w:val="auto"/>
              </w:rPr>
              <w:t>8.1</w:t>
            </w:r>
          </w:p>
        </w:tc>
        <w:tc>
          <w:tcPr>
            <w:tcW w:w="3814" w:type="pct"/>
            <w:noWrap w:val="0"/>
            <w:vAlign w:val="center"/>
          </w:tcPr>
          <w:p>
            <w:pPr>
              <w:rPr>
                <w:rFonts w:hint="eastAsia"/>
                <w:color w:val="auto"/>
              </w:rPr>
            </w:pPr>
            <w:r>
              <w:rPr>
                <w:rFonts w:hint="eastAsia"/>
                <w:color w:val="auto"/>
                <w:lang w:eastAsia="zh-CN"/>
              </w:rPr>
              <w:t>制定了</w:t>
            </w:r>
            <w:r>
              <w:rPr>
                <w:rFonts w:hint="eastAsia"/>
                <w:color w:val="auto"/>
              </w:rPr>
              <w:t>运行控制程序，制定相关环境和职业健康安全方面的管理要求，来实现对</w:t>
            </w:r>
            <w:r>
              <w:rPr>
                <w:rFonts w:hint="eastAsia"/>
                <w:color w:val="auto"/>
                <w:lang w:eastAsia="zh-CN"/>
              </w:rPr>
              <w:t>技术部</w:t>
            </w:r>
            <w:r>
              <w:rPr>
                <w:rFonts w:hint="eastAsia"/>
                <w:color w:val="auto"/>
              </w:rPr>
              <w:t>的环境、职业健康安全监督。</w:t>
            </w:r>
          </w:p>
          <w:p>
            <w:pPr>
              <w:rPr>
                <w:rFonts w:hint="eastAsia"/>
                <w:color w:val="auto"/>
              </w:rPr>
            </w:pPr>
            <w:r>
              <w:rPr>
                <w:rFonts w:hint="eastAsia"/>
                <w:color w:val="auto"/>
              </w:rPr>
              <w:t>查另有</w:t>
            </w:r>
            <w:r>
              <w:rPr>
                <w:rFonts w:hint="eastAsia"/>
                <w:color w:val="auto"/>
                <w:lang w:eastAsia="zh-CN"/>
              </w:rPr>
              <w:t>线缆敷设工艺要求；安全生产责任制；资源、能源管理规定；固体废弃物管理规定等</w:t>
            </w:r>
            <w:r>
              <w:rPr>
                <w:rFonts w:hint="eastAsia"/>
                <w:color w:val="auto"/>
              </w:rPr>
              <w:t>。</w:t>
            </w:r>
          </w:p>
          <w:p>
            <w:pPr>
              <w:rPr>
                <w:rFonts w:hint="eastAsia"/>
                <w:color w:val="auto"/>
              </w:rPr>
            </w:pPr>
            <w:r>
              <w:rPr>
                <w:rFonts w:hint="eastAsia"/>
                <w:color w:val="auto"/>
                <w:lang w:eastAsia="zh-CN"/>
              </w:rPr>
              <w:t>——</w:t>
            </w:r>
            <w:r>
              <w:rPr>
                <w:rFonts w:hint="eastAsia" w:cs="宋体"/>
                <w:color w:val="auto"/>
              </w:rPr>
              <w:t>办公过程注意节约用电，做到人走灯灭，电脑长时间不用时关机，下班前要关闭电源，防止触电。办公区域禁止吸烟</w:t>
            </w:r>
            <w:r>
              <w:rPr>
                <w:rFonts w:hint="eastAsia"/>
                <w:color w:val="auto"/>
              </w:rPr>
              <w:t>。</w:t>
            </w:r>
          </w:p>
          <w:p>
            <w:pPr>
              <w:rPr>
                <w:rFonts w:hint="eastAsia"/>
                <w:color w:val="auto"/>
              </w:rPr>
            </w:pPr>
            <w:r>
              <w:rPr>
                <w:rFonts w:hint="eastAsia"/>
                <w:color w:val="auto"/>
              </w:rPr>
              <w:t>—</w:t>
            </w:r>
            <w:r>
              <w:rPr>
                <w:rFonts w:hint="eastAsia"/>
                <w:color w:val="auto"/>
                <w:lang w:eastAsia="zh-CN"/>
              </w:rPr>
              <w:t>—</w:t>
            </w:r>
            <w:r>
              <w:rPr>
                <w:rFonts w:hint="eastAsia"/>
                <w:color w:val="auto"/>
                <w:lang w:val="en-US" w:eastAsia="zh-CN"/>
              </w:rPr>
              <w:t>服务</w:t>
            </w:r>
            <w:r>
              <w:rPr>
                <w:rFonts w:hint="eastAsia"/>
                <w:color w:val="auto"/>
              </w:rPr>
              <w:t>现场</w:t>
            </w:r>
            <w:r>
              <w:rPr>
                <w:rFonts w:hint="eastAsia"/>
                <w:color w:val="auto"/>
                <w:lang w:eastAsia="zh-CN"/>
              </w:rPr>
              <w:t>设有警示</w:t>
            </w:r>
            <w:r>
              <w:rPr>
                <w:rFonts w:hint="eastAsia"/>
                <w:color w:val="auto"/>
                <w:lang w:val="en-US" w:eastAsia="zh-CN"/>
              </w:rPr>
              <w:t>标</w:t>
            </w:r>
            <w:r>
              <w:rPr>
                <w:rFonts w:hint="eastAsia"/>
                <w:color w:val="auto"/>
                <w:lang w:eastAsia="zh-CN"/>
              </w:rPr>
              <w:t>、警示绳等防护措施，禁止不相干人员进入</w:t>
            </w:r>
            <w:r>
              <w:rPr>
                <w:rFonts w:hint="eastAsia"/>
                <w:color w:val="auto"/>
              </w:rPr>
              <w:t>，现场安全通道畅通。</w:t>
            </w:r>
          </w:p>
          <w:p>
            <w:pPr>
              <w:rPr>
                <w:rFonts w:hint="eastAsia"/>
                <w:color w:val="auto"/>
                <w:lang w:val="en-US" w:eastAsia="zh-CN"/>
              </w:rPr>
            </w:pPr>
            <w:r>
              <w:rPr>
                <w:rFonts w:hint="eastAsia"/>
                <w:color w:val="auto"/>
                <w:lang w:eastAsia="zh-CN"/>
              </w:rPr>
              <w:t>——</w:t>
            </w:r>
            <w:r>
              <w:rPr>
                <w:rFonts w:hint="eastAsia"/>
                <w:color w:val="auto"/>
                <w:lang w:val="en-US" w:eastAsia="zh-CN"/>
              </w:rPr>
              <w:t>服务方案中有有安全措施和文明施工措施，</w:t>
            </w:r>
          </w:p>
          <w:p>
            <w:pPr>
              <w:rPr>
                <w:rFonts w:hint="eastAsia"/>
                <w:color w:val="auto"/>
              </w:rPr>
            </w:pPr>
            <w:r>
              <w:rPr>
                <w:rFonts w:hint="eastAsia"/>
                <w:color w:val="auto"/>
              </w:rPr>
              <w:t>——用电设备旁有禁止烟火、禁止吸烟标志。</w:t>
            </w:r>
          </w:p>
          <w:p>
            <w:pPr>
              <w:rPr>
                <w:color w:val="auto"/>
              </w:rPr>
            </w:pPr>
            <w:r>
              <w:rPr>
                <w:rFonts w:hint="eastAsia"/>
                <w:color w:val="auto"/>
                <w:lang w:eastAsia="zh-CN"/>
              </w:rPr>
              <w:t>——网络线缆</w:t>
            </w:r>
            <w:r>
              <w:rPr>
                <w:rFonts w:hint="eastAsia"/>
                <w:color w:val="auto"/>
              </w:rPr>
              <w:t>敷设整齐，接线规范，各用电设备均有漏保装置</w:t>
            </w:r>
            <w:r>
              <w:rPr>
                <w:color w:val="auto"/>
              </w:rPr>
              <w:t xml:space="preserve"> </w:t>
            </w:r>
            <w:r>
              <w:rPr>
                <w:rFonts w:hint="eastAsia"/>
                <w:color w:val="auto"/>
                <w:lang w:eastAsia="zh-CN"/>
              </w:rPr>
              <w:t>。</w:t>
            </w:r>
          </w:p>
          <w:p>
            <w:pPr>
              <w:rPr>
                <w:rFonts w:hint="eastAsia"/>
                <w:color w:val="auto"/>
                <w:lang w:eastAsia="zh-CN"/>
              </w:rPr>
            </w:pPr>
            <w:r>
              <w:rPr>
                <w:rFonts w:hint="eastAsia"/>
                <w:color w:val="auto"/>
                <w:lang w:eastAsia="zh-CN"/>
              </w:rPr>
              <w:t>——</w:t>
            </w:r>
            <w:r>
              <w:rPr>
                <w:rFonts w:hint="eastAsia"/>
                <w:color w:val="auto"/>
              </w:rPr>
              <w:t>现场</w:t>
            </w:r>
            <w:r>
              <w:rPr>
                <w:rFonts w:hint="eastAsia"/>
                <w:color w:val="auto"/>
                <w:lang w:eastAsia="zh-CN"/>
              </w:rPr>
              <w:t>电钻、剥线钳、穿管器等均为低噪音设备，对周围环境影响不大。</w:t>
            </w:r>
          </w:p>
          <w:p>
            <w:pPr>
              <w:rPr>
                <w:rFonts w:hint="eastAsia"/>
                <w:color w:val="auto"/>
              </w:rPr>
            </w:pPr>
            <w:r>
              <w:rPr>
                <w:rFonts w:hint="eastAsia"/>
                <w:color w:val="auto"/>
                <w:lang w:eastAsia="zh-CN"/>
              </w:rPr>
              <w:t>——现场固体废弃物废线缆头、包装材料等分类存放。定期由当地环卫部门回收。</w:t>
            </w:r>
          </w:p>
          <w:p>
            <w:pPr>
              <w:rPr>
                <w:rFonts w:hint="eastAsia"/>
                <w:color w:val="auto"/>
              </w:rPr>
            </w:pPr>
            <w:r>
              <w:rPr>
                <w:rFonts w:hint="eastAsia"/>
                <w:color w:val="auto"/>
                <w:lang w:eastAsia="zh-CN"/>
              </w:rPr>
              <w:t>——</w:t>
            </w:r>
            <w:r>
              <w:rPr>
                <w:rFonts w:hint="eastAsia"/>
                <w:color w:val="auto"/>
              </w:rPr>
              <w:t>查现场主要用电</w:t>
            </w:r>
            <w:r>
              <w:rPr>
                <w:rFonts w:hint="eastAsia"/>
                <w:color w:val="auto"/>
                <w:lang w:eastAsia="zh-CN"/>
              </w:rPr>
              <w:t>，消耗量不大</w:t>
            </w:r>
            <w:r>
              <w:rPr>
                <w:rFonts w:hint="eastAsia"/>
                <w:color w:val="auto"/>
              </w:rPr>
              <w:t xml:space="preserve">。原材料消耗按方案根据工程量计算，尽量选用环保和安全的产品。 </w:t>
            </w:r>
          </w:p>
          <w:p>
            <w:pPr>
              <w:rPr>
                <w:rFonts w:hint="eastAsia"/>
                <w:color w:val="auto"/>
                <w:lang w:val="en-US" w:eastAsia="zh-CN"/>
              </w:rPr>
            </w:pPr>
            <w:r>
              <w:rPr>
                <w:rFonts w:hint="eastAsia"/>
                <w:color w:val="auto"/>
                <w:lang w:val="en-US" w:eastAsia="zh-CN"/>
              </w:rPr>
              <w:t>——杜绝驾驶员违章驾驶，酒后开车，无证驾驶，私自出车，开带病车，现场看到工程车车况均良好；</w:t>
            </w:r>
          </w:p>
          <w:p>
            <w:pPr>
              <w:rPr>
                <w:rFonts w:hint="eastAsia"/>
                <w:color w:val="auto"/>
                <w:lang w:val="en-US" w:eastAsia="zh-CN"/>
              </w:rPr>
            </w:pPr>
            <w:r>
              <w:rPr>
                <w:rFonts w:hint="eastAsia"/>
                <w:color w:val="auto"/>
                <w:lang w:val="en-US" w:eastAsia="zh-CN"/>
              </w:rPr>
              <w:t>——工程车严禁超载，随车人员做好监护工作；</w:t>
            </w:r>
          </w:p>
          <w:p>
            <w:pPr>
              <w:rPr>
                <w:rFonts w:hint="default" w:eastAsia="宋体"/>
                <w:color w:val="auto"/>
                <w:sz w:val="21"/>
                <w:szCs w:val="21"/>
                <w:lang w:val="en-US" w:eastAsia="zh-CN"/>
              </w:rPr>
            </w:pPr>
            <w:r>
              <w:rPr>
                <w:rFonts w:hint="eastAsia"/>
                <w:color w:val="auto"/>
                <w:lang w:eastAsia="zh-CN"/>
              </w:rPr>
              <w:t>——</w:t>
            </w:r>
            <w:r>
              <w:rPr>
                <w:rFonts w:hint="eastAsia" w:cs="宋体"/>
                <w:color w:val="auto"/>
              </w:rPr>
              <w:t>查看办公区域，整洁、光线充足、室内空气良好，办公条件较好，办公设备安全状态良好，教育员工正确使用办公设备，规范用电，无乱拉线现象，防止火灾发生。</w:t>
            </w:r>
          </w:p>
        </w:tc>
        <w:tc>
          <w:tcPr>
            <w:tcW w:w="319" w:type="pct"/>
            <w:noWrap w:val="0"/>
            <w:vAlign w:val="top"/>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12" w:type="pct"/>
            <w:noWrap w:val="0"/>
            <w:vAlign w:val="center"/>
          </w:tcPr>
          <w:p>
            <w:pPr>
              <w:rPr>
                <w:color w:val="auto"/>
              </w:rPr>
            </w:pPr>
            <w:r>
              <w:rPr>
                <w:rFonts w:hint="eastAsia" w:cs="宋体"/>
                <w:color w:val="auto"/>
              </w:rPr>
              <w:t>应急准备和响应</w:t>
            </w:r>
          </w:p>
        </w:tc>
        <w:tc>
          <w:tcPr>
            <w:tcW w:w="353" w:type="pct"/>
            <w:noWrap w:val="0"/>
            <w:vAlign w:val="center"/>
          </w:tcPr>
          <w:p>
            <w:pPr>
              <w:rPr>
                <w:rFonts w:hint="eastAsia" w:eastAsia="宋体"/>
                <w:color w:val="auto"/>
                <w:lang w:eastAsia="zh-CN"/>
              </w:rPr>
            </w:pPr>
            <w:r>
              <w:rPr>
                <w:color w:val="auto"/>
              </w:rPr>
              <w:t>E</w:t>
            </w:r>
            <w:r>
              <w:rPr>
                <w:rFonts w:hint="eastAsia"/>
                <w:color w:val="auto"/>
                <w:lang w:eastAsia="zh-CN"/>
              </w:rPr>
              <w:t>O</w:t>
            </w:r>
          </w:p>
          <w:p>
            <w:pPr>
              <w:rPr>
                <w:color w:val="auto"/>
              </w:rPr>
            </w:pPr>
            <w:r>
              <w:rPr>
                <w:color w:val="auto"/>
              </w:rPr>
              <w:t>8.2</w:t>
            </w:r>
          </w:p>
        </w:tc>
        <w:tc>
          <w:tcPr>
            <w:tcW w:w="3814" w:type="pct"/>
            <w:noWrap w:val="0"/>
            <w:vAlign w:val="center"/>
          </w:tcPr>
          <w:p>
            <w:pPr>
              <w:rPr>
                <w:color w:val="auto"/>
              </w:rPr>
            </w:pPr>
            <w:r>
              <w:rPr>
                <w:rFonts w:hint="eastAsia" w:cs="宋体"/>
                <w:color w:val="auto"/>
              </w:rPr>
              <w:t>执行《</w:t>
            </w:r>
            <w:r>
              <w:rPr>
                <w:rFonts w:hint="eastAsia" w:cs="宋体"/>
                <w:color w:val="auto"/>
                <w:lang w:val="zh-CN"/>
              </w:rPr>
              <w:t>应急准备与响应控制程序</w:t>
            </w:r>
            <w:r>
              <w:rPr>
                <w:rFonts w:hint="eastAsia" w:cs="宋体"/>
                <w:color w:val="auto"/>
              </w:rPr>
              <w:t>》。</w:t>
            </w:r>
            <w:r>
              <w:rPr>
                <w:color w:val="auto"/>
              </w:rPr>
              <w:t>20</w:t>
            </w:r>
            <w:r>
              <w:rPr>
                <w:rFonts w:hint="eastAsia"/>
                <w:color w:val="auto"/>
                <w:lang w:val="en-US" w:eastAsia="zh-CN"/>
              </w:rPr>
              <w:t>20.11.26</w:t>
            </w:r>
            <w:r>
              <w:rPr>
                <w:rFonts w:hint="eastAsia" w:cs="宋体"/>
                <w:color w:val="auto"/>
              </w:rPr>
              <w:t>，</w:t>
            </w:r>
            <w:r>
              <w:rPr>
                <w:rFonts w:hint="eastAsia" w:cs="宋体"/>
                <w:color w:val="auto"/>
                <w:lang w:val="en-US" w:eastAsia="zh-CN"/>
              </w:rPr>
              <w:t>技术</w:t>
            </w:r>
            <w:r>
              <w:rPr>
                <w:rFonts w:hint="eastAsia" w:cs="宋体"/>
                <w:color w:val="auto"/>
                <w:lang w:eastAsia="zh-CN"/>
              </w:rPr>
              <w:t>部</w:t>
            </w:r>
            <w:r>
              <w:rPr>
                <w:rFonts w:hint="eastAsia" w:cs="宋体"/>
                <w:color w:val="auto"/>
              </w:rPr>
              <w:t>参加了公司组织消防演练，相关记录详见办公室相关条款。</w:t>
            </w:r>
          </w:p>
        </w:tc>
        <w:tc>
          <w:tcPr>
            <w:tcW w:w="319" w:type="pct"/>
            <w:noWrap w:val="0"/>
            <w:vAlign w:val="top"/>
          </w:tcPr>
          <w:p>
            <w:pPr>
              <w:rPr>
                <w:rFonts w:hint="eastAsia" w:eastAsia="宋体"/>
                <w:color w:val="auto"/>
                <w:lang w:val="en-US" w:eastAsia="zh-CN"/>
              </w:rPr>
            </w:pPr>
            <w:r>
              <w:rPr>
                <w:rFonts w:hint="eastAsia"/>
                <w:color w:val="auto"/>
                <w:lang w:val="en-US" w:eastAsia="zh-CN"/>
              </w:rPr>
              <w:t>符合</w:t>
            </w:r>
          </w:p>
        </w:tc>
      </w:tr>
    </w:tbl>
    <w:p>
      <w:pPr>
        <w:pStyle w:val="4"/>
        <w:rPr>
          <w:rFonts w:hint="eastAsia" w:cs="宋体"/>
        </w:rPr>
      </w:pPr>
    </w:p>
    <w:p>
      <w:pPr>
        <w:pStyle w:val="4"/>
        <w:rPr>
          <w:rFonts w:hint="eastAsia" w:cs="宋体"/>
        </w:rPr>
      </w:pPr>
    </w:p>
    <w:tbl>
      <w:tblPr>
        <w:tblStyle w:val="6"/>
        <w:tblpPr w:leftFromText="180" w:rightFromText="180" w:vertAnchor="text" w:horzAnchor="page" w:tblpX="1071" w:tblpY="129"/>
        <w:tblOverlap w:val="never"/>
        <w:tblW w:w="14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055"/>
        <w:gridCol w:w="11363"/>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18" w:type="dxa"/>
            <w:vMerge w:val="restart"/>
            <w:noWrap w:val="0"/>
            <w:vAlign w:val="center"/>
          </w:tcPr>
          <w:p>
            <w:pPr>
              <w:spacing w:before="120"/>
            </w:pPr>
            <w:r>
              <w:rPr>
                <w:rFonts w:hint="eastAsia" w:cs="宋体"/>
              </w:rPr>
              <w:t>过程与活动、抽样计划</w:t>
            </w:r>
          </w:p>
        </w:tc>
        <w:tc>
          <w:tcPr>
            <w:tcW w:w="1055" w:type="dxa"/>
            <w:vMerge w:val="restart"/>
            <w:noWrap w:val="0"/>
            <w:vAlign w:val="center"/>
          </w:tcPr>
          <w:p>
            <w:r>
              <w:rPr>
                <w:rFonts w:hint="eastAsia" w:cs="宋体"/>
              </w:rPr>
              <w:t>涉及</w:t>
            </w:r>
          </w:p>
          <w:p>
            <w:r>
              <w:rPr>
                <w:rFonts w:hint="eastAsia" w:cs="宋体"/>
              </w:rPr>
              <w:t>条款</w:t>
            </w:r>
          </w:p>
        </w:tc>
        <w:tc>
          <w:tcPr>
            <w:tcW w:w="11363" w:type="dxa"/>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受审核部门：</w:t>
            </w:r>
            <w:r>
              <w:rPr>
                <w:rFonts w:hint="eastAsia" w:cs="宋体"/>
                <w:lang w:val="en-US" w:eastAsia="zh-CN"/>
              </w:rPr>
              <w:t>市场</w:t>
            </w:r>
            <w:r>
              <w:rPr>
                <w:rFonts w:hint="eastAsia" w:cs="宋体"/>
              </w:rPr>
              <w:t>部</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rPr>
              <w:t>主管领导：</w:t>
            </w:r>
            <w:r>
              <w:rPr>
                <w:rFonts w:hint="eastAsia"/>
                <w:color w:val="auto"/>
                <w:szCs w:val="21"/>
                <w:lang w:eastAsia="zh-CN"/>
              </w:rPr>
              <w:t>吴友兵</w:t>
            </w:r>
            <w:r>
              <w:rPr>
                <w:rFonts w:hint="eastAsia"/>
                <w:color w:val="auto"/>
                <w:szCs w:val="21"/>
                <w:lang w:val="en-US" w:eastAsia="zh-CN"/>
              </w:rPr>
              <w:t xml:space="preserve">     陪同人员：雷悦</w:t>
            </w:r>
            <w:r>
              <w:rPr>
                <w:rFonts w:hint="eastAsia" w:cs="宋体"/>
              </w:rPr>
              <w:t xml:space="preserve"> </w:t>
            </w:r>
          </w:p>
        </w:tc>
        <w:tc>
          <w:tcPr>
            <w:tcW w:w="955"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18" w:type="dxa"/>
            <w:vMerge w:val="continue"/>
            <w:noWrap w:val="0"/>
            <w:vAlign w:val="center"/>
          </w:tcPr>
          <w:p/>
        </w:tc>
        <w:tc>
          <w:tcPr>
            <w:tcW w:w="1055" w:type="dxa"/>
            <w:vMerge w:val="continue"/>
            <w:noWrap w:val="0"/>
            <w:vAlign w:val="center"/>
          </w:tcPr>
          <w:p/>
        </w:tc>
        <w:tc>
          <w:tcPr>
            <w:tcW w:w="11363" w:type="dxa"/>
            <w:noWrap w:val="0"/>
            <w:vAlign w:val="center"/>
          </w:tcPr>
          <w:p>
            <w:pPr>
              <w:spacing w:before="120"/>
              <w:rPr>
                <w:rFonts w:hint="default" w:ascii="Times New Roman" w:hAnsi="Times New Roman" w:eastAsia="宋体" w:cs="Times New Roman"/>
                <w:kern w:val="2"/>
                <w:sz w:val="21"/>
                <w:szCs w:val="21"/>
                <w:lang w:val="en-US" w:eastAsia="zh-CN" w:bidi="ar-SA"/>
              </w:rPr>
            </w:pPr>
            <w:r>
              <w:rPr>
                <w:rFonts w:hint="eastAsia" w:cs="宋体"/>
              </w:rPr>
              <w:t>审核员：</w:t>
            </w:r>
            <w:r>
              <w:rPr>
                <w:rFonts w:hint="eastAsia" w:cs="宋体"/>
                <w:lang w:val="en-US" w:eastAsia="zh-CN"/>
              </w:rPr>
              <w:t>杨珍全</w:t>
            </w:r>
            <w:r>
              <w:rPr>
                <w:rFonts w:hint="eastAsia" w:cs="宋体"/>
              </w:rPr>
              <w:t xml:space="preserve"> </w:t>
            </w:r>
            <w:r>
              <w:t xml:space="preserve"> </w:t>
            </w:r>
            <w:r>
              <w:rPr>
                <w:rFonts w:hint="eastAsia"/>
              </w:rPr>
              <w:t xml:space="preserve">    </w:t>
            </w:r>
            <w:r>
              <w:rPr>
                <w:rFonts w:hint="eastAsia"/>
                <w:lang w:val="en-US" w:eastAsia="zh-CN"/>
              </w:rPr>
              <w:t xml:space="preserve">   </w:t>
            </w:r>
            <w:r>
              <w:rPr>
                <w:rFonts w:hint="eastAsia"/>
              </w:rPr>
              <w:t xml:space="preserve"> </w:t>
            </w:r>
            <w:r>
              <w:rPr>
                <w:rFonts w:hint="eastAsia" w:cs="宋体"/>
              </w:rPr>
              <w:t>审核时间：</w:t>
            </w:r>
            <w:r>
              <w:t>20</w:t>
            </w:r>
            <w:r>
              <w:rPr>
                <w:rFonts w:hint="eastAsia"/>
                <w:lang w:val="en-US" w:eastAsia="zh-CN"/>
              </w:rPr>
              <w:t>21.3.29下午</w:t>
            </w:r>
          </w:p>
        </w:tc>
        <w:tc>
          <w:tcPr>
            <w:tcW w:w="95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18" w:type="dxa"/>
            <w:vMerge w:val="continue"/>
            <w:noWrap w:val="0"/>
            <w:vAlign w:val="center"/>
          </w:tcPr>
          <w:p/>
        </w:tc>
        <w:tc>
          <w:tcPr>
            <w:tcW w:w="1055" w:type="dxa"/>
            <w:vMerge w:val="continue"/>
            <w:noWrap w:val="0"/>
            <w:vAlign w:val="center"/>
          </w:tcPr>
          <w:p/>
        </w:tc>
        <w:tc>
          <w:tcPr>
            <w:tcW w:w="11363" w:type="dxa"/>
            <w:noWrap w:val="0"/>
            <w:vAlign w:val="center"/>
          </w:tcPr>
          <w:p>
            <w:pPr>
              <w:spacing w:line="240" w:lineRule="exact"/>
            </w:pPr>
            <w:r>
              <w:rPr>
                <w:rFonts w:hint="eastAsia" w:cs="宋体"/>
              </w:rPr>
              <w:t>审核条款：</w:t>
            </w:r>
            <w:r>
              <w:rPr>
                <w:rFonts w:hint="eastAsia"/>
                <w:sz w:val="21"/>
                <w:szCs w:val="21"/>
                <w:lang w:val="en-US" w:eastAsia="zh-CN"/>
              </w:rPr>
              <w:t>Q</w:t>
            </w:r>
            <w:r>
              <w:rPr>
                <w:rFonts w:hint="eastAsia"/>
                <w:sz w:val="21"/>
                <w:szCs w:val="21"/>
              </w:rPr>
              <w:t>5.3/6.2</w:t>
            </w:r>
            <w:r>
              <w:rPr>
                <w:rFonts w:hint="eastAsia"/>
                <w:sz w:val="21"/>
                <w:szCs w:val="21"/>
                <w:lang w:val="en-US" w:eastAsia="zh-CN"/>
              </w:rPr>
              <w:t>/8.5.1</w:t>
            </w:r>
            <w:r>
              <w:rPr>
                <w:rFonts w:hint="eastAsia"/>
                <w:sz w:val="21"/>
                <w:szCs w:val="21"/>
              </w:rPr>
              <w:t>/</w:t>
            </w:r>
            <w:r>
              <w:rPr>
                <w:rFonts w:hint="eastAsia"/>
                <w:sz w:val="21"/>
                <w:szCs w:val="21"/>
                <w:lang w:eastAsia="zh-CN"/>
              </w:rPr>
              <w:t>；</w:t>
            </w:r>
            <w:r>
              <w:rPr>
                <w:rFonts w:hint="eastAsia"/>
                <w:sz w:val="21"/>
                <w:szCs w:val="21"/>
                <w:lang w:val="en-US" w:eastAsia="zh-CN"/>
              </w:rPr>
              <w:t>E</w:t>
            </w:r>
            <w:r>
              <w:rPr>
                <w:rFonts w:hint="eastAsia"/>
                <w:sz w:val="21"/>
                <w:szCs w:val="21"/>
              </w:rPr>
              <w:t>5.3/6.2/</w:t>
            </w:r>
            <w:r>
              <w:rPr>
                <w:rFonts w:hint="eastAsia"/>
                <w:sz w:val="21"/>
                <w:szCs w:val="21"/>
                <w:lang w:eastAsia="zh-CN"/>
              </w:rPr>
              <w:t>；</w:t>
            </w:r>
            <w:r>
              <w:rPr>
                <w:rFonts w:hint="eastAsia"/>
                <w:sz w:val="21"/>
                <w:szCs w:val="21"/>
                <w:lang w:val="en-US" w:eastAsia="zh-CN"/>
              </w:rPr>
              <w:t>O</w:t>
            </w:r>
            <w:r>
              <w:rPr>
                <w:rFonts w:hint="eastAsia"/>
                <w:sz w:val="21"/>
                <w:szCs w:val="21"/>
              </w:rPr>
              <w:t>5.3/6.1.2/6.2/8.1/8.2</w:t>
            </w:r>
          </w:p>
        </w:tc>
        <w:tc>
          <w:tcPr>
            <w:tcW w:w="95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518" w:type="dxa"/>
            <w:noWrap w:val="0"/>
            <w:vAlign w:val="center"/>
          </w:tcPr>
          <w:p>
            <w:r>
              <w:rPr>
                <w:rFonts w:hint="eastAsia" w:cs="宋体"/>
              </w:rPr>
              <w:t>组织的岗位、职责权限</w:t>
            </w:r>
          </w:p>
        </w:tc>
        <w:tc>
          <w:tcPr>
            <w:tcW w:w="1055" w:type="dxa"/>
            <w:noWrap w:val="0"/>
            <w:vAlign w:val="center"/>
          </w:tcPr>
          <w:p>
            <w:pPr>
              <w:rPr>
                <w:rFonts w:hint="eastAsia"/>
                <w:lang w:val="en-US" w:eastAsia="zh-CN"/>
              </w:rPr>
            </w:pPr>
            <w:r>
              <w:rPr>
                <w:rFonts w:hint="eastAsia"/>
              </w:rPr>
              <w:t>Q</w:t>
            </w:r>
            <w:r>
              <w:rPr>
                <w:rFonts w:hint="eastAsia"/>
                <w:lang w:val="en-US" w:eastAsia="zh-CN"/>
              </w:rPr>
              <w:t>EO</w:t>
            </w:r>
          </w:p>
          <w:p>
            <w:pPr>
              <w:rPr>
                <w:rFonts w:hint="default"/>
                <w:lang w:val="en-US" w:eastAsia="zh-CN"/>
              </w:rPr>
            </w:pPr>
            <w:r>
              <w:rPr>
                <w:rFonts w:hint="eastAsia"/>
                <w:lang w:val="en-US" w:eastAsia="zh-CN"/>
              </w:rPr>
              <w:t>5.3</w:t>
            </w:r>
          </w:p>
        </w:tc>
        <w:tc>
          <w:tcPr>
            <w:tcW w:w="11363" w:type="dxa"/>
            <w:noWrap w:val="0"/>
            <w:vAlign w:val="center"/>
          </w:tcPr>
          <w:p>
            <w:pPr>
              <w:rPr>
                <w:rFonts w:hint="eastAsia" w:ascii="Times New Roman" w:hAnsi="Times New Roman"/>
                <w:sz w:val="21"/>
                <w:szCs w:val="21"/>
                <w:lang w:val="en-US" w:eastAsia="zh-CN"/>
              </w:rPr>
            </w:pPr>
            <w:r>
              <w:rPr>
                <w:rFonts w:hint="eastAsia" w:cs="宋体"/>
              </w:rPr>
              <w:t>部门</w:t>
            </w:r>
            <w:r>
              <w:rPr>
                <w:rFonts w:hint="eastAsia" w:ascii="Times New Roman" w:hAnsi="Times New Roman"/>
                <w:sz w:val="21"/>
                <w:szCs w:val="21"/>
                <w:lang w:val="en-US" w:eastAsia="zh-CN"/>
              </w:rPr>
              <w:t>负责人：</w:t>
            </w:r>
            <w:r>
              <w:rPr>
                <w:rFonts w:hint="eastAsia"/>
                <w:color w:val="auto"/>
                <w:szCs w:val="21"/>
                <w:lang w:eastAsia="zh-CN"/>
              </w:rPr>
              <w:t>吴友兵</w:t>
            </w:r>
          </w:p>
          <w:p>
            <w:pPr>
              <w:rPr>
                <w:rFonts w:hint="eastAsia" w:eastAsia="宋体"/>
                <w:lang w:eastAsia="zh-CN"/>
              </w:rPr>
            </w:pPr>
            <w:r>
              <w:rPr>
                <w:rFonts w:hint="eastAsia" w:ascii="Times New Roman" w:hAnsi="Times New Roman"/>
                <w:sz w:val="21"/>
                <w:szCs w:val="21"/>
                <w:lang w:val="en-US" w:eastAsia="zh-CN"/>
              </w:rPr>
              <w:t>负责公司原材料采购，合格供方评审工作；负责进行市场调查与顾客满意度的调查销售管理工作</w:t>
            </w:r>
            <w:r>
              <w:rPr>
                <w:rFonts w:hint="eastAsia"/>
                <w:sz w:val="21"/>
                <w:szCs w:val="21"/>
                <w:lang w:val="en-US" w:eastAsia="zh-CN"/>
              </w:rPr>
              <w:t>；</w:t>
            </w:r>
            <w:r>
              <w:rPr>
                <w:rFonts w:hint="eastAsia" w:ascii="Times New Roman" w:hAnsi="Times New Roman"/>
                <w:sz w:val="21"/>
                <w:szCs w:val="21"/>
                <w:lang w:val="en-US" w:eastAsia="zh-CN"/>
              </w:rPr>
              <w:t>负责销售合同的签定及与合同和顾客有关的外部联系</w:t>
            </w:r>
            <w:r>
              <w:rPr>
                <w:rFonts w:hint="eastAsia"/>
                <w:sz w:val="21"/>
                <w:szCs w:val="21"/>
                <w:lang w:val="en-US" w:eastAsia="zh-CN"/>
              </w:rPr>
              <w:t>；</w:t>
            </w:r>
            <w:r>
              <w:rPr>
                <w:rFonts w:hint="eastAsia"/>
                <w:sz w:val="21"/>
                <w:szCs w:val="21"/>
              </w:rPr>
              <w:t>向顾客进行环保及安全宣传</w:t>
            </w:r>
            <w:r>
              <w:rPr>
                <w:rFonts w:hint="eastAsia"/>
                <w:sz w:val="21"/>
                <w:szCs w:val="21"/>
                <w:lang w:eastAsia="zh-CN"/>
              </w:rPr>
              <w:t>；</w:t>
            </w:r>
            <w:r>
              <w:rPr>
                <w:rFonts w:hint="eastAsia"/>
                <w:sz w:val="21"/>
                <w:szCs w:val="21"/>
              </w:rPr>
              <w:t>贯彻执行公司的方针和管理目标，本部门</w:t>
            </w:r>
            <w:r>
              <w:rPr>
                <w:rFonts w:hint="eastAsia"/>
                <w:sz w:val="21"/>
                <w:szCs w:val="21"/>
                <w:lang w:eastAsia="zh-CN"/>
              </w:rPr>
              <w:t>危险源</w:t>
            </w:r>
            <w:r>
              <w:rPr>
                <w:rFonts w:hint="eastAsia"/>
                <w:sz w:val="21"/>
                <w:szCs w:val="21"/>
              </w:rPr>
              <w:t>的识别及其控制</w:t>
            </w:r>
            <w:r>
              <w:rPr>
                <w:rFonts w:hint="eastAsia"/>
                <w:sz w:val="21"/>
                <w:szCs w:val="21"/>
                <w:lang w:eastAsia="zh-CN"/>
              </w:rPr>
              <w:t>，</w:t>
            </w:r>
            <w:r>
              <w:rPr>
                <w:rFonts w:hint="eastAsia"/>
                <w:sz w:val="21"/>
                <w:szCs w:val="21"/>
              </w:rPr>
              <w:t>落实管理手册在本部门的运行</w:t>
            </w:r>
            <w:r>
              <w:rPr>
                <w:rFonts w:hint="eastAsia"/>
                <w:sz w:val="21"/>
                <w:szCs w:val="21"/>
                <w:lang w:eastAsia="zh-CN"/>
              </w:rPr>
              <w:t>，</w:t>
            </w:r>
            <w:r>
              <w:rPr>
                <w:rFonts w:hint="eastAsia"/>
                <w:sz w:val="21"/>
                <w:szCs w:val="21"/>
              </w:rPr>
              <w:t>对相关方的控制</w:t>
            </w:r>
            <w:r>
              <w:rPr>
                <w:rFonts w:hint="eastAsia" w:cs="宋体"/>
              </w:rPr>
              <w:t>。职责明确</w:t>
            </w:r>
            <w:r>
              <w:rPr>
                <w:rFonts w:hint="eastAsia" w:cs="宋体"/>
                <w:lang w:eastAsia="zh-CN"/>
              </w:rPr>
              <w:t>。</w:t>
            </w:r>
          </w:p>
        </w:tc>
        <w:tc>
          <w:tcPr>
            <w:tcW w:w="955"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518" w:type="dxa"/>
            <w:noWrap w:val="0"/>
            <w:vAlign w:val="center"/>
          </w:tcPr>
          <w:p>
            <w:r>
              <w:rPr>
                <w:rFonts w:hint="eastAsia" w:cs="宋体"/>
              </w:rPr>
              <w:t>目标、方案</w:t>
            </w:r>
          </w:p>
        </w:tc>
        <w:tc>
          <w:tcPr>
            <w:tcW w:w="1055" w:type="dxa"/>
            <w:noWrap w:val="0"/>
            <w:vAlign w:val="center"/>
          </w:tcPr>
          <w:p>
            <w:pPr>
              <w:rPr>
                <w:rFonts w:hint="eastAsia" w:eastAsia="宋体"/>
                <w:lang w:val="en-US" w:eastAsia="zh-CN"/>
              </w:rPr>
            </w:pPr>
            <w:r>
              <w:t>QE</w:t>
            </w:r>
            <w:r>
              <w:rPr>
                <w:rFonts w:hint="eastAsia"/>
                <w:lang w:val="en-US" w:eastAsia="zh-CN"/>
              </w:rPr>
              <w:t>O</w:t>
            </w:r>
          </w:p>
          <w:p>
            <w:r>
              <w:t>6.2</w:t>
            </w:r>
          </w:p>
        </w:tc>
        <w:tc>
          <w:tcPr>
            <w:tcW w:w="11363" w:type="dxa"/>
            <w:noWrap w:val="0"/>
            <w:vAlign w:val="center"/>
          </w:tcPr>
          <w:p>
            <w:r>
              <w:rPr>
                <w:rFonts w:hint="eastAsia" w:cs="宋体"/>
              </w:rPr>
              <w:t>部门目标：</w:t>
            </w:r>
            <w:r>
              <w:t xml:space="preserve">                </w:t>
            </w:r>
            <w:r>
              <w:rPr>
                <w:rFonts w:hint="eastAsia" w:cs="宋体"/>
              </w:rPr>
              <w:t>考核情况</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合格供方评审率 100%          100%</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顾客满意度达 9</w:t>
            </w:r>
            <w:r>
              <w:rPr>
                <w:rFonts w:hint="eastAsia"/>
                <w:sz w:val="21"/>
                <w:szCs w:val="21"/>
                <w:lang w:val="en-US" w:eastAsia="zh-CN"/>
              </w:rPr>
              <w:t>5</w:t>
            </w:r>
            <w:r>
              <w:rPr>
                <w:rFonts w:hint="eastAsia" w:ascii="Times New Roman" w:hAnsi="Times New Roman"/>
                <w:sz w:val="21"/>
                <w:szCs w:val="21"/>
                <w:lang w:val="en-US" w:eastAsia="zh-CN"/>
              </w:rPr>
              <w:t>%以上          98%</w:t>
            </w:r>
          </w:p>
          <w:p>
            <w:r>
              <w:rPr>
                <w:rFonts w:hint="eastAsia" w:ascii="Times New Roman" w:hAnsi="Times New Roman"/>
                <w:sz w:val="21"/>
                <w:szCs w:val="21"/>
                <w:lang w:val="en-US" w:eastAsia="zh-CN"/>
              </w:rPr>
              <w:t>合同履约率100%               100%</w:t>
            </w:r>
          </w:p>
          <w:p>
            <w:r>
              <w:rPr>
                <w:rFonts w:hint="eastAsia" w:cs="宋体"/>
              </w:rPr>
              <w:t>固废</w:t>
            </w:r>
            <w:r>
              <w:t>100%</w:t>
            </w:r>
            <w:r>
              <w:rPr>
                <w:rFonts w:hint="eastAsia" w:cs="宋体"/>
              </w:rPr>
              <w:t>分类处置</w:t>
            </w:r>
            <w:r>
              <w:t xml:space="preserve">             100%</w:t>
            </w:r>
          </w:p>
          <w:p>
            <w:r>
              <w:rPr>
                <w:rFonts w:hint="eastAsia" w:cs="宋体"/>
              </w:rPr>
              <w:t>火灾发生率为</w:t>
            </w:r>
            <w:r>
              <w:t>0                  0</w:t>
            </w:r>
          </w:p>
          <w:p>
            <w:r>
              <w:rPr>
                <w:rFonts w:hint="eastAsia" w:cs="宋体"/>
              </w:rPr>
              <w:t>相关方影响率≥</w:t>
            </w:r>
            <w:r>
              <w:t>90%             100%</w:t>
            </w:r>
          </w:p>
          <w:p>
            <w:r>
              <w:rPr>
                <w:rFonts w:hint="eastAsia" w:cs="宋体"/>
              </w:rPr>
              <w:t>抽目标</w:t>
            </w:r>
            <w:r>
              <w:t>——</w:t>
            </w:r>
            <w:r>
              <w:rPr>
                <w:rFonts w:hint="eastAsia" w:cs="宋体"/>
              </w:rPr>
              <w:t>火灾发生率为</w:t>
            </w:r>
            <w:r>
              <w:t>0</w:t>
            </w:r>
            <w:r>
              <w:rPr>
                <w:rFonts w:hint="eastAsia" w:cs="宋体"/>
              </w:rPr>
              <w:t>管理方案：</w:t>
            </w:r>
          </w:p>
          <w:p>
            <w:r>
              <w:t>1</w:t>
            </w:r>
            <w:r>
              <w:rPr>
                <w:rFonts w:hint="eastAsia" w:cs="宋体"/>
              </w:rPr>
              <w:t>）下班时及时关闭办公设备电源，日常；</w:t>
            </w:r>
          </w:p>
          <w:p>
            <w:r>
              <w:t>2</w:t>
            </w:r>
            <w:r>
              <w:rPr>
                <w:rFonts w:hint="eastAsia" w:cs="宋体"/>
              </w:rPr>
              <w:t>）抽查电源的关闭情况，每月。</w:t>
            </w:r>
          </w:p>
          <w:p>
            <w:r>
              <w:t>3</w:t>
            </w:r>
            <w:r>
              <w:rPr>
                <w:rFonts w:hint="eastAsia" w:cs="宋体"/>
              </w:rPr>
              <w:t>）禁烟，日常。</w:t>
            </w:r>
          </w:p>
          <w:p>
            <w:pPr>
              <w:rPr>
                <w:rFonts w:hint="eastAsia" w:cs="宋体"/>
                <w:lang w:val="en-US" w:eastAsia="zh-CN"/>
              </w:rPr>
            </w:pPr>
            <w:r>
              <w:rPr>
                <w:rFonts w:hint="eastAsia"/>
                <w:lang w:val="en-US" w:eastAsia="zh-CN"/>
              </w:rPr>
              <w:t>4</w:t>
            </w:r>
            <w:r>
              <w:rPr>
                <w:rFonts w:hint="eastAsia" w:cs="宋体"/>
              </w:rPr>
              <w:t>）配备灭火器材，花费</w:t>
            </w:r>
            <w:r>
              <w:rPr>
                <w:rFonts w:hint="eastAsia" w:cs="宋体"/>
                <w:lang w:val="en-US" w:eastAsia="zh-CN"/>
              </w:rPr>
              <w:t>2000</w:t>
            </w:r>
            <w:r>
              <w:rPr>
                <w:rFonts w:hint="eastAsia" w:cs="宋体"/>
              </w:rPr>
              <w:t>元，要求完成日期：</w:t>
            </w:r>
            <w:r>
              <w:rPr>
                <w:rFonts w:hint="eastAsia" w:cs="宋体"/>
                <w:lang w:val="en-US" w:eastAsia="zh-CN"/>
              </w:rPr>
              <w:t>2020.12.</w:t>
            </w:r>
          </w:p>
          <w:p>
            <w:pPr>
              <w:rPr>
                <w:rFonts w:hint="default" w:cs="宋体"/>
                <w:lang w:val="en-US" w:eastAsia="zh-CN"/>
              </w:rPr>
            </w:pPr>
            <w:r>
              <w:rPr>
                <w:rFonts w:hint="eastAsia" w:cs="宋体"/>
                <w:lang w:val="en-US" w:eastAsia="zh-CN"/>
              </w:rPr>
              <w:t>5</w:t>
            </w:r>
            <w:r>
              <w:rPr>
                <w:rFonts w:hint="eastAsia" w:cs="宋体"/>
              </w:rPr>
              <w:t>）向供应商发放一封信，要求完成日期：20</w:t>
            </w:r>
            <w:r>
              <w:rPr>
                <w:rFonts w:hint="eastAsia" w:cs="宋体"/>
                <w:lang w:val="en-US" w:eastAsia="zh-CN"/>
              </w:rPr>
              <w:t>20.12</w:t>
            </w:r>
          </w:p>
          <w:p>
            <w:pPr>
              <w:rPr>
                <w:rFonts w:hint="default" w:eastAsia="宋体"/>
                <w:lang w:val="en-US" w:eastAsia="zh-CN"/>
              </w:rPr>
            </w:pPr>
            <w:r>
              <w:rPr>
                <w:rFonts w:hint="eastAsia" w:cs="宋体"/>
              </w:rPr>
              <w:t>经查，已完成。</w:t>
            </w:r>
          </w:p>
        </w:tc>
        <w:tc>
          <w:tcPr>
            <w:tcW w:w="955"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518" w:type="dxa"/>
            <w:noWrap w:val="0"/>
            <w:vAlign w:val="center"/>
          </w:tcPr>
          <w:p>
            <w:pPr>
              <w:rPr>
                <w:rFonts w:hint="default" w:eastAsia="宋体"/>
                <w:lang w:val="en-US" w:eastAsia="zh-CN"/>
              </w:rPr>
            </w:pPr>
            <w:r>
              <w:rPr>
                <w:rFonts w:hint="eastAsia"/>
                <w:lang w:val="en-US" w:eastAsia="zh-CN"/>
              </w:rPr>
              <w:t>危险源辨识评价</w:t>
            </w:r>
          </w:p>
        </w:tc>
        <w:tc>
          <w:tcPr>
            <w:tcW w:w="1055" w:type="dxa"/>
            <w:noWrap w:val="0"/>
            <w:vAlign w:val="center"/>
          </w:tcPr>
          <w:p>
            <w:pPr>
              <w:rPr>
                <w:rFonts w:hint="default" w:eastAsia="宋体"/>
                <w:lang w:val="en-US" w:eastAsia="zh-CN"/>
              </w:rPr>
            </w:pPr>
            <w:r>
              <w:rPr>
                <w:rFonts w:hint="eastAsia"/>
                <w:lang w:val="en-US" w:eastAsia="zh-CN"/>
              </w:rPr>
              <w:t>O6.1.2</w:t>
            </w:r>
          </w:p>
        </w:tc>
        <w:tc>
          <w:tcPr>
            <w:tcW w:w="11363" w:type="dxa"/>
            <w:noWrap w:val="0"/>
            <w:vAlign w:val="center"/>
          </w:tcPr>
          <w:p>
            <w:pPr>
              <w:rPr>
                <w:rFonts w:hint="eastAsia"/>
                <w:sz w:val="21"/>
                <w:szCs w:val="21"/>
              </w:rPr>
            </w:pPr>
            <w:r>
              <w:rPr>
                <w:rFonts w:hint="eastAsia"/>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r>
              <w:rPr>
                <w:rFonts w:hint="eastAsia"/>
                <w:sz w:val="21"/>
                <w:szCs w:val="21"/>
              </w:rPr>
              <w:t>用LEC法对识别的危险源进行评价，本部门不可接受风险火灾、触电，评价基本准确。</w:t>
            </w:r>
          </w:p>
        </w:tc>
        <w:tc>
          <w:tcPr>
            <w:tcW w:w="955"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518" w:type="dxa"/>
            <w:noWrap w:val="0"/>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生产和服务提供的控制</w:t>
            </w:r>
          </w:p>
        </w:tc>
        <w:tc>
          <w:tcPr>
            <w:tcW w:w="1055" w:type="dxa"/>
            <w:noWrap w:val="0"/>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8.5.1</w:t>
            </w:r>
          </w:p>
        </w:tc>
        <w:tc>
          <w:tcPr>
            <w:tcW w:w="11363" w:type="dxa"/>
            <w:noWrap w:val="0"/>
            <w:vAlign w:val="center"/>
          </w:tcPr>
          <w:p>
            <w:pPr>
              <w:rPr>
                <w:rFonts w:hint="eastAsia"/>
                <w:color w:val="auto"/>
              </w:rPr>
            </w:pPr>
            <w:r>
              <w:rPr>
                <w:rFonts w:hint="eastAsia"/>
                <w:color w:val="auto"/>
              </w:rPr>
              <w:t>销售依据的标准有：质量标准：顾客技术要求及相关国家/行业标准。</w:t>
            </w:r>
          </w:p>
          <w:p>
            <w:pPr>
              <w:rPr>
                <w:rFonts w:hint="eastAsia"/>
                <w:color w:val="auto"/>
              </w:rPr>
            </w:pPr>
            <w:r>
              <w:rPr>
                <w:rFonts w:hint="eastAsia"/>
                <w:color w:val="auto"/>
              </w:rPr>
              <w:t>公司产品主要从以下方面进行销售：</w:t>
            </w:r>
          </w:p>
          <w:p>
            <w:pPr>
              <w:rPr>
                <w:rFonts w:hint="eastAsia"/>
                <w:color w:val="auto"/>
              </w:rPr>
            </w:pPr>
            <w:r>
              <w:rPr>
                <w:rFonts w:hint="eastAsia"/>
                <w:color w:val="auto"/>
              </w:rPr>
              <w:t>A市场占有率   B 技术水平  C性价比   D节能环保  E客户要求</w:t>
            </w:r>
          </w:p>
          <w:p>
            <w:pPr>
              <w:rPr>
                <w:rFonts w:hint="eastAsia"/>
                <w:color w:val="auto"/>
              </w:rPr>
            </w:pPr>
            <w:r>
              <w:rPr>
                <w:rFonts w:hint="eastAsia"/>
                <w:color w:val="auto"/>
              </w:rPr>
              <w:t>通过信息的收集加以整理，根据客户需求和国家标准进行销售。</w:t>
            </w:r>
          </w:p>
          <w:p>
            <w:pPr>
              <w:rPr>
                <w:rFonts w:hint="eastAsia"/>
                <w:color w:val="auto"/>
              </w:rPr>
            </w:pPr>
            <w:r>
              <w:rPr>
                <w:rFonts w:hint="eastAsia"/>
                <w:color w:val="auto"/>
              </w:rPr>
              <w:t>查销售任务，计划制定情况</w:t>
            </w:r>
          </w:p>
          <w:p>
            <w:pPr>
              <w:rPr>
                <w:rFonts w:hint="eastAsia"/>
                <w:color w:val="auto"/>
              </w:rPr>
            </w:pPr>
            <w:r>
              <w:rPr>
                <w:rFonts w:hint="eastAsia"/>
                <w:color w:val="auto"/>
              </w:rPr>
              <w:t>出示了20</w:t>
            </w:r>
            <w:r>
              <w:rPr>
                <w:rFonts w:hint="eastAsia"/>
                <w:color w:val="auto"/>
                <w:lang w:val="en-US" w:eastAsia="zh-CN"/>
              </w:rPr>
              <w:t>19</w:t>
            </w:r>
            <w:r>
              <w:rPr>
                <w:rFonts w:hint="eastAsia"/>
                <w:color w:val="auto"/>
              </w:rPr>
              <w:t>年</w:t>
            </w:r>
            <w:r>
              <w:rPr>
                <w:rFonts w:hint="eastAsia"/>
                <w:color w:val="auto"/>
                <w:lang w:val="en-US" w:eastAsia="zh-CN"/>
              </w:rPr>
              <w:t>10</w:t>
            </w:r>
            <w:r>
              <w:rPr>
                <w:rFonts w:hint="eastAsia"/>
                <w:color w:val="auto"/>
              </w:rPr>
              <w:t xml:space="preserve">月份的销售计划 </w:t>
            </w:r>
          </w:p>
          <w:p>
            <w:pPr>
              <w:rPr>
                <w:rFonts w:hint="eastAsia" w:ascii="Times New Roman" w:hAnsi="Times New Roman" w:cs="Times New Roman"/>
                <w:color w:val="auto"/>
              </w:rPr>
            </w:pPr>
            <w:r>
              <w:rPr>
                <w:rFonts w:hint="eastAsia"/>
                <w:color w:val="auto"/>
              </w:rPr>
              <w:t>编</w:t>
            </w:r>
            <w:r>
              <w:rPr>
                <w:rFonts w:hint="eastAsia" w:ascii="Times New Roman" w:hAnsi="Times New Roman" w:cs="Times New Roman"/>
                <w:color w:val="auto"/>
              </w:rPr>
              <w:t>制：</w:t>
            </w:r>
            <w:r>
              <w:rPr>
                <w:rFonts w:hint="eastAsia" w:ascii="Times New Roman" w:hAnsi="Times New Roman" w:cs="Times New Roman"/>
                <w:color w:val="auto"/>
                <w:lang w:eastAsia="zh-CN"/>
              </w:rPr>
              <w:t>吴友兵</w:t>
            </w:r>
            <w:r>
              <w:rPr>
                <w:rFonts w:hint="eastAsia" w:ascii="Times New Roman" w:hAnsi="Times New Roman" w:cs="Times New Roman"/>
                <w:color w:val="auto"/>
              </w:rPr>
              <w:t xml:space="preserve">     批准：</w:t>
            </w:r>
            <w:r>
              <w:rPr>
                <w:rFonts w:hint="eastAsia" w:ascii="Times New Roman" w:hAnsi="Times New Roman" w:cs="Times New Roman"/>
                <w:color w:val="auto"/>
                <w:lang w:val="en-US" w:eastAsia="zh-CN"/>
              </w:rPr>
              <w:t>雷悦</w:t>
            </w:r>
          </w:p>
          <w:p>
            <w:pPr>
              <w:rPr>
                <w:rFonts w:hint="eastAsia"/>
                <w:color w:val="auto"/>
              </w:rPr>
            </w:pPr>
            <w:r>
              <w:rPr>
                <w:rFonts w:hint="eastAsia"/>
                <w:color w:val="auto"/>
              </w:rPr>
              <w:t>抽查20</w:t>
            </w:r>
            <w:r>
              <w:rPr>
                <w:rFonts w:hint="eastAsia"/>
                <w:color w:val="auto"/>
                <w:lang w:val="en-US" w:eastAsia="zh-CN"/>
              </w:rPr>
              <w:t>19.10“排队取号机/安卓终端盒/功放及喇叭/触摸导视查询机/高拍仪/窗口叫号终端”</w:t>
            </w:r>
            <w:r>
              <w:rPr>
                <w:rFonts w:hint="eastAsia"/>
                <w:color w:val="auto"/>
              </w:rPr>
              <w:t>的销售记录，符合要求。</w:t>
            </w:r>
          </w:p>
          <w:p>
            <w:pPr>
              <w:rPr>
                <w:rFonts w:hint="eastAsia"/>
                <w:color w:val="auto"/>
              </w:rPr>
            </w:pPr>
            <w:r>
              <w:rPr>
                <w:rFonts w:hint="eastAsia"/>
                <w:color w:val="auto"/>
              </w:rPr>
              <w:t>针对</w:t>
            </w:r>
            <w:r>
              <w:rPr>
                <w:rFonts w:hint="eastAsia"/>
                <w:color w:val="auto"/>
                <w:lang w:val="en-US" w:eastAsia="zh-CN"/>
              </w:rPr>
              <w:t>此</w:t>
            </w:r>
            <w:r>
              <w:rPr>
                <w:rFonts w:hint="eastAsia"/>
                <w:color w:val="auto"/>
              </w:rPr>
              <w:t>销售计划，由</w:t>
            </w:r>
            <w:r>
              <w:rPr>
                <w:rFonts w:hint="eastAsia"/>
                <w:color w:val="auto"/>
                <w:lang w:val="en-US" w:eastAsia="zh-CN"/>
              </w:rPr>
              <w:t>市场</w:t>
            </w:r>
            <w:r>
              <w:rPr>
                <w:rFonts w:hint="eastAsia"/>
                <w:color w:val="auto"/>
                <w:lang w:eastAsia="zh-CN"/>
              </w:rPr>
              <w:t>部</w:t>
            </w:r>
            <w:r>
              <w:rPr>
                <w:rFonts w:hint="eastAsia"/>
                <w:color w:val="auto"/>
              </w:rPr>
              <w:t>经理对销售员进行任务分配，并向销售员提供服务流程。经查符合要求。</w:t>
            </w:r>
          </w:p>
          <w:p>
            <w:pPr>
              <w:rPr>
                <w:rFonts w:hint="eastAsia"/>
                <w:color w:val="auto"/>
              </w:rPr>
            </w:pPr>
            <w:r>
              <w:rPr>
                <w:rFonts w:hint="eastAsia"/>
                <w:color w:val="auto"/>
              </w:rPr>
              <w:t xml:space="preserve">       </w:t>
            </w:r>
          </w:p>
          <w:p>
            <w:pPr>
              <w:rPr>
                <w:rFonts w:hint="eastAsia"/>
                <w:color w:val="auto"/>
              </w:rPr>
            </w:pPr>
            <w:r>
              <w:rPr>
                <w:rFonts w:hint="eastAsia"/>
                <w:color w:val="auto"/>
              </w:rPr>
              <w:t>提供的产品的特性和销售服务的特性和要达到的结果，编制了《售后服务要求》《服务过程工艺流程》等工艺文件和记录。相关法律法规要求：《产品质量法》、《合同法》、《消费者权益保护法》等。</w:t>
            </w:r>
          </w:p>
          <w:p>
            <w:pPr>
              <w:rPr>
                <w:rFonts w:hint="eastAsia"/>
                <w:color w:val="auto"/>
              </w:rPr>
            </w:pPr>
            <w:r>
              <w:rPr>
                <w:rFonts w:hint="eastAsia"/>
                <w:color w:val="auto"/>
              </w:rPr>
              <w:t>使用适宜的设备和过程环境：有台式电脑、复印机、打印机、传真机等，可以满足工作需要.设备数量保证，维修及时. 办公现场宽敞整洁，电脑、传真、打印机及网络运行正常。</w:t>
            </w:r>
          </w:p>
          <w:p>
            <w:pPr>
              <w:rPr>
                <w:rFonts w:hint="eastAsia"/>
                <w:color w:val="auto"/>
              </w:rPr>
            </w:pPr>
            <w:r>
              <w:rPr>
                <w:rFonts w:hint="eastAsia"/>
                <w:color w:val="auto"/>
                <w:lang w:val="en-US" w:eastAsia="zh-CN"/>
              </w:rPr>
              <w:t>市场</w:t>
            </w:r>
            <w:r>
              <w:rPr>
                <w:rFonts w:hint="eastAsia"/>
                <w:color w:val="auto"/>
                <w:lang w:eastAsia="zh-CN"/>
              </w:rPr>
              <w:t>部</w:t>
            </w:r>
            <w:r>
              <w:rPr>
                <w:rFonts w:hint="eastAsia"/>
                <w:color w:val="auto"/>
              </w:rPr>
              <w:t>所有人员岗前经过专业培训，有相关销售工作经验，符合公司岗位能力需求。</w:t>
            </w:r>
          </w:p>
          <w:p>
            <w:pPr>
              <w:rPr>
                <w:rFonts w:hint="eastAsia"/>
                <w:color w:val="auto"/>
              </w:rPr>
            </w:pPr>
            <w:r>
              <w:rPr>
                <w:rFonts w:hint="eastAsia"/>
                <w:color w:val="auto"/>
              </w:rPr>
              <w:t>现场通过对客户要求样品标签、区域标识，专人负责专区管理，批次送检，批次归档保存等措施防止人为差错的发生。</w:t>
            </w:r>
          </w:p>
          <w:p>
            <w:pPr>
              <w:rPr>
                <w:rFonts w:hint="eastAsia"/>
                <w:color w:val="auto"/>
              </w:rPr>
            </w:pPr>
            <w:r>
              <w:rPr>
                <w:rFonts w:hint="eastAsia"/>
                <w:color w:val="auto"/>
              </w:rPr>
              <w:t>抽查过程监视和测量情况，提供了销售过程记录及检验记录。对各工序等过程的监控记录及安全文明销售记录、工艺纪律检查等建立了记录，并对过程参数予以控制。</w:t>
            </w:r>
          </w:p>
          <w:p>
            <w:pPr>
              <w:rPr>
                <w:rFonts w:hint="eastAsia"/>
                <w:color w:val="auto"/>
              </w:rPr>
            </w:pPr>
          </w:p>
          <w:p>
            <w:pPr>
              <w:rPr>
                <w:rFonts w:hint="eastAsia"/>
                <w:color w:val="auto"/>
              </w:rPr>
            </w:pPr>
            <w:r>
              <w:rPr>
                <w:rFonts w:hint="eastAsia"/>
                <w:color w:val="auto"/>
              </w:rPr>
              <w:t>公司</w:t>
            </w:r>
            <w:r>
              <w:rPr>
                <w:rFonts w:hint="eastAsia"/>
                <w:color w:val="auto"/>
                <w:lang w:val="en-US" w:eastAsia="zh-CN"/>
              </w:rPr>
              <w:t>根据</w:t>
            </w:r>
            <w:r>
              <w:rPr>
                <w:rFonts w:hint="eastAsia"/>
                <w:color w:val="auto"/>
              </w:rPr>
              <w:t>以市场销售情况进行销售和采购，下销售任务过程中产品的技术资料和采购合同及记录等相关资料，内容齐全；查阅任务通知记录能反映客观情况。</w:t>
            </w:r>
          </w:p>
          <w:p>
            <w:pPr>
              <w:rPr>
                <w:rFonts w:hint="eastAsia"/>
                <w:color w:val="auto"/>
              </w:rPr>
            </w:pPr>
            <w:r>
              <w:rPr>
                <w:rFonts w:hint="eastAsia"/>
                <w:color w:val="auto"/>
              </w:rPr>
              <w:t>销售过程中各环节通过自检、监督、复核对产品信息进行检验，检验合格的产品信息方可流转到下道工序，销售定单发出前均经总经理批准后方可交付客户。</w:t>
            </w:r>
            <w:r>
              <w:rPr>
                <w:rFonts w:hint="eastAsia"/>
                <w:color w:val="auto"/>
                <w:lang w:eastAsia="zh-CN"/>
              </w:rPr>
              <w:t>物资代理部</w:t>
            </w:r>
            <w:r>
              <w:rPr>
                <w:rFonts w:hint="eastAsia"/>
                <w:color w:val="auto"/>
              </w:rPr>
              <w:t>结合办公室定期对开发各工序开展巡检。</w:t>
            </w:r>
          </w:p>
          <w:p>
            <w:pPr>
              <w:rPr>
                <w:rFonts w:hint="eastAsia"/>
                <w:color w:val="auto"/>
              </w:rPr>
            </w:pPr>
            <w:r>
              <w:rPr>
                <w:rFonts w:hint="eastAsia"/>
                <w:color w:val="auto"/>
              </w:rPr>
              <w:t>产品交付至客户处通过物流服务企业，客户签收，公司</w:t>
            </w:r>
            <w:r>
              <w:rPr>
                <w:rFonts w:hint="eastAsia"/>
                <w:color w:val="auto"/>
                <w:lang w:val="en-US" w:eastAsia="zh-CN"/>
              </w:rPr>
              <w:t>市场部</w:t>
            </w:r>
            <w:r>
              <w:rPr>
                <w:rFonts w:hint="eastAsia"/>
                <w:color w:val="auto"/>
              </w:rPr>
              <w:t>通过电话跟踪沟通及定期拜访、客户满意度调查等方式确认交付及交付后服务的满意程度。</w:t>
            </w:r>
          </w:p>
          <w:p>
            <w:pPr>
              <w:pStyle w:val="2"/>
              <w:rPr>
                <w:rFonts w:hint="eastAsia"/>
                <w:color w:val="auto"/>
              </w:rPr>
            </w:pPr>
          </w:p>
          <w:p>
            <w:pPr>
              <w:rPr>
                <w:rFonts w:hint="eastAsia"/>
                <w:color w:val="auto"/>
              </w:rPr>
            </w:pPr>
            <w:r>
              <w:rPr>
                <w:rFonts w:hint="eastAsia"/>
                <w:color w:val="auto"/>
              </w:rPr>
              <w:t>查看：</w:t>
            </w:r>
            <w:r>
              <w:rPr>
                <w:rFonts w:hint="eastAsia"/>
                <w:b w:val="0"/>
                <w:bCs w:val="0"/>
                <w:color w:val="auto"/>
                <w:sz w:val="21"/>
                <w:szCs w:val="21"/>
                <w:lang w:val="en-US" w:eastAsia="zh-CN"/>
              </w:rPr>
              <w:t>电脑、摄像头等电子</w:t>
            </w:r>
            <w:r>
              <w:rPr>
                <w:rFonts w:hint="eastAsia"/>
                <w:color w:val="auto"/>
              </w:rPr>
              <w:t>产品的主要销售现场。</w:t>
            </w:r>
          </w:p>
          <w:p>
            <w:pPr>
              <w:rPr>
                <w:rFonts w:hint="eastAsia"/>
                <w:color w:val="auto"/>
              </w:rPr>
            </w:pPr>
            <w:r>
              <w:rPr>
                <w:rFonts w:hint="eastAsia"/>
                <w:color w:val="auto"/>
              </w:rPr>
              <w:t>查见办公现场宽敞整洁，电脑、传真、打印机及网络运行正常。</w:t>
            </w:r>
          </w:p>
          <w:p>
            <w:pPr>
              <w:rPr>
                <w:rFonts w:hint="eastAsia"/>
                <w:color w:val="auto"/>
              </w:rPr>
            </w:pPr>
            <w:r>
              <w:rPr>
                <w:rFonts w:hint="eastAsia"/>
                <w:color w:val="auto"/>
              </w:rPr>
              <w:t>业务</w:t>
            </w:r>
            <w:r>
              <w:rPr>
                <w:rFonts w:hint="eastAsia"/>
                <w:color w:val="auto"/>
                <w:lang w:val="en-US" w:eastAsia="zh-CN"/>
              </w:rPr>
              <w:t>部吴</w:t>
            </w:r>
            <w:r>
              <w:rPr>
                <w:rFonts w:hint="eastAsia"/>
                <w:color w:val="auto"/>
              </w:rPr>
              <w:t>经理正在</w:t>
            </w:r>
            <w:r>
              <w:rPr>
                <w:rFonts w:hint="eastAsia" w:ascii="Times New Roman" w:hAnsi="Times New Roman" w:cs="Times New Roman"/>
                <w:color w:val="auto"/>
              </w:rPr>
              <w:t>与</w:t>
            </w:r>
            <w:r>
              <w:rPr>
                <w:rFonts w:hint="eastAsia" w:ascii="Times New Roman" w:hAnsi="Times New Roman" w:cs="Times New Roman"/>
                <w:color w:val="auto"/>
                <w:lang w:eastAsia="zh-CN"/>
              </w:rPr>
              <w:t>四川物联亿达</w:t>
            </w:r>
            <w:r>
              <w:rPr>
                <w:rFonts w:hint="eastAsia" w:ascii="Times New Roman" w:hAnsi="Times New Roman" w:cs="Times New Roman"/>
                <w:color w:val="auto"/>
              </w:rPr>
              <w:t>公司</w:t>
            </w:r>
            <w:r>
              <w:rPr>
                <w:rFonts w:hint="eastAsia"/>
                <w:color w:val="auto"/>
              </w:rPr>
              <w:t>从网络上联系</w:t>
            </w:r>
            <w:r>
              <w:rPr>
                <w:rFonts w:hint="eastAsia"/>
                <w:color w:val="auto"/>
                <w:lang w:val="en-US" w:eastAsia="zh-CN"/>
              </w:rPr>
              <w:t>高拍仪等产品</w:t>
            </w:r>
            <w:r>
              <w:rPr>
                <w:rFonts w:hint="eastAsia"/>
                <w:color w:val="auto"/>
              </w:rPr>
              <w:t>销售的具体事项。现场办公秩序良好，符合该公司的规定要求。</w:t>
            </w:r>
          </w:p>
          <w:p>
            <w:pPr>
              <w:rPr>
                <w:rFonts w:hint="eastAsia"/>
                <w:color w:val="auto"/>
                <w:sz w:val="21"/>
                <w:szCs w:val="21"/>
              </w:rPr>
            </w:pPr>
            <w:r>
              <w:rPr>
                <w:rFonts w:hint="eastAsia"/>
                <w:color w:val="auto"/>
                <w:sz w:val="21"/>
                <w:szCs w:val="21"/>
              </w:rPr>
              <w:t>产品售出后，</w:t>
            </w:r>
            <w:r>
              <w:rPr>
                <w:rFonts w:hint="eastAsia"/>
                <w:color w:val="auto"/>
                <w:sz w:val="21"/>
                <w:szCs w:val="21"/>
                <w:lang w:val="en-US" w:eastAsia="zh-CN"/>
              </w:rPr>
              <w:t>市场部</w:t>
            </w:r>
            <w:r>
              <w:rPr>
                <w:rFonts w:hint="eastAsia"/>
                <w:color w:val="auto"/>
                <w:sz w:val="21"/>
                <w:szCs w:val="21"/>
              </w:rPr>
              <w:t>定期进行顾客满意率调查，做好售后服务工作，详见</w:t>
            </w:r>
            <w:r>
              <w:rPr>
                <w:rFonts w:hint="eastAsia"/>
                <w:color w:val="auto"/>
                <w:sz w:val="21"/>
                <w:szCs w:val="21"/>
                <w:lang w:val="en-US" w:eastAsia="zh-CN"/>
              </w:rPr>
              <w:t>Q9.1.2</w:t>
            </w:r>
            <w:r>
              <w:rPr>
                <w:rFonts w:hint="eastAsia"/>
                <w:color w:val="auto"/>
                <w:sz w:val="21"/>
                <w:szCs w:val="21"/>
              </w:rPr>
              <w:t>审核记录。经查基本符合要求。</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识别的需确认的过程为销售，与实际相符。查见《过程确认记录》，对销售过程从人力资源、设备材料、作业方法、记录要求等方面进行了确认评价。确认结论：满足要求。确认人：</w:t>
            </w:r>
            <w:r>
              <w:rPr>
                <w:rFonts w:hint="eastAsia" w:ascii="Times New Roman" w:hAnsi="Times New Roman"/>
                <w:color w:val="auto"/>
                <w:sz w:val="21"/>
                <w:szCs w:val="21"/>
              </w:rPr>
              <w:t>赵森林、蒋小波</w:t>
            </w:r>
            <w:r>
              <w:rPr>
                <w:rFonts w:hint="eastAsia"/>
                <w:color w:val="auto"/>
                <w:sz w:val="21"/>
                <w:szCs w:val="21"/>
                <w:lang w:val="en-US" w:eastAsia="zh-CN"/>
              </w:rPr>
              <w:t>2020.5.20</w:t>
            </w:r>
          </w:p>
        </w:tc>
        <w:tc>
          <w:tcPr>
            <w:tcW w:w="955" w:type="dxa"/>
            <w:noWrap w:val="0"/>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518" w:type="dxa"/>
            <w:noWrap w:val="0"/>
            <w:vAlign w:val="center"/>
          </w:tcPr>
          <w:p>
            <w:pPr>
              <w:rPr>
                <w:kern w:val="2"/>
                <w:sz w:val="21"/>
                <w:szCs w:val="21"/>
                <w:lang w:val="en-US" w:eastAsia="zh-CN" w:bidi="ar-SA"/>
              </w:rPr>
            </w:pPr>
            <w:r>
              <w:rPr>
                <w:rFonts w:hint="eastAsia" w:cs="宋体"/>
              </w:rPr>
              <w:t>运行控制</w:t>
            </w:r>
          </w:p>
        </w:tc>
        <w:tc>
          <w:tcPr>
            <w:tcW w:w="1055" w:type="dxa"/>
            <w:noWrap w:val="0"/>
            <w:vAlign w:val="center"/>
          </w:tcPr>
          <w:p>
            <w:pPr>
              <w:rPr>
                <w:rFonts w:hint="default"/>
                <w:kern w:val="2"/>
                <w:sz w:val="21"/>
                <w:szCs w:val="21"/>
                <w:lang w:val="en-US" w:eastAsia="zh-CN" w:bidi="ar-SA"/>
              </w:rPr>
            </w:pPr>
            <w:r>
              <w:rPr>
                <w:rFonts w:hint="eastAsia"/>
                <w:lang w:val="en-US" w:eastAsia="zh-CN"/>
              </w:rPr>
              <w:t>O</w:t>
            </w:r>
            <w:r>
              <w:t>8.1</w:t>
            </w:r>
          </w:p>
        </w:tc>
        <w:tc>
          <w:tcPr>
            <w:tcW w:w="11363" w:type="dxa"/>
            <w:noWrap w:val="0"/>
            <w:vAlign w:val="center"/>
          </w:tcPr>
          <w:p>
            <w:pPr>
              <w:rPr>
                <w:rFonts w:hint="eastAsia"/>
                <w:sz w:val="21"/>
                <w:szCs w:val="21"/>
              </w:rPr>
            </w:pPr>
            <w:r>
              <w:rPr>
                <w:rFonts w:hint="eastAsia"/>
                <w:sz w:val="21"/>
                <w:szCs w:val="21"/>
              </w:rPr>
              <w:t>本部门应执行的运行控制文件包括：产品销售过程控制程序、环境、职业健康安全运行控制程序、与顾客有关过程控制程序等。</w:t>
            </w:r>
          </w:p>
          <w:p>
            <w:pPr>
              <w:rPr>
                <w:rFonts w:hint="eastAsia"/>
                <w:sz w:val="21"/>
                <w:szCs w:val="21"/>
              </w:rPr>
            </w:pPr>
            <w:r>
              <w:rPr>
                <w:rFonts w:hint="eastAsia"/>
                <w:sz w:val="21"/>
                <w:szCs w:val="21"/>
              </w:rPr>
              <w:t>查运行控制情况：</w:t>
            </w:r>
          </w:p>
          <w:p>
            <w:pPr>
              <w:rPr>
                <w:rFonts w:hint="eastAsia"/>
                <w:sz w:val="21"/>
                <w:szCs w:val="21"/>
              </w:rPr>
            </w:pPr>
            <w:r>
              <w:rPr>
                <w:rFonts w:hint="eastAsia" w:cs="宋体"/>
              </w:rPr>
              <w:t>办公过程使用的电器如：空调、电脑、灯具均符合安全设计要求，使用过程注意安全，预防触电</w:t>
            </w:r>
            <w:r>
              <w:rPr>
                <w:rFonts w:hint="eastAsia"/>
                <w:sz w:val="21"/>
                <w:szCs w:val="21"/>
              </w:rPr>
              <w:t xml:space="preserve">； </w:t>
            </w:r>
          </w:p>
          <w:p>
            <w:pPr>
              <w:rPr>
                <w:rFonts w:hint="eastAsia"/>
                <w:sz w:val="21"/>
                <w:szCs w:val="21"/>
              </w:rPr>
            </w:pPr>
            <w:r>
              <w:rPr>
                <w:rFonts w:hint="eastAsia"/>
                <w:sz w:val="21"/>
                <w:szCs w:val="21"/>
              </w:rPr>
              <w:t>工作时间平均每天不超过8小时，公司为员工办理了意外伤害等保险；</w:t>
            </w:r>
          </w:p>
          <w:p>
            <w:pPr>
              <w:rPr>
                <w:sz w:val="21"/>
                <w:szCs w:val="21"/>
              </w:rPr>
            </w:pPr>
            <w:r>
              <w:rPr>
                <w:rFonts w:hint="eastAsia"/>
                <w:sz w:val="21"/>
                <w:szCs w:val="21"/>
              </w:rPr>
              <w:t>外出办公要求遵守道路交通安全法，不违章行驶，驾驶证和车辆定期年审，确保出行安全；</w:t>
            </w:r>
          </w:p>
          <w:p>
            <w:pPr>
              <w:rPr>
                <w:rFonts w:hint="eastAsia"/>
                <w:sz w:val="21"/>
                <w:szCs w:val="21"/>
              </w:rPr>
            </w:pPr>
            <w:r>
              <w:rPr>
                <w:rFonts w:hint="eastAsia"/>
                <w:sz w:val="21"/>
                <w:szCs w:val="21"/>
              </w:rPr>
              <w:t>提供了致相关方的一封信，通过建议书告知各位来访人员公司有关安全方面应注意的事项及相关规定。有发放记录。提供相关方安全管理协议。</w:t>
            </w:r>
          </w:p>
          <w:p>
            <w:pPr>
              <w:rPr>
                <w:rFonts w:hint="eastAsia"/>
                <w:sz w:val="21"/>
                <w:szCs w:val="21"/>
              </w:rPr>
            </w:pPr>
            <w:r>
              <w:rPr>
                <w:rFonts w:hint="eastAsia"/>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sz w:val="21"/>
                <w:szCs w:val="21"/>
                <w:lang w:val="en-US" w:eastAsia="zh-CN"/>
              </w:rPr>
            </w:pPr>
            <w:r>
              <w:rPr>
                <w:rFonts w:hint="eastAsia"/>
                <w:sz w:val="21"/>
                <w:szCs w:val="21"/>
              </w:rPr>
              <w:t>提供“需要重点施加影响的相关方一览表”，包括原材料供方</w:t>
            </w:r>
            <w:r>
              <w:rPr>
                <w:rFonts w:hint="eastAsia"/>
                <w:sz w:val="21"/>
                <w:szCs w:val="21"/>
                <w:lang w:eastAsia="zh-CN"/>
              </w:rPr>
              <w:t>、</w:t>
            </w:r>
            <w:r>
              <w:rPr>
                <w:rFonts w:hint="eastAsia"/>
                <w:sz w:val="21"/>
                <w:szCs w:val="21"/>
                <w:lang w:val="en-US" w:eastAsia="zh-CN"/>
              </w:rPr>
              <w:t>合同方</w:t>
            </w:r>
            <w:r>
              <w:rPr>
                <w:rFonts w:hint="eastAsia"/>
                <w:sz w:val="21"/>
                <w:szCs w:val="21"/>
              </w:rPr>
              <w:t>等，</w:t>
            </w:r>
            <w:r>
              <w:rPr>
                <w:rFonts w:hint="eastAsia"/>
                <w:sz w:val="21"/>
                <w:szCs w:val="21"/>
                <w:u w:val="none"/>
              </w:rPr>
              <w:t>提供</w:t>
            </w:r>
            <w:r>
              <w:rPr>
                <w:rFonts w:hint="eastAsia"/>
                <w:sz w:val="21"/>
                <w:szCs w:val="21"/>
                <w:u w:val="none"/>
                <w:lang w:val="en-US" w:eastAsia="zh-CN"/>
              </w:rPr>
              <w:t>有“告知书”</w:t>
            </w:r>
            <w:r>
              <w:rPr>
                <w:rFonts w:hint="eastAsia"/>
                <w:sz w:val="21"/>
                <w:szCs w:val="21"/>
                <w:lang w:val="en-US" w:eastAsia="zh-CN"/>
              </w:rPr>
              <w:t>发放记录。</w:t>
            </w:r>
          </w:p>
          <w:p>
            <w:pPr>
              <w:rPr>
                <w:rFonts w:hint="eastAsia"/>
                <w:b/>
                <w:bCs/>
                <w:color w:val="auto"/>
                <w:u w:val="single"/>
                <w:lang w:val="en-US" w:eastAsia="zh-CN"/>
              </w:rPr>
            </w:pPr>
            <w:r>
              <w:rPr>
                <w:rFonts w:hint="eastAsia"/>
                <w:b/>
                <w:bCs/>
                <w:color w:val="auto"/>
                <w:u w:val="single"/>
                <w:lang w:val="en-US" w:eastAsia="zh-CN"/>
              </w:rPr>
              <w:t>未提供对产品运输外包方进行了告知的证据。</w:t>
            </w:r>
          </w:p>
          <w:p>
            <w:pPr>
              <w:keepNext w:val="0"/>
              <w:keepLines w:val="0"/>
              <w:suppressLineNumbers w:val="0"/>
              <w:spacing w:before="0" w:beforeAutospacing="0" w:after="0" w:afterAutospacing="0"/>
              <w:ind w:left="0" w:right="0"/>
              <w:rPr>
                <w:rFonts w:hint="eastAsia"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经现场验证，企业对不符合项进行了整改，于2020年7月2日</w:t>
            </w:r>
            <w:r>
              <w:rPr>
                <w:rFonts w:hint="eastAsia" w:ascii="宋体" w:hAnsi="宋体" w:eastAsia="宋体" w:cs="宋体"/>
                <w:b/>
                <w:color w:val="FF0000"/>
                <w:szCs w:val="21"/>
                <w:highlight w:val="none"/>
                <w:lang w:val="en-US" w:eastAsia="zh-CN"/>
              </w:rPr>
              <w:t>对产品运输外包方（宅急送快去有限公司）进行了告知的证据，并对相关人员进行培训，经查看，不符合项整改实施有效。</w:t>
            </w:r>
          </w:p>
          <w:p>
            <w:pPr>
              <w:rPr>
                <w:rFonts w:hint="eastAsia" w:eastAsia="宋体"/>
                <w:kern w:val="2"/>
                <w:sz w:val="21"/>
                <w:szCs w:val="21"/>
                <w:lang w:val="en-US" w:eastAsia="zh-CN" w:bidi="ar-SA"/>
              </w:rPr>
            </w:pPr>
            <w:r>
              <w:rPr>
                <w:rFonts w:hint="eastAsia"/>
                <w:sz w:val="21"/>
                <w:szCs w:val="21"/>
              </w:rPr>
              <w:t>办公室设备、电器状态良好，无火灾、触电隐患，配置了灭火器</w:t>
            </w:r>
            <w:r>
              <w:rPr>
                <w:rFonts w:hint="eastAsia"/>
                <w:sz w:val="21"/>
                <w:szCs w:val="21"/>
                <w:lang w:eastAsia="zh-CN"/>
              </w:rPr>
              <w:t>。</w:t>
            </w:r>
          </w:p>
        </w:tc>
        <w:tc>
          <w:tcPr>
            <w:tcW w:w="955" w:type="dxa"/>
            <w:noWrap w:val="0"/>
            <w:vAlign w:val="top"/>
          </w:tcPr>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rPr>
                <w:rFonts w:hint="eastAsia"/>
              </w:rPr>
            </w:pPr>
          </w:p>
          <w:p>
            <w:r>
              <w:rPr>
                <w:rFonts w:hint="eastAsia"/>
              </w:rPr>
              <w:t>N</w:t>
            </w:r>
          </w:p>
          <w:p>
            <w:pPr>
              <w:keepNext w:val="0"/>
              <w:keepLines w:val="0"/>
              <w:suppressLineNumbers w:val="0"/>
              <w:spacing w:before="0" w:beforeAutospacing="0" w:after="0" w:afterAutospacing="0"/>
              <w:ind w:left="0" w:right="0"/>
              <w:rPr>
                <w:rFonts w:hint="eastAsia"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符合</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518" w:type="dxa"/>
            <w:noWrap w:val="0"/>
            <w:vAlign w:val="center"/>
          </w:tcPr>
          <w:p>
            <w:pPr>
              <w:rPr>
                <w:kern w:val="2"/>
                <w:sz w:val="21"/>
                <w:szCs w:val="21"/>
                <w:lang w:val="en-US" w:eastAsia="zh-CN" w:bidi="ar-SA"/>
              </w:rPr>
            </w:pPr>
            <w:r>
              <w:rPr>
                <w:rFonts w:hint="eastAsia" w:cs="宋体"/>
              </w:rPr>
              <w:t>应急准备和响应</w:t>
            </w:r>
          </w:p>
        </w:tc>
        <w:tc>
          <w:tcPr>
            <w:tcW w:w="1055" w:type="dxa"/>
            <w:noWrap w:val="0"/>
            <w:vAlign w:val="center"/>
          </w:tcPr>
          <w:p>
            <w:pPr>
              <w:rPr>
                <w:rFonts w:hint="default"/>
                <w:kern w:val="2"/>
                <w:sz w:val="21"/>
                <w:szCs w:val="21"/>
                <w:lang w:val="en-US" w:eastAsia="zh-CN" w:bidi="ar-SA"/>
              </w:rPr>
            </w:pPr>
            <w:r>
              <w:rPr>
                <w:rFonts w:hint="eastAsia"/>
                <w:lang w:val="en-US" w:eastAsia="zh-CN"/>
              </w:rPr>
              <w:t>O</w:t>
            </w:r>
            <w:r>
              <w:t>8.2</w:t>
            </w:r>
          </w:p>
        </w:tc>
        <w:tc>
          <w:tcPr>
            <w:tcW w:w="11363" w:type="dxa"/>
            <w:noWrap w:val="0"/>
            <w:vAlign w:val="center"/>
          </w:tcPr>
          <w:p>
            <w:pPr>
              <w:rPr>
                <w:kern w:val="2"/>
                <w:sz w:val="21"/>
                <w:szCs w:val="21"/>
                <w:lang w:val="en-US" w:eastAsia="zh-CN" w:bidi="ar-SA"/>
              </w:rPr>
            </w:pPr>
            <w:r>
              <w:rPr>
                <w:rFonts w:hint="eastAsia" w:cs="宋体"/>
              </w:rPr>
              <w:t>执行《</w:t>
            </w:r>
            <w:r>
              <w:rPr>
                <w:rFonts w:hint="eastAsia" w:cs="宋体"/>
                <w:lang w:val="zh-CN"/>
              </w:rPr>
              <w:t>应急准备和响应</w:t>
            </w:r>
            <w:r>
              <w:rPr>
                <w:rFonts w:hint="eastAsia" w:cs="宋体"/>
              </w:rPr>
              <w:t>控制</w:t>
            </w:r>
            <w:r>
              <w:rPr>
                <w:rFonts w:hint="eastAsia" w:cs="宋体"/>
                <w:lang w:val="zh-CN"/>
              </w:rPr>
              <w:t>程序</w:t>
            </w:r>
            <w:r>
              <w:rPr>
                <w:rFonts w:hint="eastAsia" w:cs="宋体"/>
              </w:rPr>
              <w:t>》。</w:t>
            </w:r>
            <w:r>
              <w:t>20</w:t>
            </w:r>
            <w:r>
              <w:rPr>
                <w:rFonts w:hint="eastAsia"/>
                <w:lang w:val="en-US" w:eastAsia="zh-CN"/>
              </w:rPr>
              <w:t>20.11.26，市场部</w:t>
            </w:r>
            <w:r>
              <w:rPr>
                <w:rFonts w:hint="eastAsia" w:cs="宋体"/>
              </w:rPr>
              <w:t>参加了公司组织消防演练，相关记录详见</w:t>
            </w:r>
            <w:r>
              <w:rPr>
                <w:rFonts w:hint="eastAsia" w:cs="宋体"/>
                <w:lang w:val="en-US" w:eastAsia="zh-CN"/>
              </w:rPr>
              <w:t>综合部</w:t>
            </w:r>
            <w:r>
              <w:rPr>
                <w:rFonts w:hint="eastAsia" w:cs="宋体"/>
              </w:rPr>
              <w:t>记录。</w:t>
            </w:r>
          </w:p>
        </w:tc>
        <w:tc>
          <w:tcPr>
            <w:tcW w:w="955" w:type="dxa"/>
            <w:noWrap w:val="0"/>
            <w:vAlign w:val="top"/>
          </w:tcPr>
          <w:p>
            <w:pPr>
              <w:rPr>
                <w:rFonts w:hint="eastAsia" w:eastAsia="宋体"/>
                <w:lang w:val="en-US" w:eastAsia="zh-CN"/>
              </w:rPr>
            </w:pPr>
            <w:r>
              <w:rPr>
                <w:rFonts w:hint="eastAsia"/>
                <w:lang w:val="en-US" w:eastAsia="zh-CN"/>
              </w:rPr>
              <w:t>符合</w:t>
            </w:r>
          </w:p>
        </w:tc>
      </w:tr>
    </w:tbl>
    <w:p>
      <w:pPr>
        <w:pStyle w:val="4"/>
        <w:rPr>
          <w:rFonts w:hint="eastAsia" w:cs="宋体"/>
        </w:rPr>
      </w:pPr>
    </w:p>
    <w:p>
      <w:pPr>
        <w:pStyle w:val="4"/>
        <w:rPr>
          <w:rFonts w:hint="eastAsia" w:cs="宋体"/>
        </w:rPr>
      </w:pPr>
    </w:p>
    <w:tbl>
      <w:tblPr>
        <w:tblStyle w:val="6"/>
        <w:tblW w:w="1499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55"/>
        <w:gridCol w:w="11363"/>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noWrap w:val="0"/>
            <w:vAlign w:val="center"/>
          </w:tcPr>
          <w:p>
            <w:pPr>
              <w:spacing w:before="120"/>
            </w:pPr>
            <w:r>
              <w:rPr>
                <w:rFonts w:hint="eastAsia" w:cs="宋体"/>
              </w:rPr>
              <w:t>过程与活动、抽样计划</w:t>
            </w:r>
          </w:p>
        </w:tc>
        <w:tc>
          <w:tcPr>
            <w:tcW w:w="1055" w:type="dxa"/>
            <w:vMerge w:val="restart"/>
            <w:noWrap w:val="0"/>
            <w:vAlign w:val="center"/>
          </w:tcPr>
          <w:p>
            <w:r>
              <w:rPr>
                <w:rFonts w:hint="eastAsia" w:cs="宋体"/>
              </w:rPr>
              <w:t>涉及</w:t>
            </w:r>
          </w:p>
          <w:p>
            <w:r>
              <w:rPr>
                <w:rFonts w:hint="eastAsia" w:cs="宋体"/>
              </w:rPr>
              <w:t>条款</w:t>
            </w:r>
          </w:p>
        </w:tc>
        <w:tc>
          <w:tcPr>
            <w:tcW w:w="11363" w:type="dxa"/>
            <w:noWrap w:val="0"/>
            <w:vAlign w:val="center"/>
          </w:tcPr>
          <w:p>
            <w:pPr>
              <w:rPr>
                <w:rFonts w:hint="eastAsia"/>
              </w:rPr>
            </w:pPr>
            <w:r>
              <w:rPr>
                <w:rFonts w:hint="eastAsia" w:cs="宋体"/>
              </w:rPr>
              <w:t>受审核部门：财务部</w:t>
            </w:r>
            <w:r>
              <w:t xml:space="preserve">   </w:t>
            </w:r>
            <w:r>
              <w:rPr>
                <w:rFonts w:hint="eastAsia" w:cs="宋体"/>
              </w:rPr>
              <w:t>主管领导：</w:t>
            </w:r>
            <w:r>
              <w:rPr>
                <w:rFonts w:hint="eastAsia"/>
                <w:color w:val="auto"/>
                <w:sz w:val="24"/>
                <w:lang w:val="en-US" w:eastAsia="zh-CN"/>
              </w:rPr>
              <w:t>雷悦</w:t>
            </w:r>
            <w:r>
              <w:rPr>
                <w:rFonts w:hint="eastAsia" w:cs="宋体"/>
              </w:rPr>
              <w:t xml:space="preserve">   陪同人员：</w:t>
            </w:r>
            <w:r>
              <w:rPr>
                <w:rFonts w:hint="eastAsia" w:cs="宋体"/>
                <w:lang w:val="en-US" w:eastAsia="zh-CN"/>
              </w:rPr>
              <w:t>王楚睿</w:t>
            </w:r>
          </w:p>
        </w:tc>
        <w:tc>
          <w:tcPr>
            <w:tcW w:w="946"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noWrap w:val="0"/>
            <w:vAlign w:val="center"/>
          </w:tcPr>
          <w:p/>
        </w:tc>
        <w:tc>
          <w:tcPr>
            <w:tcW w:w="1055" w:type="dxa"/>
            <w:vMerge w:val="continue"/>
            <w:noWrap w:val="0"/>
            <w:vAlign w:val="center"/>
          </w:tcPr>
          <w:p/>
        </w:tc>
        <w:tc>
          <w:tcPr>
            <w:tcW w:w="11363" w:type="dxa"/>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杨珍全</w:t>
            </w:r>
            <w:r>
              <w:rPr>
                <w:rFonts w:hint="eastAsia" w:cs="宋体"/>
              </w:rPr>
              <w:t xml:space="preserve">      </w:t>
            </w:r>
            <w:r>
              <w:t xml:space="preserve">      </w:t>
            </w:r>
            <w:r>
              <w:rPr>
                <w:rFonts w:hint="eastAsia" w:cs="宋体"/>
              </w:rPr>
              <w:t>审核时间：20</w:t>
            </w:r>
            <w:r>
              <w:rPr>
                <w:rFonts w:hint="eastAsia" w:cs="宋体"/>
                <w:lang w:val="en-US" w:eastAsia="zh-CN"/>
              </w:rPr>
              <w:t>21.3.29下午</w:t>
            </w:r>
          </w:p>
        </w:tc>
        <w:tc>
          <w:tcPr>
            <w:tcW w:w="946"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noWrap w:val="0"/>
            <w:vAlign w:val="center"/>
          </w:tcPr>
          <w:p/>
        </w:tc>
        <w:tc>
          <w:tcPr>
            <w:tcW w:w="1055" w:type="dxa"/>
            <w:vMerge w:val="continue"/>
            <w:noWrap w:val="0"/>
            <w:vAlign w:val="center"/>
          </w:tcPr>
          <w:p/>
        </w:tc>
        <w:tc>
          <w:tcPr>
            <w:tcW w:w="11363" w:type="dxa"/>
            <w:noWrap w:val="0"/>
            <w:vAlign w:val="center"/>
          </w:tcPr>
          <w:p>
            <w:pPr>
              <w:spacing w:line="240" w:lineRule="exact"/>
            </w:pPr>
            <w:r>
              <w:rPr>
                <w:rFonts w:hint="eastAsia" w:cs="宋体"/>
              </w:rPr>
              <w:t>审核条款：</w:t>
            </w:r>
            <w:r>
              <w:rPr>
                <w:rFonts w:hint="eastAsia" w:ascii="Times New Roman" w:hAnsi="Times New Roman"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946"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noWrap w:val="0"/>
            <w:vAlign w:val="center"/>
          </w:tcPr>
          <w:p>
            <w:r>
              <w:rPr>
                <w:rFonts w:hint="eastAsia"/>
              </w:rPr>
              <w:t>组织的岗位、职责权限</w:t>
            </w:r>
          </w:p>
        </w:tc>
        <w:tc>
          <w:tcPr>
            <w:tcW w:w="1055" w:type="dxa"/>
            <w:noWrap w:val="0"/>
            <w:vAlign w:val="center"/>
          </w:tcPr>
          <w:p>
            <w:r>
              <w:rPr>
                <w:rFonts w:hint="eastAsia"/>
                <w:lang w:val="en-US" w:eastAsia="zh-CN"/>
              </w:rPr>
              <w:t>O</w:t>
            </w:r>
            <w:r>
              <w:rPr>
                <w:rFonts w:hint="eastAsia"/>
              </w:rPr>
              <w:t>5.3</w:t>
            </w:r>
          </w:p>
        </w:tc>
        <w:tc>
          <w:tcPr>
            <w:tcW w:w="11363" w:type="dxa"/>
            <w:noWrap w:val="0"/>
            <w:vAlign w:val="center"/>
          </w:tcPr>
          <w:p>
            <w:pPr>
              <w:rPr>
                <w:rFonts w:hint="eastAsia"/>
              </w:rPr>
            </w:pPr>
            <w:r>
              <w:rPr>
                <w:rFonts w:hint="eastAsia"/>
                <w:lang w:val="en-US" w:eastAsia="zh-CN"/>
              </w:rPr>
              <w:t>财务</w:t>
            </w:r>
            <w:r>
              <w:rPr>
                <w:rFonts w:hint="eastAsia"/>
              </w:rPr>
              <w:t>部负责人：</w:t>
            </w:r>
            <w:r>
              <w:rPr>
                <w:rFonts w:hint="eastAsia" w:cs="宋体"/>
                <w:lang w:val="en-US" w:eastAsia="zh-CN"/>
              </w:rPr>
              <w:t>雷悦</w:t>
            </w:r>
          </w:p>
          <w:p>
            <w:pPr>
              <w:rPr>
                <w:rFonts w:hint="eastAsia" w:eastAsia="宋体"/>
                <w:lang w:eastAsia="zh-CN"/>
              </w:rPr>
            </w:pPr>
            <w:r>
              <w:rPr>
                <w:rFonts w:hint="eastAsia"/>
              </w:rPr>
              <w:t>主要负责在公司经营管理活动中负责监督对环境管理方案提供资金保证，做到专款专用，对公司经营状况进行评价；负责审核环境管理体系资金预算，对设备设施进行财务监督工作；贯彻环境管理方针</w:t>
            </w:r>
            <w:r>
              <w:rPr>
                <w:rFonts w:hint="eastAsia"/>
                <w:lang w:val="en-US" w:eastAsia="zh-CN"/>
              </w:rPr>
              <w:t>等</w:t>
            </w:r>
            <w:r>
              <w:rPr>
                <w:rFonts w:hint="eastAsia"/>
              </w:rPr>
              <w:t>。职责明确</w:t>
            </w:r>
            <w:r>
              <w:rPr>
                <w:rFonts w:hint="eastAsia"/>
                <w:lang w:eastAsia="zh-CN"/>
              </w:rPr>
              <w:t>。</w:t>
            </w:r>
          </w:p>
        </w:tc>
        <w:tc>
          <w:tcPr>
            <w:tcW w:w="946"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noWrap w:val="0"/>
            <w:vAlign w:val="center"/>
          </w:tcPr>
          <w:p>
            <w:pPr>
              <w:rPr>
                <w:rFonts w:hint="eastAsia"/>
              </w:rPr>
            </w:pPr>
            <w:r>
              <w:rPr>
                <w:rFonts w:hint="eastAsia"/>
              </w:rPr>
              <w:t>目标、方案</w:t>
            </w:r>
          </w:p>
        </w:tc>
        <w:tc>
          <w:tcPr>
            <w:tcW w:w="1055" w:type="dxa"/>
            <w:noWrap w:val="0"/>
            <w:vAlign w:val="center"/>
          </w:tcPr>
          <w:p>
            <w:pPr>
              <w:rPr>
                <w:rFonts w:hint="eastAsia"/>
              </w:rPr>
            </w:pPr>
            <w:r>
              <w:rPr>
                <w:rFonts w:hint="eastAsia"/>
                <w:lang w:val="en-US" w:eastAsia="zh-CN"/>
              </w:rPr>
              <w:t>O</w:t>
            </w:r>
            <w:r>
              <w:rPr>
                <w:rFonts w:hint="eastAsia"/>
              </w:rPr>
              <w:t>6.2</w:t>
            </w:r>
          </w:p>
        </w:tc>
        <w:tc>
          <w:tcPr>
            <w:tcW w:w="11363" w:type="dxa"/>
            <w:noWrap w:val="0"/>
            <w:vAlign w:val="center"/>
          </w:tcPr>
          <w:p>
            <w:pPr>
              <w:rPr>
                <w:rFonts w:hint="default"/>
                <w:lang w:val="en-US" w:eastAsia="zh-CN"/>
              </w:rPr>
            </w:pPr>
            <w:r>
              <w:rPr>
                <w:rFonts w:hint="eastAsia"/>
              </w:rPr>
              <w:t>本部门</w:t>
            </w:r>
            <w:r>
              <w:rPr>
                <w:rFonts w:hint="eastAsia"/>
                <w:lang w:val="en-US" w:eastAsia="zh-CN"/>
              </w:rPr>
              <w:t xml:space="preserve">环境目标：                        结果     </w:t>
            </w:r>
          </w:p>
          <w:p>
            <w:pPr>
              <w:rPr>
                <w:rFonts w:hint="eastAsia"/>
                <w:lang w:val="en-US" w:eastAsia="zh-CN"/>
              </w:rPr>
            </w:pPr>
            <w:r>
              <w:rPr>
                <w:rFonts w:hint="eastAsia"/>
                <w:lang w:val="en-US" w:eastAsia="zh-CN"/>
              </w:rPr>
              <w:t>火灾事故为零</w:t>
            </w:r>
            <w:r>
              <w:rPr>
                <w:rFonts w:hint="eastAsia"/>
                <w:lang w:val="en-US" w:eastAsia="zh-CN"/>
              </w:rPr>
              <w:tab/>
            </w:r>
            <w:r>
              <w:rPr>
                <w:rFonts w:hint="eastAsia"/>
                <w:lang w:val="en-US" w:eastAsia="zh-CN"/>
              </w:rPr>
              <w:t xml:space="preserve">                         0         </w:t>
            </w:r>
          </w:p>
          <w:p>
            <w:pPr>
              <w:rPr>
                <w:rFonts w:hint="default"/>
                <w:lang w:val="en-US" w:eastAsia="zh-CN"/>
              </w:rPr>
            </w:pPr>
            <w:r>
              <w:rPr>
                <w:rFonts w:hint="eastAsia"/>
                <w:lang w:val="en-US" w:eastAsia="zh-CN"/>
              </w:rPr>
              <w:t>环境、职业健康安全资金保证率100%       100%</w:t>
            </w:r>
          </w:p>
          <w:p>
            <w:pPr>
              <w:rPr>
                <w:rFonts w:hint="eastAsia"/>
                <w:lang w:val="en-US" w:eastAsia="zh-CN"/>
              </w:rPr>
            </w:pPr>
            <w:r>
              <w:rPr>
                <w:rFonts w:hint="eastAsia"/>
                <w:lang w:val="en-US" w:eastAsia="zh-CN"/>
              </w:rPr>
              <w:t>管理方案同综合部</w:t>
            </w:r>
          </w:p>
          <w:p>
            <w:pPr>
              <w:rPr>
                <w:rFonts w:hint="eastAsia"/>
              </w:rPr>
            </w:pPr>
            <w:r>
              <w:rPr>
                <w:rFonts w:hint="eastAsia"/>
                <w:lang w:val="en-US" w:eastAsia="zh-CN"/>
              </w:rPr>
              <w:t>提供2019年4季度及2020年1、2季度管理目标</w:t>
            </w:r>
            <w:r>
              <w:rPr>
                <w:rFonts w:hint="eastAsia"/>
              </w:rPr>
              <w:t>完成情况统计表，显示已完成。</w:t>
            </w:r>
          </w:p>
        </w:tc>
        <w:tc>
          <w:tcPr>
            <w:tcW w:w="946"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noWrap w:val="0"/>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危险源辨识评价</w:t>
            </w:r>
          </w:p>
        </w:tc>
        <w:tc>
          <w:tcPr>
            <w:tcW w:w="1055" w:type="dxa"/>
            <w:noWrap w:val="0"/>
            <w:vAlign w:val="center"/>
          </w:tcPr>
          <w:p>
            <w:pPr>
              <w:rPr>
                <w:rFonts w:hint="eastAsia" w:ascii="Times New Roman" w:hAnsi="Times New Roman" w:eastAsia="宋体" w:cs="Times New Roman"/>
                <w:kern w:val="2"/>
                <w:sz w:val="21"/>
                <w:szCs w:val="21"/>
                <w:lang w:val="en-US" w:eastAsia="zh-CN" w:bidi="ar-SA"/>
              </w:rPr>
            </w:pPr>
            <w:r>
              <w:rPr>
                <w:rFonts w:hint="eastAsia"/>
                <w:lang w:val="en-US" w:eastAsia="zh-CN"/>
              </w:rPr>
              <w:t>O6.1.2</w:t>
            </w:r>
          </w:p>
        </w:tc>
        <w:tc>
          <w:tcPr>
            <w:tcW w:w="11363" w:type="dxa"/>
            <w:noWrap w:val="0"/>
            <w:vAlign w:val="center"/>
          </w:tcPr>
          <w:p>
            <w:pPr>
              <w:rPr>
                <w:rFonts w:hint="eastAsia" w:ascii="Times New Roman" w:hAnsi="Times New Roman"/>
                <w:sz w:val="21"/>
                <w:szCs w:val="21"/>
              </w:rPr>
            </w:pPr>
            <w:r>
              <w:rPr>
                <w:rFonts w:hint="eastAsia" w:ascii="Times New Roman" w:hAnsi="Times New Roman"/>
                <w:sz w:val="21"/>
                <w:szCs w:val="21"/>
              </w:rPr>
              <w:t>职业健康安全危险源识别与评价表，涉及本部门的危险源包括：电器</w:t>
            </w:r>
            <w:r>
              <w:rPr>
                <w:rFonts w:hint="eastAsia" w:ascii="Times New Roman" w:hAnsi="Times New Roman"/>
                <w:sz w:val="21"/>
                <w:szCs w:val="21"/>
                <w:lang w:val="en-US" w:eastAsia="zh-CN"/>
              </w:rPr>
              <w:t>绝缘性能下降</w:t>
            </w:r>
            <w:r>
              <w:rPr>
                <w:rFonts w:hint="eastAsia" w:ascii="Times New Roman" w:hAnsi="Times New Roman"/>
                <w:sz w:val="21"/>
                <w:szCs w:val="21"/>
              </w:rPr>
              <w:t>造成触电，发放现金和取款时受到意外伤害</w:t>
            </w:r>
            <w:r>
              <w:rPr>
                <w:rFonts w:hint="eastAsia" w:ascii="Times New Roman" w:hAnsi="Times New Roman"/>
                <w:sz w:val="21"/>
                <w:szCs w:val="21"/>
                <w:lang w:eastAsia="zh-CN"/>
              </w:rPr>
              <w:t>，</w:t>
            </w:r>
            <w:r>
              <w:rPr>
                <w:rFonts w:hint="eastAsia" w:ascii="Times New Roman" w:hAnsi="Times New Roman"/>
                <w:sz w:val="21"/>
                <w:szCs w:val="21"/>
              </w:rPr>
              <w:t>核对票据及发放现金，引起细菌感染</w:t>
            </w:r>
            <w:r>
              <w:rPr>
                <w:rFonts w:hint="eastAsia" w:ascii="Times New Roman" w:hAnsi="Times New Roman"/>
                <w:sz w:val="21"/>
                <w:szCs w:val="21"/>
                <w:lang w:eastAsia="zh-CN"/>
              </w:rPr>
              <w:t>，</w:t>
            </w:r>
            <w:r>
              <w:rPr>
                <w:rFonts w:hint="eastAsia" w:ascii="Times New Roman" w:hAnsi="Times New Roman"/>
                <w:sz w:val="21"/>
                <w:szCs w:val="21"/>
              </w:rPr>
              <w:t>入室盗窃造成财产损失和人身伤害</w:t>
            </w:r>
            <w:r>
              <w:rPr>
                <w:rFonts w:hint="eastAsia" w:ascii="Times New Roman" w:hAnsi="Times New Roman"/>
                <w:sz w:val="21"/>
                <w:szCs w:val="21"/>
                <w:lang w:eastAsia="zh-CN"/>
              </w:rPr>
              <w:t>，</w:t>
            </w:r>
            <w:r>
              <w:rPr>
                <w:rFonts w:hint="eastAsia" w:ascii="Times New Roman" w:hAnsi="Times New Roman"/>
                <w:sz w:val="21"/>
                <w:szCs w:val="21"/>
              </w:rPr>
              <w:t>吸烟乱扔烟头导致火灾，上下班途中交通危险，电器短路或使用时间过长散热不良</w:t>
            </w:r>
            <w:r>
              <w:rPr>
                <w:rFonts w:hint="eastAsia" w:ascii="Times New Roman" w:hAnsi="Times New Roman"/>
                <w:sz w:val="21"/>
                <w:szCs w:val="21"/>
                <w:lang w:eastAsia="zh-CN"/>
              </w:rPr>
              <w:t>，</w:t>
            </w:r>
            <w:r>
              <w:rPr>
                <w:rFonts w:hint="eastAsia" w:ascii="Times New Roman" w:hAnsi="Times New Roman"/>
                <w:sz w:val="21"/>
                <w:szCs w:val="21"/>
                <w:lang w:val="en-US" w:eastAsia="zh-CN"/>
              </w:rPr>
              <w:t>杀虫剂未按规定使用</w:t>
            </w:r>
            <w:r>
              <w:rPr>
                <w:rFonts w:hint="eastAsia" w:ascii="Times New Roman" w:hAnsi="Times New Roman"/>
                <w:sz w:val="21"/>
                <w:szCs w:val="21"/>
              </w:rPr>
              <w:t>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用LEC法对识别的危险源进行评价，本部门不可接受风险</w:t>
            </w:r>
            <w:r>
              <w:rPr>
                <w:rFonts w:hint="eastAsia" w:ascii="Times New Roman" w:hAnsi="Times New Roman"/>
                <w:sz w:val="21"/>
                <w:szCs w:val="21"/>
                <w:lang w:val="en-US" w:eastAsia="zh-CN"/>
              </w:rPr>
              <w:t>火灾、触电</w:t>
            </w:r>
          </w:p>
        </w:tc>
        <w:tc>
          <w:tcPr>
            <w:tcW w:w="946"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noWrap w:val="0"/>
            <w:vAlign w:val="center"/>
          </w:tcPr>
          <w:p>
            <w:pPr>
              <w:rPr>
                <w:rFonts w:hint="eastAsia"/>
              </w:rPr>
            </w:pPr>
            <w:r>
              <w:rPr>
                <w:rFonts w:hint="eastAsia"/>
              </w:rPr>
              <w:t>运行控制</w:t>
            </w:r>
          </w:p>
        </w:tc>
        <w:tc>
          <w:tcPr>
            <w:tcW w:w="1055" w:type="dxa"/>
            <w:noWrap w:val="0"/>
            <w:vAlign w:val="center"/>
          </w:tcPr>
          <w:p>
            <w:pPr>
              <w:rPr>
                <w:rFonts w:hint="eastAsia"/>
              </w:rPr>
            </w:pPr>
            <w:r>
              <w:rPr>
                <w:rFonts w:hint="eastAsia"/>
                <w:lang w:val="en-US" w:eastAsia="zh-CN"/>
              </w:rPr>
              <w:t>O</w:t>
            </w:r>
            <w:r>
              <w:rPr>
                <w:rFonts w:hint="eastAsia"/>
              </w:rPr>
              <w:t>8.1</w:t>
            </w:r>
          </w:p>
        </w:tc>
        <w:tc>
          <w:tcPr>
            <w:tcW w:w="11363" w:type="dxa"/>
            <w:noWrap w:val="0"/>
            <w:vAlign w:val="center"/>
          </w:tcPr>
          <w:p>
            <w:pPr>
              <w:rPr>
                <w:rFonts w:hint="eastAsia"/>
              </w:rPr>
            </w:pPr>
            <w:r>
              <w:rPr>
                <w:rFonts w:hint="eastAsia"/>
              </w:rPr>
              <w:t>本部门应执行的运行控制文件包括：环境运行控制程序，固体废弃物管理规定、对相关方施加影响管理规定、节能降耗管理规定、消防安全管理制度、</w:t>
            </w:r>
            <w:r>
              <w:rPr>
                <w:rFonts w:hint="eastAsia"/>
                <w:lang w:eastAsia="zh-CN"/>
              </w:rPr>
              <w:t>综合部</w:t>
            </w:r>
            <w:r>
              <w:rPr>
                <w:rFonts w:hint="eastAsia"/>
              </w:rPr>
              <w:t>安全管理制度、</w:t>
            </w:r>
            <w:r>
              <w:rPr>
                <w:rFonts w:hint="eastAsia"/>
                <w:lang w:val="en-GB"/>
              </w:rPr>
              <w:t>车辆管理规定、电脑使用管理办法</w:t>
            </w:r>
            <w:r>
              <w:rPr>
                <w:rFonts w:hint="eastAsia"/>
              </w:rPr>
              <w:t>等。</w:t>
            </w:r>
          </w:p>
          <w:p>
            <w:pPr>
              <w:rPr>
                <w:rFonts w:hint="eastAsia"/>
              </w:rPr>
            </w:pPr>
            <w:r>
              <w:rPr>
                <w:rFonts w:hint="eastAsia"/>
              </w:rPr>
              <w:t>查运行控制情况：</w:t>
            </w:r>
          </w:p>
          <w:p>
            <w:pPr>
              <w:rPr>
                <w:rFonts w:hint="eastAsia"/>
              </w:rPr>
            </w:pPr>
            <w:r>
              <w:rPr>
                <w:rFonts w:hint="eastAsia"/>
              </w:rPr>
              <w:t>办公过程注意节约用电，做到人走灯灭，电脑长时间不用时关机，下班前要关闭电源；</w:t>
            </w:r>
          </w:p>
          <w:p>
            <w:pPr>
              <w:rPr>
                <w:rFonts w:hint="eastAsia"/>
              </w:rPr>
            </w:pPr>
            <w:r>
              <w:rPr>
                <w:rFonts w:hint="eastAsia"/>
              </w:rPr>
              <w:t>办公过程产生的固废按</w:t>
            </w:r>
            <w:r>
              <w:rPr>
                <w:rFonts w:hint="eastAsia"/>
                <w:lang w:eastAsia="zh-CN"/>
              </w:rPr>
              <w:t>综合部</w:t>
            </w:r>
            <w:r>
              <w:rPr>
                <w:rFonts w:hint="eastAsia"/>
              </w:rPr>
              <w:t>要求放到指定地点，现场查看无混放现象；办公用品按要求由</w:t>
            </w:r>
            <w:r>
              <w:rPr>
                <w:rFonts w:hint="eastAsia"/>
                <w:lang w:eastAsia="zh-CN"/>
              </w:rPr>
              <w:t>综合部</w:t>
            </w:r>
            <w:r>
              <w:rPr>
                <w:rFonts w:hint="eastAsia"/>
              </w:rPr>
              <w:t xml:space="preserve">负责发放，作好记录； </w:t>
            </w:r>
          </w:p>
          <w:p>
            <w:pPr>
              <w:rPr>
                <w:rFonts w:hint="eastAsia"/>
              </w:rPr>
            </w:pPr>
            <w:r>
              <w:rPr>
                <w:rFonts w:hint="eastAsia"/>
              </w:rPr>
              <w:t>工作时间平均每天不超过8小时，公司为员工办理了养老、失业、意外伤害等</w:t>
            </w:r>
          </w:p>
          <w:p>
            <w:pPr>
              <w:rPr>
                <w:rFonts w:hint="eastAsia"/>
              </w:rPr>
            </w:pPr>
            <w:r>
              <w:rPr>
                <w:rFonts w:hint="eastAsia"/>
              </w:rPr>
              <w:t>参加公司组织的应急方案学习，火灾应急演练；</w:t>
            </w:r>
          </w:p>
          <w:p>
            <w:pPr>
              <w:rPr>
                <w:rFonts w:hint="default"/>
                <w:lang w:val="en-US"/>
              </w:rPr>
            </w:pPr>
            <w:r>
              <w:rPr>
                <w:rFonts w:hint="eastAsia"/>
              </w:rPr>
              <w:t>对环境方面的资金投入情况</w:t>
            </w:r>
            <w:r>
              <w:rPr>
                <w:rFonts w:hint="eastAsia"/>
                <w:lang w:eastAsia="zh-CN"/>
              </w:rPr>
              <w:t>：</w:t>
            </w:r>
            <w:r>
              <w:rPr>
                <w:rFonts w:hint="eastAsia"/>
                <w:lang w:val="en-US" w:eastAsia="zh-CN"/>
              </w:rPr>
              <w:t>包含了</w:t>
            </w:r>
            <w:r>
              <w:rPr>
                <w:rFonts w:hint="eastAsia"/>
                <w:lang w:eastAsia="zh-CN"/>
              </w:rPr>
              <w:t>环保设施、垃圾桶、消防安全培训、物业费用、垃圾清运等</w:t>
            </w:r>
            <w:r>
              <w:rPr>
                <w:rFonts w:hint="eastAsia"/>
                <w:lang w:val="en-US" w:eastAsia="zh-CN"/>
              </w:rPr>
              <w:t>等共计2万余元。</w:t>
            </w:r>
          </w:p>
          <w:p>
            <w:pPr>
              <w:rPr>
                <w:rFonts w:hint="eastAsia"/>
              </w:rPr>
            </w:pPr>
            <w:r>
              <w:rPr>
                <w:rFonts w:hint="eastAsia"/>
              </w:rPr>
              <w:t>现场设备、电器</w:t>
            </w:r>
            <w:r>
              <w:rPr>
                <w:rFonts w:hint="eastAsia"/>
                <w:lang w:eastAsia="zh-CN"/>
              </w:rPr>
              <w:t>、</w:t>
            </w:r>
            <w:r>
              <w:rPr>
                <w:rFonts w:hint="eastAsia"/>
                <w:lang w:val="en-US" w:eastAsia="zh-CN"/>
              </w:rPr>
              <w:t>消防栓、灭火器</w:t>
            </w:r>
            <w:r>
              <w:rPr>
                <w:rFonts w:hint="eastAsia"/>
              </w:rPr>
              <w:t>状态良好。</w:t>
            </w:r>
          </w:p>
        </w:tc>
        <w:tc>
          <w:tcPr>
            <w:tcW w:w="946"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noWrap w:val="0"/>
            <w:vAlign w:val="center"/>
          </w:tcPr>
          <w:p>
            <w:pPr>
              <w:rPr>
                <w:rFonts w:hint="eastAsia"/>
              </w:rPr>
            </w:pPr>
            <w:r>
              <w:rPr>
                <w:rFonts w:hint="eastAsia"/>
              </w:rPr>
              <w:t>应急准备和响应</w:t>
            </w:r>
          </w:p>
        </w:tc>
        <w:tc>
          <w:tcPr>
            <w:tcW w:w="1055" w:type="dxa"/>
            <w:noWrap w:val="0"/>
            <w:vAlign w:val="center"/>
          </w:tcPr>
          <w:p>
            <w:pPr>
              <w:rPr>
                <w:rFonts w:hint="eastAsia"/>
              </w:rPr>
            </w:pPr>
            <w:r>
              <w:rPr>
                <w:rFonts w:hint="eastAsia"/>
                <w:lang w:val="en-US" w:eastAsia="zh-CN"/>
              </w:rPr>
              <w:t>O</w:t>
            </w:r>
            <w:r>
              <w:rPr>
                <w:rFonts w:hint="eastAsia"/>
              </w:rPr>
              <w:t>8.2</w:t>
            </w:r>
          </w:p>
        </w:tc>
        <w:tc>
          <w:tcPr>
            <w:tcW w:w="11363" w:type="dxa"/>
            <w:noWrap w:val="0"/>
            <w:vAlign w:val="center"/>
          </w:tcPr>
          <w:p>
            <w:pPr>
              <w:rPr>
                <w:rFonts w:hint="eastAsia"/>
              </w:rPr>
            </w:pPr>
            <w:r>
              <w:rPr>
                <w:rFonts w:hint="eastAsia"/>
              </w:rPr>
              <w:t>执行《</w:t>
            </w:r>
            <w:r>
              <w:rPr>
                <w:rFonts w:hint="eastAsia"/>
                <w:lang w:val="zh-CN"/>
              </w:rPr>
              <w:t>应急准备和响应</w:t>
            </w:r>
            <w:r>
              <w:rPr>
                <w:rFonts w:hint="eastAsia"/>
              </w:rPr>
              <w:t>控制</w:t>
            </w:r>
            <w:r>
              <w:rPr>
                <w:rFonts w:hint="eastAsia"/>
                <w:lang w:val="zh-CN"/>
              </w:rPr>
              <w:t>程序</w:t>
            </w:r>
            <w:r>
              <w:rPr>
                <w:rFonts w:hint="eastAsia"/>
              </w:rPr>
              <w:t>》。20</w:t>
            </w:r>
            <w:r>
              <w:rPr>
                <w:rFonts w:hint="eastAsia"/>
                <w:lang w:val="en-US" w:eastAsia="zh-CN"/>
              </w:rPr>
              <w:t>19.12.25</w:t>
            </w:r>
            <w:r>
              <w:rPr>
                <w:rFonts w:hint="eastAsia"/>
              </w:rPr>
              <w:t>财务部参加了公司组织消防演练，相关记录详见</w:t>
            </w:r>
            <w:r>
              <w:rPr>
                <w:rFonts w:hint="eastAsia"/>
                <w:lang w:eastAsia="zh-CN"/>
              </w:rPr>
              <w:t>综合部</w:t>
            </w:r>
            <w:r>
              <w:rPr>
                <w:rFonts w:hint="eastAsia"/>
              </w:rPr>
              <w:t>8.2条款。</w:t>
            </w:r>
          </w:p>
        </w:tc>
        <w:tc>
          <w:tcPr>
            <w:tcW w:w="946" w:type="dxa"/>
            <w:noWrap w:val="0"/>
            <w:vAlign w:val="center"/>
          </w:tcPr>
          <w:p>
            <w:pPr>
              <w:rPr>
                <w:rFonts w:hint="eastAsia" w:eastAsia="宋体"/>
                <w:lang w:val="en-US" w:eastAsia="zh-CN"/>
              </w:rPr>
            </w:pPr>
            <w:r>
              <w:rPr>
                <w:rFonts w:hint="eastAsia"/>
                <w:lang w:val="en-US" w:eastAsia="zh-CN"/>
              </w:rPr>
              <w:t>符合</w:t>
            </w:r>
          </w:p>
        </w:tc>
      </w:tr>
    </w:tbl>
    <w:p>
      <w:pPr>
        <w:pStyle w:val="4"/>
      </w:pPr>
      <w:r>
        <w:rPr>
          <w:rFonts w:hint="eastAsia" w:cs="宋体"/>
        </w:rPr>
        <w:t>说明：不符合标注</w:t>
      </w:r>
      <w:r>
        <w:t>N</w:t>
      </w:r>
    </w:p>
    <w:p>
      <w:pPr>
        <w:spacing w:line="480" w:lineRule="exact"/>
        <w:jc w:val="center"/>
        <w:rPr>
          <w:rFonts w:ascii="隶书" w:hAnsi="宋体" w:eastAsia="隶书"/>
          <w:color w:val="000000"/>
          <w:sz w:val="36"/>
          <w:szCs w:val="36"/>
        </w:rPr>
      </w:pPr>
      <w:r>
        <w:rPr>
          <w:rFonts w:hint="eastAsia" w:ascii="隶书" w:hAnsi="宋体" w:eastAsia="隶书" w:cs="隶书"/>
          <w:color w:val="000000"/>
          <w:sz w:val="36"/>
          <w:szCs w:val="36"/>
        </w:rPr>
        <w:t>管理体系审核记录表</w:t>
      </w:r>
    </w:p>
    <w:tbl>
      <w:tblPr>
        <w:tblStyle w:val="6"/>
        <w:tblW w:w="150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126"/>
        <w:gridCol w:w="11376"/>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2" w:type="dxa"/>
            <w:vMerge w:val="restart"/>
            <w:noWrap w:val="0"/>
            <w:vAlign w:val="center"/>
          </w:tcPr>
          <w:p>
            <w:pPr>
              <w:spacing w:before="120"/>
            </w:pPr>
            <w:r>
              <w:rPr>
                <w:rFonts w:hint="eastAsia" w:cs="宋体"/>
              </w:rPr>
              <w:t>过程与活动、抽样计划</w:t>
            </w:r>
          </w:p>
        </w:tc>
        <w:tc>
          <w:tcPr>
            <w:tcW w:w="1126" w:type="dxa"/>
            <w:vMerge w:val="restart"/>
            <w:noWrap w:val="0"/>
            <w:vAlign w:val="center"/>
          </w:tcPr>
          <w:p>
            <w:r>
              <w:rPr>
                <w:rFonts w:hint="eastAsia" w:cs="宋体"/>
              </w:rPr>
              <w:t>涉及</w:t>
            </w:r>
          </w:p>
          <w:p>
            <w:r>
              <w:rPr>
                <w:rFonts w:hint="eastAsia" w:cs="宋体"/>
              </w:rPr>
              <w:t>条款</w:t>
            </w:r>
          </w:p>
        </w:tc>
        <w:tc>
          <w:tcPr>
            <w:tcW w:w="11376" w:type="dxa"/>
            <w:noWrap w:val="0"/>
            <w:vAlign w:val="center"/>
          </w:tcPr>
          <w:p>
            <w:pPr>
              <w:rPr>
                <w:rFonts w:hint="default" w:eastAsia="宋体"/>
                <w:lang w:val="en-US" w:eastAsia="zh-CN"/>
              </w:rPr>
            </w:pPr>
            <w:r>
              <w:rPr>
                <w:rFonts w:hint="eastAsia" w:cs="宋体"/>
              </w:rPr>
              <w:t>受审核部门：领导层</w:t>
            </w:r>
            <w:r>
              <w:t xml:space="preserve">     </w:t>
            </w:r>
            <w:r>
              <w:rPr>
                <w:rFonts w:hint="eastAsia" w:cs="宋体"/>
              </w:rPr>
              <w:t>主管领导：</w:t>
            </w:r>
            <w:r>
              <w:rPr>
                <w:rFonts w:hint="eastAsia" w:cs="宋体"/>
                <w:lang w:val="en-US" w:eastAsia="zh-CN"/>
              </w:rPr>
              <w:t>蒋小波</w:t>
            </w:r>
            <w:r>
              <w:t xml:space="preserve">     </w:t>
            </w:r>
            <w:r>
              <w:rPr>
                <w:rFonts w:hint="eastAsia"/>
                <w:lang w:val="en-US" w:eastAsia="zh-CN"/>
              </w:rPr>
              <w:t>陪同人员：</w:t>
            </w:r>
            <w:r>
              <w:rPr>
                <w:rFonts w:hint="eastAsia" w:cs="宋体"/>
                <w:lang w:eastAsia="zh-CN"/>
              </w:rPr>
              <w:t>雷悦</w:t>
            </w:r>
          </w:p>
        </w:tc>
        <w:tc>
          <w:tcPr>
            <w:tcW w:w="941"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632" w:type="dxa"/>
            <w:vMerge w:val="continue"/>
            <w:noWrap w:val="0"/>
            <w:vAlign w:val="center"/>
          </w:tcPr>
          <w:p/>
        </w:tc>
        <w:tc>
          <w:tcPr>
            <w:tcW w:w="1126" w:type="dxa"/>
            <w:vMerge w:val="continue"/>
            <w:noWrap w:val="0"/>
            <w:vAlign w:val="center"/>
          </w:tcPr>
          <w:p/>
        </w:tc>
        <w:tc>
          <w:tcPr>
            <w:tcW w:w="11376" w:type="dxa"/>
            <w:noWrap w:val="0"/>
            <w:vAlign w:val="center"/>
          </w:tcPr>
          <w:p>
            <w:pPr>
              <w:spacing w:before="120"/>
              <w:rPr>
                <w:rFonts w:hint="default" w:cs="宋体"/>
                <w:lang w:val="en-US" w:eastAsia="zh-CN"/>
              </w:rPr>
            </w:pPr>
            <w:r>
              <w:rPr>
                <w:rFonts w:hint="eastAsia" w:cs="宋体"/>
                <w:lang w:eastAsia="zh-CN"/>
              </w:rPr>
              <w:t>审核员：</w:t>
            </w:r>
            <w:r>
              <w:rPr>
                <w:rFonts w:hint="eastAsia" w:cs="宋体"/>
                <w:lang w:val="en-US" w:eastAsia="zh-CN"/>
              </w:rPr>
              <w:t>余家龙、冉景洲</w:t>
            </w:r>
            <w:r>
              <w:rPr>
                <w:rFonts w:hint="eastAsia" w:cs="宋体"/>
                <w:lang w:eastAsia="zh-CN"/>
              </w:rPr>
              <w:t xml:space="preserve">    审核时间：</w:t>
            </w:r>
            <w:r>
              <w:rPr>
                <w:rFonts w:hint="eastAsia" w:cs="宋体"/>
                <w:lang w:val="en-US" w:eastAsia="zh-CN"/>
              </w:rPr>
              <w:t>2021.3.29下午</w:t>
            </w:r>
          </w:p>
        </w:tc>
        <w:tc>
          <w:tcPr>
            <w:tcW w:w="94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32" w:type="dxa"/>
            <w:vMerge w:val="continue"/>
            <w:noWrap w:val="0"/>
            <w:vAlign w:val="center"/>
          </w:tcPr>
          <w:p/>
        </w:tc>
        <w:tc>
          <w:tcPr>
            <w:tcW w:w="1126" w:type="dxa"/>
            <w:vMerge w:val="continue"/>
            <w:noWrap w:val="0"/>
            <w:vAlign w:val="center"/>
          </w:tcPr>
          <w:p/>
        </w:tc>
        <w:tc>
          <w:tcPr>
            <w:tcW w:w="11376" w:type="dxa"/>
            <w:noWrap w:val="0"/>
            <w:vAlign w:val="center"/>
          </w:tcPr>
          <w:p>
            <w:pPr>
              <w:spacing w:before="120"/>
              <w:rPr>
                <w:rFonts w:hint="eastAsia" w:cs="宋体"/>
                <w:lang w:eastAsia="zh-CN"/>
              </w:rPr>
            </w:pPr>
            <w:r>
              <w:rPr>
                <w:rFonts w:hint="eastAsia" w:cs="宋体"/>
                <w:lang w:eastAsia="zh-CN"/>
              </w:rPr>
              <w:t>审核条款：</w:t>
            </w:r>
            <w:r>
              <w:rPr>
                <w:rFonts w:hint="eastAsia"/>
                <w:sz w:val="21"/>
                <w:szCs w:val="21"/>
              </w:rPr>
              <w:t>Q</w:t>
            </w:r>
            <w:r>
              <w:rPr>
                <w:rFonts w:hint="eastAsia"/>
                <w:sz w:val="21"/>
                <w:szCs w:val="21"/>
                <w:lang w:val="en-US" w:eastAsia="zh-CN"/>
              </w:rPr>
              <w:t>E</w:t>
            </w:r>
            <w:r>
              <w:rPr>
                <w:rFonts w:hint="eastAsia"/>
                <w:sz w:val="21"/>
                <w:szCs w:val="21"/>
              </w:rPr>
              <w:t>5.1.1/5.1.2/5.2/5.3/6.1/6.2/7.1/9.1.1/9.3/10.1/10.3/</w:t>
            </w:r>
            <w:r>
              <w:rPr>
                <w:rFonts w:hint="eastAsia"/>
                <w:sz w:val="21"/>
                <w:szCs w:val="21"/>
                <w:lang w:eastAsia="zh-CN"/>
              </w:rPr>
              <w:t>；</w:t>
            </w:r>
            <w:r>
              <w:rPr>
                <w:rFonts w:hint="eastAsia"/>
                <w:sz w:val="21"/>
                <w:szCs w:val="21"/>
                <w:lang w:val="en-US" w:eastAsia="zh-CN"/>
              </w:rPr>
              <w:t>Q</w:t>
            </w:r>
            <w:r>
              <w:rPr>
                <w:rFonts w:hint="eastAsia"/>
                <w:sz w:val="21"/>
                <w:szCs w:val="21"/>
              </w:rPr>
              <w:t>6.3</w:t>
            </w:r>
          </w:p>
        </w:tc>
        <w:tc>
          <w:tcPr>
            <w:tcW w:w="94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632" w:type="dxa"/>
            <w:noWrap w:val="0"/>
            <w:vAlign w:val="center"/>
          </w:tcPr>
          <w:p>
            <w:pPr>
              <w:rPr>
                <w:b/>
                <w:bCs/>
              </w:rPr>
            </w:pPr>
            <w:r>
              <w:rPr>
                <w:rFonts w:hint="eastAsia" w:cs="宋体"/>
              </w:rPr>
              <w:t>管理承诺总则</w:t>
            </w:r>
          </w:p>
        </w:tc>
        <w:tc>
          <w:tcPr>
            <w:tcW w:w="1126" w:type="dxa"/>
            <w:noWrap w:val="0"/>
            <w:vAlign w:val="center"/>
          </w:tcPr>
          <w:p>
            <w:r>
              <w:t>Q5.1.1</w:t>
            </w:r>
          </w:p>
          <w:p>
            <w:pPr>
              <w:rPr>
                <w:b/>
                <w:bCs/>
              </w:rPr>
            </w:pPr>
            <w:r>
              <w:t>E5.1</w:t>
            </w:r>
          </w:p>
        </w:tc>
        <w:tc>
          <w:tcPr>
            <w:tcW w:w="11376" w:type="dxa"/>
            <w:noWrap w:val="0"/>
            <w:vAlign w:val="center"/>
          </w:tcPr>
          <w:p>
            <w:pPr>
              <w:rPr>
                <w:b/>
                <w:bCs/>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t>/</w:t>
            </w:r>
            <w:r>
              <w:rPr>
                <w:rFonts w:hint="eastAsia" w:cs="宋体"/>
              </w:rPr>
              <w:t>环境工作的投入，提供充分的资源，确保公司管理体系有效运行。目前各项工作基本得到实施，并取得了一定的效果。</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632" w:type="dxa"/>
            <w:noWrap w:val="0"/>
            <w:vAlign w:val="center"/>
          </w:tcPr>
          <w:p>
            <w:pPr>
              <w:rPr>
                <w:b/>
                <w:bCs/>
              </w:rPr>
            </w:pPr>
            <w:r>
              <w:rPr>
                <w:rFonts w:hint="eastAsia" w:cs="宋体"/>
              </w:rPr>
              <w:t>以顾客为关注焦点</w:t>
            </w:r>
          </w:p>
        </w:tc>
        <w:tc>
          <w:tcPr>
            <w:tcW w:w="1126" w:type="dxa"/>
            <w:noWrap w:val="0"/>
            <w:vAlign w:val="center"/>
          </w:tcPr>
          <w:p>
            <w:pPr>
              <w:rPr>
                <w:b/>
                <w:bCs/>
              </w:rPr>
            </w:pPr>
            <w:r>
              <w:t>Q5.1.2</w:t>
            </w:r>
          </w:p>
        </w:tc>
        <w:tc>
          <w:tcPr>
            <w:tcW w:w="11376" w:type="dxa"/>
            <w:noWrap w:val="0"/>
            <w:vAlign w:val="center"/>
          </w:tcPr>
          <w:p>
            <w:r>
              <w:rPr>
                <w:rFonts w:hint="eastAsia" w:cs="宋体"/>
              </w:rPr>
              <w:t>通过确定顾客相关要求，提供相应产品与相关服务，对顾客使用情况进行跟踪调查；并对顾客满意度感受进行测量与分析，以改进产品与服务。</w:t>
            </w:r>
          </w:p>
          <w:p>
            <w:pPr>
              <w:rPr>
                <w:b/>
                <w:bCs/>
              </w:rPr>
            </w:pPr>
            <w:r>
              <w:rPr>
                <w:rFonts w:hint="eastAsia" w:cs="宋体"/>
              </w:rPr>
              <w:t>并策划和规定了由销售部定期对顾客实施满意度测评，从各方面提高顾客的满意度。具体见</w:t>
            </w:r>
            <w:r>
              <w:rPr>
                <w:rFonts w:hint="eastAsia" w:cs="宋体"/>
                <w:lang w:eastAsia="zh-CN"/>
              </w:rPr>
              <w:t>市场部</w:t>
            </w:r>
            <w:r>
              <w:t xml:space="preserve">Q9.1.2 </w:t>
            </w:r>
            <w:r>
              <w:rPr>
                <w:rFonts w:hint="eastAsia" w:cs="宋体"/>
              </w:rPr>
              <w:t>条款审核记录。</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632" w:type="dxa"/>
            <w:noWrap w:val="0"/>
            <w:vAlign w:val="center"/>
          </w:tcPr>
          <w:p>
            <w:pPr>
              <w:rPr>
                <w:b/>
                <w:bCs/>
              </w:rPr>
            </w:pPr>
            <w:r>
              <w:rPr>
                <w:rFonts w:hint="eastAsia" w:cs="宋体"/>
              </w:rPr>
              <w:t>管理方针</w:t>
            </w:r>
          </w:p>
        </w:tc>
        <w:tc>
          <w:tcPr>
            <w:tcW w:w="1126" w:type="dxa"/>
            <w:noWrap w:val="0"/>
            <w:vAlign w:val="center"/>
          </w:tcPr>
          <w:p>
            <w:pPr>
              <w:rPr>
                <w:rFonts w:hint="eastAsia"/>
              </w:rPr>
            </w:pPr>
            <w:r>
              <w:t>QE</w:t>
            </w:r>
          </w:p>
          <w:p>
            <w:pPr>
              <w:rPr>
                <w:b/>
                <w:bCs/>
              </w:rPr>
            </w:pPr>
            <w:r>
              <w:t>5.2</w:t>
            </w:r>
          </w:p>
        </w:tc>
        <w:tc>
          <w:tcPr>
            <w:tcW w:w="11376" w:type="dxa"/>
            <w:noWrap w:val="0"/>
            <w:vAlign w:val="center"/>
          </w:tcPr>
          <w:p>
            <w:pPr>
              <w:rPr>
                <w:rFonts w:hint="eastAsia" w:cs="宋体"/>
              </w:rPr>
            </w:pPr>
            <w:r>
              <w:rPr>
                <w:rFonts w:hint="eastAsia" w:cs="宋体"/>
              </w:rPr>
              <w:t>管理方针：</w:t>
            </w:r>
          </w:p>
          <w:p>
            <w:pPr>
              <w:rPr>
                <w:rFonts w:hint="eastAsia" w:cs="宋体"/>
                <w:lang w:val="en-US" w:eastAsia="zh-CN"/>
              </w:rPr>
            </w:pPr>
            <w:r>
              <w:rPr>
                <w:rFonts w:hint="eastAsia" w:cs="宋体"/>
                <w:lang w:val="en-US" w:eastAsia="zh-CN"/>
              </w:rPr>
              <w:t>以稳定品质、完善服务、持续改进、满足顾客需求；</w:t>
            </w:r>
          </w:p>
          <w:p>
            <w:pPr>
              <w:rPr>
                <w:rFonts w:hint="eastAsia" w:cs="宋体"/>
              </w:rPr>
            </w:pPr>
            <w:r>
              <w:rPr>
                <w:rFonts w:hint="eastAsia" w:cs="宋体"/>
                <w:lang w:val="en-US" w:eastAsia="zh-CN"/>
              </w:rPr>
              <w:t>以安全生产、保护环境、守法诚信、体现社会责任。</w:t>
            </w:r>
          </w:p>
          <w:p>
            <w:pPr>
              <w:rPr>
                <w:b/>
                <w:bCs/>
              </w:rPr>
            </w:pPr>
            <w:r>
              <w:rPr>
                <w:rFonts w:hint="eastAsia" w:cs="宋体"/>
              </w:rPr>
              <w:t>管理方针与企业的经营宗旨相适应，协调；通过会议传达，沟通，让全体员工理解执行。并定期进行评审（一般一年一次）。</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32" w:type="dxa"/>
            <w:noWrap w:val="0"/>
            <w:vAlign w:val="center"/>
          </w:tcPr>
          <w:p>
            <w:pPr>
              <w:rPr>
                <w:b/>
                <w:bCs/>
              </w:rPr>
            </w:pPr>
            <w:r>
              <w:rPr>
                <w:rFonts w:hint="eastAsia" w:cs="宋体"/>
              </w:rPr>
              <w:t>组织的岗位、职责权限</w:t>
            </w:r>
          </w:p>
        </w:tc>
        <w:tc>
          <w:tcPr>
            <w:tcW w:w="1126" w:type="dxa"/>
            <w:noWrap w:val="0"/>
            <w:vAlign w:val="center"/>
          </w:tcPr>
          <w:p>
            <w:pPr>
              <w:rPr>
                <w:rFonts w:hint="eastAsia"/>
              </w:rPr>
            </w:pPr>
            <w:r>
              <w:t>QE</w:t>
            </w:r>
          </w:p>
          <w:p>
            <w:pPr>
              <w:rPr>
                <w:b/>
                <w:bCs/>
              </w:rPr>
            </w:pPr>
            <w:r>
              <w:t>5.3</w:t>
            </w:r>
          </w:p>
        </w:tc>
        <w:tc>
          <w:tcPr>
            <w:tcW w:w="11376" w:type="dxa"/>
            <w:noWrap w:val="0"/>
            <w:vAlign w:val="center"/>
          </w:tcPr>
          <w:p>
            <w:r>
              <w:rPr>
                <w:rFonts w:hint="eastAsia" w:cs="宋体"/>
              </w:rPr>
              <w:t>公司管理体系覆盖的部门包括：管理层、</w:t>
            </w:r>
            <w:r>
              <w:rPr>
                <w:rFonts w:hint="eastAsia" w:cs="宋体"/>
                <w:lang w:eastAsia="zh-CN"/>
              </w:rPr>
              <w:t>综合部</w:t>
            </w:r>
            <w:r>
              <w:rPr>
                <w:rFonts w:hint="eastAsia" w:cs="宋体"/>
              </w:rPr>
              <w:t>、</w:t>
            </w:r>
            <w:r>
              <w:rPr>
                <w:rFonts w:hint="eastAsia" w:cs="宋体"/>
                <w:lang w:eastAsia="zh-CN"/>
              </w:rPr>
              <w:t>市场部</w:t>
            </w:r>
            <w:r>
              <w:rPr>
                <w:rFonts w:hint="eastAsia" w:cs="宋体"/>
              </w:rPr>
              <w:t>、</w:t>
            </w:r>
            <w:r>
              <w:rPr>
                <w:rFonts w:hint="eastAsia" w:cs="宋体"/>
                <w:lang w:val="en-US" w:eastAsia="zh-CN"/>
              </w:rPr>
              <w:t>技术部</w:t>
            </w:r>
            <w:r>
              <w:rPr>
                <w:rFonts w:hint="eastAsia" w:cs="宋体"/>
              </w:rPr>
              <w:t>、财务部，部门划分尚可。</w:t>
            </w:r>
          </w:p>
          <w:p>
            <w:r>
              <w:rPr>
                <w:rFonts w:hint="eastAsia" w:cs="宋体"/>
              </w:rPr>
              <w:t>在《管理手册》及《岗位职责和岗位任职要求》中规定了各部门及主要岗位人员的工作职责、作用、责任、权限，职责包括了标准要求的所有要求，充分适宜，上述文件通过发放的形成传达到相关部门和人员。</w:t>
            </w:r>
            <w:r>
              <w:t xml:space="preserve"> </w:t>
            </w:r>
            <w:r>
              <w:rPr>
                <w:rFonts w:hint="eastAsia" w:cs="宋体"/>
              </w:rPr>
              <w:t>包括各级管理者做出的相关责任的承诺等。查相关制度包括</w:t>
            </w:r>
            <w:r>
              <w:rPr>
                <w:rFonts w:hint="eastAsia" w:cs="宋体"/>
                <w:lang w:eastAsia="zh-CN"/>
              </w:rPr>
              <w:t>综合部</w:t>
            </w:r>
            <w:r>
              <w:rPr>
                <w:rFonts w:hint="eastAsia" w:cs="宋体"/>
              </w:rPr>
              <w:t>管理制度、销售服务管理制度等，基本明确了各级人员的环境管理职责等。确认公司目前人力资源、基础设施、技术人员、财力、信息资源均能保证。</w:t>
            </w:r>
          </w:p>
          <w:p>
            <w:pPr>
              <w:rPr>
                <w:b/>
                <w:bCs/>
              </w:rPr>
            </w:pPr>
            <w:r>
              <w:rPr>
                <w:rFonts w:hint="eastAsia" w:cs="宋体"/>
              </w:rPr>
              <w:t>详见各部门相关条款审核记录。</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32" w:type="dxa"/>
            <w:noWrap w:val="0"/>
            <w:vAlign w:val="center"/>
          </w:tcPr>
          <w:p>
            <w:pPr>
              <w:rPr>
                <w:b/>
                <w:bCs/>
              </w:rPr>
            </w:pPr>
            <w:r>
              <w:rPr>
                <w:rFonts w:hint="eastAsia" w:cs="宋体"/>
              </w:rPr>
              <w:t>应对风险和机会的策划</w:t>
            </w:r>
          </w:p>
        </w:tc>
        <w:tc>
          <w:tcPr>
            <w:tcW w:w="1126" w:type="dxa"/>
            <w:noWrap w:val="0"/>
            <w:vAlign w:val="center"/>
          </w:tcPr>
          <w:p>
            <w:r>
              <w:t>Q6.1</w:t>
            </w:r>
          </w:p>
          <w:p>
            <w:pPr>
              <w:rPr>
                <w:rFonts w:hint="eastAsia"/>
              </w:rPr>
            </w:pPr>
            <w:r>
              <w:t>E</w:t>
            </w:r>
          </w:p>
          <w:p>
            <w:pPr>
              <w:rPr>
                <w:b/>
                <w:bCs/>
              </w:rPr>
            </w:pPr>
            <w:r>
              <w:t>6.1.1</w:t>
            </w:r>
          </w:p>
        </w:tc>
        <w:tc>
          <w:tcPr>
            <w:tcW w:w="11376" w:type="dxa"/>
            <w:noWrap w:val="0"/>
            <w:vAlign w:val="center"/>
          </w:tcPr>
          <w:p>
            <w:r>
              <w:rPr>
                <w:rFonts w:hint="eastAsia" w:cs="宋体"/>
              </w:rPr>
              <w:t>编制了《风险和机遇的应对措施控制程序》。</w:t>
            </w:r>
          </w:p>
          <w:p>
            <w:pPr>
              <w:rPr>
                <w:rFonts w:hint="eastAsia"/>
              </w:rPr>
            </w:pPr>
            <w:r>
              <w:rPr>
                <w:rFonts w:hint="eastAsia"/>
              </w:rPr>
              <w:t>查见《风险和机遇评估分析表》，确定了组织需应对的风险和机遇。</w:t>
            </w:r>
          </w:p>
          <w:p>
            <w:pPr>
              <w:rPr>
                <w:rFonts w:hint="eastAsia"/>
              </w:rPr>
            </w:pPr>
            <w:r>
              <w:rPr>
                <w:rFonts w:hint="eastAsia"/>
              </w:rPr>
              <w:t>如：</w:t>
            </w:r>
          </w:p>
          <w:p>
            <w:pPr>
              <w:rPr>
                <w:rFonts w:hint="eastAsia"/>
              </w:rPr>
            </w:pPr>
            <w:r>
              <w:rPr>
                <w:rFonts w:hint="eastAsia"/>
              </w:rPr>
              <w:t>风险：上级主管部门的监督检查容易发现公司操作不规范的地方，严重时可导致公司的停业；</w:t>
            </w:r>
            <w:r>
              <w:rPr>
                <w:rFonts w:hint="eastAsia"/>
              </w:rPr>
              <w:br w:type="textWrapping"/>
            </w:r>
            <w:r>
              <w:rPr>
                <w:rFonts w:hint="eastAsia"/>
              </w:rPr>
              <w:t>机遇：帮助发现自身的不足之处，积极改进，促进公司管理的规范化。</w:t>
            </w:r>
          </w:p>
          <w:p>
            <w:pPr>
              <w:rPr>
                <w:rFonts w:hint="eastAsia"/>
                <w:lang w:val="en-US" w:eastAsia="zh-CN"/>
              </w:rPr>
            </w:pPr>
            <w:r>
              <w:rPr>
                <w:rFonts w:hint="eastAsia"/>
                <w:lang w:val="en-US" w:eastAsia="zh-CN"/>
              </w:rPr>
              <w:t>措施：1、严格按照制定的管理制度进行管理，确保服务安全；2、一旦在上级主管部门的监督检查过程中发现问题，积极整改并采取纠正措施，必要时采取预防措施</w:t>
            </w:r>
          </w:p>
          <w:p>
            <w:pPr>
              <w:rPr>
                <w:rFonts w:hint="eastAsia"/>
                <w:lang w:val="en-US" w:eastAsia="zh-CN"/>
              </w:rPr>
            </w:pPr>
            <w:r>
              <w:rPr>
                <w:rFonts w:hint="eastAsia"/>
                <w:lang w:val="en-US" w:eastAsia="zh-CN"/>
              </w:rPr>
              <w:t>风险：社会关系维护不好，导致客户流失；</w:t>
            </w:r>
            <w:r>
              <w:rPr>
                <w:rFonts w:hint="eastAsia"/>
                <w:lang w:val="en-US" w:eastAsia="zh-CN"/>
              </w:rPr>
              <w:br w:type="textWrapping"/>
            </w:r>
            <w:r>
              <w:rPr>
                <w:rFonts w:hint="eastAsia"/>
                <w:lang w:val="en-US" w:eastAsia="zh-CN"/>
              </w:rPr>
              <w:t>机遇：能获得更多的资源，包括客户</w:t>
            </w:r>
          </w:p>
          <w:p>
            <w:pPr>
              <w:rPr>
                <w:rFonts w:hint="default"/>
                <w:lang w:val="en-US" w:eastAsia="zh-CN"/>
              </w:rPr>
            </w:pPr>
            <w:r>
              <w:rPr>
                <w:rFonts w:hint="eastAsia"/>
                <w:lang w:val="en-US" w:eastAsia="zh-CN"/>
              </w:rPr>
              <w:t>措施：1、建立互惠互利的良好合作关系</w:t>
            </w:r>
          </w:p>
          <w:p>
            <w:pPr>
              <w:widowControl w:val="0"/>
              <w:numPr>
                <w:ilvl w:val="0"/>
                <w:numId w:val="0"/>
              </w:numPr>
              <w:jc w:val="both"/>
              <w:rPr>
                <w:rFonts w:hint="default"/>
                <w:lang w:val="en-US" w:eastAsia="zh-CN"/>
              </w:rPr>
            </w:pPr>
            <w:r>
              <w:rPr>
                <w:rFonts w:hint="default"/>
                <w:lang w:val="en-US" w:eastAsia="zh-CN"/>
              </w:rPr>
              <w:t>风险：人员流动大，导致人力资源不足或者有能力的人员流失，导致公司知识的流失；</w:t>
            </w:r>
            <w:r>
              <w:rPr>
                <w:rFonts w:hint="default"/>
                <w:lang w:val="en-US" w:eastAsia="zh-CN"/>
              </w:rPr>
              <w:br w:type="textWrapping"/>
            </w:r>
            <w:r>
              <w:rPr>
                <w:rFonts w:hint="default"/>
                <w:lang w:val="en-US" w:eastAsia="zh-CN"/>
              </w:rPr>
              <w:t>机遇：优秀人才来到本公司，将个人知识转化为公司知识</w:t>
            </w:r>
          </w:p>
          <w:p>
            <w:pPr>
              <w:widowControl w:val="0"/>
              <w:numPr>
                <w:ilvl w:val="0"/>
                <w:numId w:val="0"/>
              </w:numPr>
              <w:jc w:val="both"/>
              <w:rPr>
                <w:rFonts w:hint="default"/>
                <w:lang w:val="en-US" w:eastAsia="zh-CN"/>
              </w:rPr>
            </w:pPr>
            <w:r>
              <w:rPr>
                <w:rFonts w:hint="eastAsia"/>
                <w:lang w:val="en-US" w:eastAsia="zh-CN"/>
              </w:rPr>
              <w:t>措施：</w:t>
            </w:r>
            <w:r>
              <w:rPr>
                <w:rFonts w:hint="default"/>
                <w:lang w:val="en-US" w:eastAsia="zh-CN"/>
              </w:rPr>
              <w:t>1、建立人力资源保障制度；2、积极参与行业会议，了解最新的行业动态和行业知识，确保公司知识不流失</w:t>
            </w:r>
          </w:p>
          <w:p>
            <w:pPr>
              <w:rPr>
                <w:rFonts w:hint="eastAsia"/>
              </w:rPr>
            </w:pPr>
            <w:r>
              <w:rPr>
                <w:rFonts w:hint="eastAsia"/>
              </w:rPr>
              <w:t>组织在确定这些风险和机遇时，考虑了员工岗位技能、生产能力、市场需求等内外部因素及合同方（顾客）的相关要求。评审情况均为符合发展要求，评审人：</w:t>
            </w:r>
            <w:r>
              <w:rPr>
                <w:rFonts w:hint="eastAsia"/>
                <w:lang w:val="en-US" w:eastAsia="zh-CN"/>
              </w:rPr>
              <w:t>综合部</w:t>
            </w:r>
            <w:r>
              <w:rPr>
                <w:rFonts w:hint="eastAsia"/>
              </w:rPr>
              <w:t>，评审时间：2019年</w:t>
            </w:r>
            <w:r>
              <w:rPr>
                <w:rFonts w:hint="eastAsia"/>
                <w:lang w:val="en-US" w:eastAsia="zh-CN"/>
              </w:rPr>
              <w:t>12</w:t>
            </w:r>
            <w:r>
              <w:rPr>
                <w:rFonts w:hint="eastAsia"/>
              </w:rPr>
              <w:t>月</w:t>
            </w:r>
            <w:r>
              <w:rPr>
                <w:rFonts w:hint="eastAsia"/>
                <w:lang w:val="en-US" w:eastAsia="zh-CN"/>
              </w:rPr>
              <w:t>30</w:t>
            </w:r>
            <w:r>
              <w:rPr>
                <w:rFonts w:hint="eastAsia"/>
              </w:rPr>
              <w:t xml:space="preserve">日 </w:t>
            </w:r>
          </w:p>
          <w:p>
            <w:pPr>
              <w:rPr>
                <w:b/>
                <w:bCs/>
              </w:rPr>
            </w:pPr>
            <w:r>
              <w:rPr>
                <w:rFonts w:hint="eastAsia"/>
              </w:rPr>
              <w:t>措施正在实施中。</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632" w:type="dxa"/>
            <w:noWrap w:val="0"/>
            <w:vAlign w:val="center"/>
          </w:tcPr>
          <w:p>
            <w:pPr>
              <w:rPr>
                <w:b/>
                <w:bCs/>
              </w:rPr>
            </w:pPr>
            <w:r>
              <w:rPr>
                <w:rFonts w:hint="eastAsia" w:cs="宋体"/>
              </w:rPr>
              <w:t>环境因素、危险源</w:t>
            </w:r>
          </w:p>
        </w:tc>
        <w:tc>
          <w:tcPr>
            <w:tcW w:w="1126" w:type="dxa"/>
            <w:noWrap w:val="0"/>
            <w:vAlign w:val="center"/>
          </w:tcPr>
          <w:p>
            <w:pPr>
              <w:rPr>
                <w:rFonts w:hint="eastAsia"/>
              </w:rPr>
            </w:pPr>
            <w:r>
              <w:t>E</w:t>
            </w:r>
          </w:p>
          <w:p>
            <w:pPr>
              <w:rPr>
                <w:b/>
                <w:bCs/>
              </w:rPr>
            </w:pPr>
            <w:r>
              <w:t>6.1.2</w:t>
            </w:r>
          </w:p>
        </w:tc>
        <w:tc>
          <w:tcPr>
            <w:tcW w:w="11376" w:type="dxa"/>
            <w:noWrap w:val="0"/>
            <w:vAlign w:val="center"/>
          </w:tcPr>
          <w:p>
            <w:r>
              <w:rPr>
                <w:rFonts w:hint="eastAsia" w:cs="宋体"/>
              </w:rPr>
              <w:t>策划、编制了《环境因素的识别与评价控制程序》。</w:t>
            </w:r>
          </w:p>
          <w:p>
            <w:r>
              <w:t>20</w:t>
            </w:r>
            <w:r>
              <w:rPr>
                <w:rFonts w:hint="eastAsia"/>
                <w:lang w:val="en-US" w:eastAsia="zh-CN"/>
              </w:rPr>
              <w:t>20</w:t>
            </w:r>
            <w:r>
              <w:rPr>
                <w:rFonts w:hint="eastAsia" w:cs="宋体"/>
              </w:rPr>
              <w:t>年</w:t>
            </w:r>
            <w:r>
              <w:rPr>
                <w:rFonts w:hint="eastAsia" w:cs="宋体"/>
                <w:lang w:val="en-US" w:eastAsia="zh-CN"/>
              </w:rPr>
              <w:t>3</w:t>
            </w:r>
            <w:r>
              <w:rPr>
                <w:rFonts w:hint="eastAsia" w:cs="宋体"/>
              </w:rPr>
              <w:t>月由</w:t>
            </w:r>
            <w:r>
              <w:rPr>
                <w:rFonts w:hint="eastAsia" w:cs="宋体"/>
                <w:lang w:eastAsia="zh-CN"/>
              </w:rPr>
              <w:t>综合部</w:t>
            </w:r>
            <w:r>
              <w:rPr>
                <w:rFonts w:hint="eastAsia" w:cs="宋体"/>
              </w:rPr>
              <w:t>组织对环境因素进行了辨识、评价。</w:t>
            </w:r>
          </w:p>
          <w:p>
            <w:r>
              <w:rPr>
                <w:rFonts w:hint="eastAsia" w:cs="宋体"/>
              </w:rPr>
              <w:t>评价得出的重要环境因素为</w:t>
            </w:r>
            <w:r>
              <w:t>固体废弃物排放、</w:t>
            </w:r>
            <w:r>
              <w:rPr>
                <w:rFonts w:hint="eastAsia"/>
                <w:lang w:val="en-US" w:eastAsia="zh-CN"/>
              </w:rPr>
              <w:t>潜在火灾</w:t>
            </w:r>
            <w:r>
              <w:rPr>
                <w:rFonts w:hint="eastAsia" w:cs="宋体"/>
              </w:rPr>
              <w:t>。</w:t>
            </w:r>
          </w:p>
          <w:p>
            <w:pPr>
              <w:rPr>
                <w:b/>
                <w:bCs/>
              </w:rPr>
            </w:pPr>
            <w:r>
              <w:rPr>
                <w:rFonts w:hint="eastAsia" w:cs="宋体"/>
              </w:rPr>
              <w:t>评价基本准确，详见各部门相关条款审核记录。</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32" w:type="dxa"/>
            <w:noWrap w:val="0"/>
            <w:vAlign w:val="center"/>
          </w:tcPr>
          <w:p>
            <w:pPr>
              <w:rPr>
                <w:b/>
                <w:bCs/>
              </w:rPr>
            </w:pPr>
            <w:r>
              <w:rPr>
                <w:rFonts w:hint="eastAsia" w:cs="宋体"/>
              </w:rPr>
              <w:t>合规性义务、法律法规要求</w:t>
            </w:r>
          </w:p>
        </w:tc>
        <w:tc>
          <w:tcPr>
            <w:tcW w:w="1126" w:type="dxa"/>
            <w:noWrap w:val="0"/>
            <w:vAlign w:val="center"/>
          </w:tcPr>
          <w:p>
            <w:pPr>
              <w:rPr>
                <w:rFonts w:hint="eastAsia"/>
              </w:rPr>
            </w:pPr>
            <w:r>
              <w:t>E</w:t>
            </w:r>
          </w:p>
          <w:p>
            <w:pPr>
              <w:rPr>
                <w:b/>
                <w:bCs/>
              </w:rPr>
            </w:pPr>
            <w:r>
              <w:t>6.1.3</w:t>
            </w:r>
          </w:p>
        </w:tc>
        <w:tc>
          <w:tcPr>
            <w:tcW w:w="11376" w:type="dxa"/>
            <w:noWrap w:val="0"/>
            <w:vAlign w:val="center"/>
          </w:tcPr>
          <w:p>
            <w:r>
              <w:rPr>
                <w:rFonts w:hint="eastAsia" w:cs="宋体"/>
              </w:rPr>
              <w:t>为使公司管理体系运行合法有效、符合法律规定及相关方要求，编制了《法律法规与其他要求控制程序》</w:t>
            </w:r>
            <w:r>
              <w:rPr>
                <w:rFonts w:hint="eastAsia" w:cs="宋体"/>
                <w:lang w:eastAsia="zh-CN"/>
              </w:rPr>
              <w:t>《合规性评价控制程序》</w:t>
            </w:r>
            <w:r>
              <w:rPr>
                <w:rFonts w:hint="eastAsia" w:cs="宋体"/>
              </w:rPr>
              <w:t>，规定法律、法规及其他要求的范围、获取方法、确认及分发、合规性评价的要求和频率。</w:t>
            </w:r>
          </w:p>
          <w:p>
            <w:r>
              <w:rPr>
                <w:rFonts w:hint="eastAsia" w:cs="宋体"/>
                <w:lang w:eastAsia="zh-CN"/>
              </w:rPr>
              <w:t>综合部</w:t>
            </w:r>
            <w:r>
              <w:rPr>
                <w:rFonts w:hint="eastAsia" w:cs="宋体"/>
              </w:rPr>
              <w:t>负责适用的产品和质量</w:t>
            </w:r>
            <w:r>
              <w:t>/</w:t>
            </w:r>
            <w:r>
              <w:rPr>
                <w:rFonts w:hint="eastAsia" w:cs="宋体"/>
              </w:rPr>
              <w:t>环境方面的法律法规的识别、获取和更新，并评价其适用性；提供公司适用的法律法规及要求清单：质量法、合同法、环境保护法、环境噪声污染防治法、消防法、固体废弃物环境防治法、</w:t>
            </w:r>
            <w:r>
              <w:rPr>
                <w:rFonts w:hint="eastAsia" w:ascii="宋体" w:hAnsi="宋体" w:eastAsia="宋体" w:cs="宋体"/>
                <w:szCs w:val="21"/>
              </w:rPr>
              <w:t>四川省《中华人民共和国大气污染防治法》实施办法</w:t>
            </w:r>
            <w:r>
              <w:rPr>
                <w:rFonts w:hint="eastAsia" w:cs="宋体"/>
              </w:rPr>
              <w:t>等。</w:t>
            </w:r>
          </w:p>
          <w:p>
            <w:pPr>
              <w:rPr>
                <w:b/>
                <w:bCs/>
              </w:rPr>
            </w:pPr>
            <w:r>
              <w:rPr>
                <w:rFonts w:hint="eastAsia" w:cs="宋体"/>
              </w:rPr>
              <w:t>法律法规及其他要求在</w:t>
            </w:r>
            <w:r>
              <w:rPr>
                <w:rFonts w:hint="eastAsia" w:cs="宋体"/>
                <w:lang w:eastAsia="zh-CN"/>
              </w:rPr>
              <w:t>综合部</w:t>
            </w:r>
            <w:r>
              <w:rPr>
                <w:rFonts w:hint="eastAsia" w:cs="宋体"/>
              </w:rPr>
              <w:t>存档一份，并已电子版的形式发到各部门电脑上。定期在网上查看法规的更新情况，目前均为最新版本。</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32" w:type="dxa"/>
            <w:noWrap w:val="0"/>
            <w:vAlign w:val="center"/>
          </w:tcPr>
          <w:p>
            <w:pPr>
              <w:rPr>
                <w:b/>
                <w:bCs/>
              </w:rPr>
            </w:pPr>
            <w:r>
              <w:rPr>
                <w:rFonts w:hint="eastAsia" w:cs="宋体"/>
              </w:rPr>
              <w:t>策划措施</w:t>
            </w:r>
          </w:p>
        </w:tc>
        <w:tc>
          <w:tcPr>
            <w:tcW w:w="1126" w:type="dxa"/>
            <w:noWrap w:val="0"/>
            <w:vAlign w:val="center"/>
          </w:tcPr>
          <w:p>
            <w:pPr>
              <w:rPr>
                <w:rFonts w:hint="eastAsia"/>
              </w:rPr>
            </w:pPr>
            <w:r>
              <w:t>E</w:t>
            </w:r>
          </w:p>
          <w:p>
            <w:pPr>
              <w:rPr>
                <w:b/>
                <w:bCs/>
              </w:rPr>
            </w:pPr>
            <w:r>
              <w:t>6.1.4</w:t>
            </w:r>
          </w:p>
        </w:tc>
        <w:tc>
          <w:tcPr>
            <w:tcW w:w="11376" w:type="dxa"/>
            <w:noWrap w:val="0"/>
            <w:vAlign w:val="center"/>
          </w:tcPr>
          <w:p>
            <w:pPr>
              <w:rPr>
                <w:b/>
                <w:bCs/>
              </w:rPr>
            </w:pPr>
            <w:r>
              <w:rPr>
                <w:rFonts w:hint="eastAsia" w:cs="宋体"/>
              </w:rPr>
              <w:t>组织管理层策划关于开展管理体系中所采取措施，以便管理环境目标、环境因素、合规性义务、法律法规组织识别的风险等等。通过合规性评价、目标考核、运行方案、管理评审、内外部沟通等方式以保证管理体系达到预期结果。具体见各部门审核记录。</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632" w:type="dxa"/>
            <w:noWrap w:val="0"/>
            <w:vAlign w:val="center"/>
          </w:tcPr>
          <w:p>
            <w:pPr>
              <w:rPr>
                <w:b/>
                <w:bCs/>
              </w:rPr>
            </w:pPr>
            <w:r>
              <w:rPr>
                <w:rFonts w:hint="eastAsia" w:cs="宋体"/>
              </w:rPr>
              <w:t>目标指标</w:t>
            </w:r>
          </w:p>
        </w:tc>
        <w:tc>
          <w:tcPr>
            <w:tcW w:w="1126" w:type="dxa"/>
            <w:noWrap w:val="0"/>
            <w:vAlign w:val="center"/>
          </w:tcPr>
          <w:p>
            <w:r>
              <w:t>QE</w:t>
            </w:r>
          </w:p>
          <w:p>
            <w:pPr>
              <w:rPr>
                <w:b/>
                <w:bCs/>
              </w:rPr>
            </w:pPr>
            <w:r>
              <w:t>6.2</w:t>
            </w:r>
          </w:p>
        </w:tc>
        <w:tc>
          <w:tcPr>
            <w:tcW w:w="11376" w:type="dxa"/>
            <w:noWrap w:val="0"/>
            <w:vAlign w:val="center"/>
          </w:tcPr>
          <w:p>
            <w:pPr>
              <w:rPr>
                <w:rFonts w:hint="eastAsia" w:cs="宋体"/>
                <w:lang w:val="en-US" w:eastAsia="zh-CN"/>
              </w:rPr>
            </w:pPr>
            <w:r>
              <w:rPr>
                <w:rFonts w:hint="eastAsia" w:cs="宋体"/>
              </w:rPr>
              <w:t>公</w:t>
            </w:r>
            <w:r>
              <w:rPr>
                <w:rFonts w:hint="eastAsia" w:cs="宋体"/>
                <w:lang w:val="en-US" w:eastAsia="zh-CN"/>
              </w:rPr>
              <w:t>司质量、环境目标：</w:t>
            </w:r>
          </w:p>
          <w:p>
            <w:pPr>
              <w:rPr>
                <w:rFonts w:hint="eastAsia" w:cs="宋体"/>
                <w:lang w:val="en-US" w:eastAsia="zh-CN"/>
              </w:rPr>
            </w:pPr>
            <w:r>
              <w:rPr>
                <w:rFonts w:hint="eastAsia" w:cs="宋体"/>
                <w:lang w:val="en-US" w:eastAsia="zh-CN"/>
              </w:rPr>
              <w:t>1、顾客满意率≥95%；2、合同履行率100%；3、固废分类收集，合规处置率100%；4、全年火灾事故发生率为“0”。</w:t>
            </w:r>
          </w:p>
          <w:p>
            <w:pPr>
              <w:rPr>
                <w:b/>
                <w:bCs/>
              </w:rPr>
            </w:pPr>
            <w:r>
              <w:rPr>
                <w:rFonts w:hint="eastAsia" w:cs="宋体"/>
              </w:rPr>
              <w:t>对目标进行了分解，建立了各部门的分目标，每季度末对目标进行考核，查看“</w:t>
            </w:r>
            <w:r>
              <w:t>20</w:t>
            </w:r>
            <w:r>
              <w:rPr>
                <w:rFonts w:hint="eastAsia"/>
                <w:lang w:val="en-US" w:eastAsia="zh-CN"/>
              </w:rPr>
              <w:t>20</w:t>
            </w:r>
            <w:r>
              <w:rPr>
                <w:rFonts w:hint="eastAsia" w:cs="宋体"/>
              </w:rPr>
              <w:t>年第</w:t>
            </w:r>
            <w:r>
              <w:rPr>
                <w:rFonts w:hint="eastAsia" w:cs="宋体"/>
                <w:lang w:val="en-US" w:eastAsia="zh-CN"/>
              </w:rPr>
              <w:t>3</w:t>
            </w:r>
            <w:r>
              <w:rPr>
                <w:rFonts w:hint="eastAsia" w:cs="宋体"/>
              </w:rPr>
              <w:t>季度</w:t>
            </w:r>
            <w:r>
              <w:rPr>
                <w:rFonts w:hint="eastAsia" w:cs="宋体"/>
                <w:lang w:val="en-US" w:eastAsia="zh-CN"/>
              </w:rPr>
              <w:t>-四季度</w:t>
            </w:r>
            <w:r>
              <w:rPr>
                <w:rFonts w:hint="eastAsia" w:cs="宋体"/>
              </w:rPr>
              <w:t>目标完成情况统计表”，见各部门考核情况。</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632" w:type="dxa"/>
            <w:noWrap w:val="0"/>
            <w:vAlign w:val="center"/>
          </w:tcPr>
          <w:p>
            <w:r>
              <w:rPr>
                <w:rFonts w:hint="eastAsia" w:cs="宋体"/>
              </w:rPr>
              <w:t>变更的策划</w:t>
            </w:r>
          </w:p>
        </w:tc>
        <w:tc>
          <w:tcPr>
            <w:tcW w:w="1126" w:type="dxa"/>
            <w:noWrap w:val="0"/>
            <w:vAlign w:val="center"/>
          </w:tcPr>
          <w:p>
            <w:r>
              <w:t>Q6.3</w:t>
            </w:r>
          </w:p>
        </w:tc>
        <w:tc>
          <w:tcPr>
            <w:tcW w:w="11376" w:type="dxa"/>
            <w:noWrap w:val="0"/>
            <w:vAlign w:val="center"/>
          </w:tcPr>
          <w:p>
            <w:r>
              <w:rPr>
                <w:rFonts w:hint="eastAsia" w:cs="宋体"/>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r>
              <w:rPr>
                <w:rFonts w:hint="eastAsia" w:cs="宋体"/>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r>
              <w:rPr>
                <w:rFonts w:hint="eastAsia" w:cs="宋体"/>
              </w:rPr>
              <w:t>组织应对变更的有效性进行评价，确保质量管理体系的完整性。</w:t>
            </w:r>
          </w:p>
          <w:p>
            <w:r>
              <w:rPr>
                <w:rFonts w:hint="eastAsia" w:cs="宋体"/>
              </w:rPr>
              <w:t>自体系建立以来，体系未发生变更，保持完整。</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1632" w:type="dxa"/>
            <w:noWrap w:val="0"/>
            <w:vAlign w:val="center"/>
          </w:tcPr>
          <w:p>
            <w:pPr>
              <w:rPr>
                <w:b/>
                <w:bCs/>
              </w:rPr>
            </w:pPr>
            <w:r>
              <w:rPr>
                <w:rFonts w:hint="eastAsia" w:cs="宋体"/>
              </w:rPr>
              <w:t>资源提供</w:t>
            </w:r>
          </w:p>
        </w:tc>
        <w:tc>
          <w:tcPr>
            <w:tcW w:w="1126" w:type="dxa"/>
            <w:noWrap w:val="0"/>
            <w:vAlign w:val="center"/>
          </w:tcPr>
          <w:p>
            <w:r>
              <w:t>Q7.1.1</w:t>
            </w:r>
          </w:p>
          <w:p>
            <w:pPr>
              <w:rPr>
                <w:b/>
                <w:bCs/>
              </w:rPr>
            </w:pPr>
            <w:r>
              <w:t>E7.1</w:t>
            </w:r>
          </w:p>
        </w:tc>
        <w:tc>
          <w:tcPr>
            <w:tcW w:w="11376" w:type="dxa"/>
            <w:noWrap w:val="0"/>
            <w:vAlign w:val="center"/>
          </w:tcPr>
          <w:p>
            <w:r>
              <w:rPr>
                <w:rFonts w:hint="eastAsia" w:cs="宋体"/>
              </w:rPr>
              <w:t>公司为了实施管理体系并持续改进其有效性，增强顾客满意度，提供了各方面的资源保证。</w:t>
            </w:r>
          </w:p>
          <w:p>
            <w:r>
              <w:t xml:space="preserve">a. </w:t>
            </w:r>
            <w:r>
              <w:rPr>
                <w:rFonts w:hint="eastAsia" w:cs="宋体"/>
              </w:rPr>
              <w:t>人力资源：职工队伍相对稳定，均在相关企业工作</w:t>
            </w:r>
            <w:r>
              <w:t>5</w:t>
            </w:r>
            <w:r>
              <w:rPr>
                <w:rFonts w:hint="eastAsia" w:cs="宋体"/>
              </w:rPr>
              <w:t>年以上，实践经验丰富；</w:t>
            </w:r>
          </w:p>
          <w:p>
            <w:pPr>
              <w:rPr>
                <w:rFonts w:hint="eastAsia" w:cs="宋体"/>
                <w:color w:val="auto"/>
                <w:lang w:val="en-US" w:eastAsia="zh-CN"/>
              </w:rPr>
            </w:pPr>
            <w:r>
              <w:t xml:space="preserve">b. </w:t>
            </w:r>
            <w:r>
              <w:rPr>
                <w:rFonts w:hint="eastAsia" w:cs="宋体"/>
              </w:rPr>
              <w:t>基础设</w:t>
            </w:r>
            <w:r>
              <w:rPr>
                <w:rFonts w:hint="eastAsia" w:cs="宋体"/>
                <w:color w:val="auto"/>
              </w:rPr>
              <w:t>施：</w:t>
            </w:r>
            <w:r>
              <w:rPr>
                <w:rFonts w:hint="eastAsia"/>
                <w:color w:val="auto"/>
                <w:lang w:val="en-US" w:eastAsia="zh-CN"/>
              </w:rPr>
              <w:t>办公室有300平米</w:t>
            </w:r>
            <w:r>
              <w:rPr>
                <w:rFonts w:hint="eastAsia"/>
                <w:color w:val="auto"/>
              </w:rPr>
              <w:t>，主要设备：</w:t>
            </w:r>
            <w:r>
              <w:rPr>
                <w:rFonts w:hint="eastAsia" w:ascii="宋体" w:hAnsi="宋体"/>
                <w:szCs w:val="21"/>
              </w:rPr>
              <w:t>服务器</w:t>
            </w:r>
            <w:r>
              <w:rPr>
                <w:rFonts w:hint="eastAsia" w:ascii="宋体" w:hAnsi="宋体"/>
                <w:szCs w:val="21"/>
                <w:lang w:eastAsia="zh-CN"/>
              </w:rPr>
              <w:t>、</w:t>
            </w:r>
            <w:r>
              <w:rPr>
                <w:rFonts w:hint="eastAsia" w:ascii="宋体" w:hAnsi="宋体"/>
                <w:szCs w:val="21"/>
                <w:lang w:val="en-US" w:eastAsia="zh-CN"/>
              </w:rPr>
              <w:t>电脑、打印机</w:t>
            </w:r>
            <w:r>
              <w:rPr>
                <w:rFonts w:hint="eastAsia" w:cs="宋体"/>
                <w:color w:val="auto"/>
                <w:lang w:val="en-US" w:eastAsia="zh-CN"/>
              </w:rPr>
              <w:t>等</w:t>
            </w:r>
          </w:p>
          <w:p>
            <w:pPr>
              <w:rPr>
                <w:rFonts w:hint="default" w:cs="宋体"/>
                <w:color w:val="auto"/>
                <w:lang w:val="en-US" w:eastAsia="zh-CN"/>
              </w:rPr>
            </w:pPr>
            <w:r>
              <w:rPr>
                <w:rFonts w:hint="eastAsia" w:cs="宋体"/>
                <w:color w:val="auto"/>
                <w:lang w:val="en-US" w:eastAsia="zh-CN"/>
              </w:rPr>
              <w:t>环保设备：灭火器、消防栓等</w:t>
            </w:r>
          </w:p>
          <w:p>
            <w:pPr>
              <w:rPr>
                <w:rFonts w:hint="eastAsia" w:eastAsia="宋体"/>
                <w:color w:val="auto"/>
                <w:lang w:eastAsia="zh-CN"/>
              </w:rPr>
            </w:pPr>
            <w:r>
              <w:rPr>
                <w:color w:val="auto"/>
              </w:rPr>
              <w:t xml:space="preserve">c. </w:t>
            </w:r>
            <w:r>
              <w:rPr>
                <w:rFonts w:hint="eastAsia" w:cs="宋体"/>
                <w:color w:val="auto"/>
              </w:rPr>
              <w:t>工作环境：</w:t>
            </w:r>
            <w:r>
              <w:rPr>
                <w:rFonts w:hint="eastAsia" w:cs="宋体"/>
                <w:color w:val="auto"/>
                <w:lang w:val="en-US" w:eastAsia="zh-CN"/>
              </w:rPr>
              <w:t>写字楼内，办公室</w:t>
            </w:r>
            <w:r>
              <w:rPr>
                <w:rFonts w:hint="eastAsia"/>
                <w:color w:val="auto"/>
              </w:rPr>
              <w:t>布局合理，场所卫生干净整洁，配有通风设施，工作环境良好</w:t>
            </w:r>
            <w:r>
              <w:rPr>
                <w:rFonts w:hint="eastAsia"/>
                <w:color w:val="auto"/>
                <w:lang w:eastAsia="zh-CN"/>
              </w:rPr>
              <w:t>。</w:t>
            </w:r>
          </w:p>
          <w:p>
            <w:pPr>
              <w:rPr>
                <w:color w:val="auto"/>
              </w:rPr>
            </w:pPr>
            <w:r>
              <w:rPr>
                <w:color w:val="auto"/>
              </w:rPr>
              <w:t xml:space="preserve">d. </w:t>
            </w:r>
            <w:r>
              <w:rPr>
                <w:rFonts w:hint="eastAsia" w:cs="宋体"/>
                <w:color w:val="auto"/>
              </w:rPr>
              <w:t>资金支持：注册资金</w:t>
            </w:r>
            <w:r>
              <w:rPr>
                <w:rFonts w:hint="eastAsia"/>
                <w:color w:val="auto"/>
                <w:lang w:val="en-US" w:eastAsia="zh-CN"/>
              </w:rPr>
              <w:t>200</w:t>
            </w:r>
            <w:r>
              <w:rPr>
                <w:rFonts w:hint="eastAsia" w:cs="宋体"/>
                <w:color w:val="auto"/>
              </w:rPr>
              <w:t>万元。</w:t>
            </w:r>
          </w:p>
          <w:p>
            <w:pPr>
              <w:rPr>
                <w:b/>
                <w:bCs/>
              </w:rPr>
            </w:pPr>
            <w:r>
              <w:rPr>
                <w:rFonts w:hint="eastAsia" w:cs="宋体"/>
                <w:color w:val="auto"/>
              </w:rPr>
              <w:t>能够满足服务需要。</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632" w:type="dxa"/>
            <w:noWrap w:val="0"/>
            <w:vAlign w:val="center"/>
          </w:tcPr>
          <w:p>
            <w:pPr>
              <w:rPr>
                <w:b/>
                <w:bCs/>
              </w:rPr>
            </w:pPr>
            <w:r>
              <w:rPr>
                <w:rFonts w:hint="eastAsia" w:cs="宋体"/>
              </w:rPr>
              <w:t>监视和测量总则</w:t>
            </w:r>
          </w:p>
        </w:tc>
        <w:tc>
          <w:tcPr>
            <w:tcW w:w="1126" w:type="dxa"/>
            <w:noWrap w:val="0"/>
            <w:vAlign w:val="center"/>
          </w:tcPr>
          <w:p>
            <w:r>
              <w:t>QE</w:t>
            </w:r>
          </w:p>
          <w:p>
            <w:pPr>
              <w:rPr>
                <w:b/>
                <w:bCs/>
              </w:rPr>
            </w:pPr>
            <w:r>
              <w:t>9.1.1</w:t>
            </w:r>
          </w:p>
        </w:tc>
        <w:tc>
          <w:tcPr>
            <w:tcW w:w="11376" w:type="dxa"/>
            <w:noWrap w:val="0"/>
            <w:vAlign w:val="center"/>
          </w:tcPr>
          <w:p>
            <w:r>
              <w:rPr>
                <w:rFonts w:hint="eastAsia" w:cs="宋体"/>
              </w:rPr>
              <w:t>组织策划了对绩效的监视和测量，对绩效的分析和评价，对事项进行汇报的程序等。保留了必要的记录文件。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632" w:type="dxa"/>
            <w:noWrap w:val="0"/>
            <w:vAlign w:val="center"/>
          </w:tcPr>
          <w:p>
            <w:pPr>
              <w:rPr>
                <w:b/>
                <w:bCs/>
              </w:rPr>
            </w:pPr>
            <w:r>
              <w:rPr>
                <w:rFonts w:hint="eastAsia" w:cs="宋体"/>
              </w:rPr>
              <w:t>总则</w:t>
            </w:r>
          </w:p>
        </w:tc>
        <w:tc>
          <w:tcPr>
            <w:tcW w:w="1126" w:type="dxa"/>
            <w:noWrap w:val="0"/>
            <w:vAlign w:val="center"/>
          </w:tcPr>
          <w:p>
            <w:pPr>
              <w:rPr>
                <w:rFonts w:hint="eastAsia"/>
              </w:rPr>
            </w:pPr>
            <w:r>
              <w:t>QE</w:t>
            </w:r>
          </w:p>
          <w:p>
            <w:pPr>
              <w:rPr>
                <w:b/>
                <w:bCs/>
              </w:rPr>
            </w:pPr>
            <w:r>
              <w:t>10.1</w:t>
            </w:r>
          </w:p>
        </w:tc>
        <w:tc>
          <w:tcPr>
            <w:tcW w:w="11376" w:type="dxa"/>
            <w:noWrap w:val="0"/>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通过环境绩效的监视测量评价销售服务过程涉及环境管理的符合性；通过日常数据分析，采取纠正、预防措施，达到持续改进目的。</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632" w:type="dxa"/>
            <w:noWrap w:val="0"/>
            <w:vAlign w:val="center"/>
          </w:tcPr>
          <w:p>
            <w:pPr>
              <w:rPr>
                <w:b/>
                <w:bCs/>
              </w:rPr>
            </w:pPr>
            <w:r>
              <w:rPr>
                <w:rFonts w:hint="eastAsia" w:cs="宋体"/>
              </w:rPr>
              <w:t>持续改进</w:t>
            </w:r>
          </w:p>
        </w:tc>
        <w:tc>
          <w:tcPr>
            <w:tcW w:w="1126" w:type="dxa"/>
            <w:noWrap w:val="0"/>
            <w:vAlign w:val="center"/>
          </w:tcPr>
          <w:p>
            <w:pPr>
              <w:rPr>
                <w:rFonts w:hint="eastAsia"/>
              </w:rPr>
            </w:pPr>
            <w:r>
              <w:t>QE</w:t>
            </w:r>
          </w:p>
          <w:p>
            <w:pPr>
              <w:rPr>
                <w:b/>
                <w:bCs/>
              </w:rPr>
            </w:pPr>
            <w:r>
              <w:t>10.3</w:t>
            </w:r>
          </w:p>
        </w:tc>
        <w:tc>
          <w:tcPr>
            <w:tcW w:w="11376" w:type="dxa"/>
            <w:noWrap w:val="0"/>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pPr>
              <w:rPr>
                <w:rFonts w:hint="eastAsia" w:cs="宋体"/>
              </w:rPr>
            </w:pPr>
            <w:r>
              <w:t xml:space="preserve">c. </w:t>
            </w:r>
            <w:r>
              <w:rPr>
                <w:rFonts w:hint="eastAsia" w:cs="宋体"/>
              </w:rPr>
              <w:t>通过顾客满意度调查，改进、提高产品质量，满足顾客需求，达到持续改进的目的。</w:t>
            </w:r>
          </w:p>
          <w:p>
            <w:pPr>
              <w:rPr>
                <w:rFonts w:hint="eastAsia" w:eastAsia="宋体"/>
                <w:b/>
                <w:bCs/>
                <w:lang w:val="en-US" w:eastAsia="zh-CN"/>
              </w:rPr>
            </w:pPr>
            <w:r>
              <w:rPr>
                <w:rFonts w:hint="eastAsia" w:cs="宋体"/>
              </w:rPr>
              <w:t>管理评审提出改进措施：员工中未收集到有深刻意义的建议，应加强员工沟通，对</w:t>
            </w:r>
            <w:r>
              <w:rPr>
                <w:rFonts w:hint="eastAsia" w:cs="宋体"/>
                <w:lang w:val="en-US" w:eastAsia="zh-CN"/>
              </w:rPr>
              <w:t>经营</w:t>
            </w:r>
            <w:r>
              <w:rPr>
                <w:rFonts w:hint="eastAsia" w:cs="宋体"/>
              </w:rPr>
              <w:t>管理细节中存在的问题深入了解，防患于未然。</w:t>
            </w:r>
            <w:r>
              <w:rPr>
                <w:rFonts w:hint="eastAsia" w:cs="宋体"/>
                <w:lang w:val="en-US" w:eastAsia="zh-CN"/>
              </w:rPr>
              <w:t>已实施</w:t>
            </w:r>
          </w:p>
        </w:tc>
        <w:tc>
          <w:tcPr>
            <w:tcW w:w="941" w:type="dxa"/>
            <w:noWrap w:val="0"/>
            <w:vAlign w:val="top"/>
          </w:tcPr>
          <w:p>
            <w:pPr>
              <w:rPr>
                <w:rFonts w:hint="eastAsia" w:eastAsia="宋体"/>
                <w:lang w:val="en-US" w:eastAsia="zh-CN"/>
              </w:rPr>
            </w:pPr>
            <w:r>
              <w:rPr>
                <w:rFonts w:hint="eastAsia"/>
                <w:lang w:val="en-US" w:eastAsia="zh-CN"/>
              </w:rPr>
              <w:t>符合</w:t>
            </w:r>
          </w:p>
        </w:tc>
      </w:tr>
    </w:tbl>
    <w:p/>
    <w:p/>
    <w:tbl>
      <w:tblPr>
        <w:tblStyle w:val="6"/>
        <w:tblW w:w="15094"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087"/>
        <w:gridCol w:w="1142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42" w:type="dxa"/>
            <w:vMerge w:val="restart"/>
            <w:noWrap w:val="0"/>
            <w:vAlign w:val="center"/>
          </w:tcPr>
          <w:p>
            <w:pPr>
              <w:spacing w:before="120"/>
            </w:pPr>
            <w:r>
              <w:rPr>
                <w:rFonts w:hint="eastAsia" w:cs="宋体"/>
              </w:rPr>
              <w:t>过程与活动、抽样计划</w:t>
            </w:r>
          </w:p>
        </w:tc>
        <w:tc>
          <w:tcPr>
            <w:tcW w:w="1087" w:type="dxa"/>
            <w:vMerge w:val="restart"/>
            <w:noWrap w:val="0"/>
            <w:vAlign w:val="center"/>
          </w:tcPr>
          <w:p>
            <w:r>
              <w:rPr>
                <w:rFonts w:hint="eastAsia" w:cs="宋体"/>
              </w:rPr>
              <w:t>涉及</w:t>
            </w:r>
          </w:p>
          <w:p>
            <w:r>
              <w:rPr>
                <w:rFonts w:hint="eastAsia" w:cs="宋体"/>
              </w:rPr>
              <w:t>条款</w:t>
            </w:r>
          </w:p>
        </w:tc>
        <w:tc>
          <w:tcPr>
            <w:tcW w:w="11424" w:type="dxa"/>
            <w:noWrap w:val="0"/>
            <w:vAlign w:val="center"/>
          </w:tcPr>
          <w:p>
            <w:pPr>
              <w:rPr>
                <w:rFonts w:hint="eastAsia"/>
              </w:rPr>
            </w:pPr>
            <w:r>
              <w:rPr>
                <w:rFonts w:hint="eastAsia" w:cs="宋体"/>
              </w:rPr>
              <w:t>受审核部门：</w:t>
            </w:r>
            <w:r>
              <w:rPr>
                <w:rFonts w:hint="eastAsia" w:cs="宋体"/>
                <w:lang w:eastAsia="zh-CN"/>
              </w:rPr>
              <w:t>综合部</w:t>
            </w:r>
            <w:r>
              <w:t xml:space="preserve"> </w:t>
            </w:r>
            <w:r>
              <w:rPr>
                <w:rFonts w:hint="eastAsia"/>
                <w:lang w:val="en-US" w:eastAsia="zh-CN"/>
              </w:rPr>
              <w:t xml:space="preserve">  </w:t>
            </w:r>
            <w:r>
              <w:t xml:space="preserve">  </w:t>
            </w:r>
            <w:r>
              <w:rPr>
                <w:rFonts w:hint="eastAsia" w:cs="宋体"/>
              </w:rPr>
              <w:t>主管领导</w:t>
            </w:r>
            <w:r>
              <w:rPr>
                <w:rFonts w:hint="eastAsia" w:cs="宋体"/>
                <w:lang w:val="en-US" w:eastAsia="zh-CN"/>
              </w:rPr>
              <w:t>/</w:t>
            </w:r>
            <w:r>
              <w:rPr>
                <w:rFonts w:hint="eastAsia" w:cs="宋体"/>
              </w:rPr>
              <w:t>陪同人员：</w:t>
            </w:r>
            <w:r>
              <w:rPr>
                <w:rFonts w:hint="eastAsia" w:cs="宋体"/>
                <w:lang w:val="en-US" w:eastAsia="zh-CN"/>
              </w:rPr>
              <w:t>王楚睿/</w:t>
            </w:r>
            <w:r>
              <w:rPr>
                <w:rFonts w:hint="eastAsia" w:cs="宋体"/>
                <w:lang w:eastAsia="zh-CN"/>
              </w:rPr>
              <w:t>雷悦</w:t>
            </w:r>
            <w:r>
              <w:rPr>
                <w:rFonts w:hint="eastAsia" w:cs="宋体"/>
              </w:rPr>
              <w:t xml:space="preserve">  </w:t>
            </w:r>
          </w:p>
        </w:tc>
        <w:tc>
          <w:tcPr>
            <w:tcW w:w="941"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2" w:type="dxa"/>
            <w:vMerge w:val="continue"/>
            <w:noWrap w:val="0"/>
            <w:vAlign w:val="center"/>
          </w:tcPr>
          <w:p/>
        </w:tc>
        <w:tc>
          <w:tcPr>
            <w:tcW w:w="1087" w:type="dxa"/>
            <w:vMerge w:val="continue"/>
            <w:noWrap w:val="0"/>
            <w:vAlign w:val="center"/>
          </w:tcPr>
          <w:p/>
        </w:tc>
        <w:tc>
          <w:tcPr>
            <w:tcW w:w="11424" w:type="dxa"/>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 xml:space="preserve">余家龙、冉景洲 </w:t>
            </w:r>
            <w:r>
              <w:rPr>
                <w:rFonts w:hint="eastAsia" w:cs="宋体"/>
              </w:rPr>
              <w:t xml:space="preserve">      审核时间：</w:t>
            </w:r>
            <w:r>
              <w:rPr>
                <w:rFonts w:hint="eastAsia" w:cs="宋体"/>
                <w:lang w:val="en-US" w:eastAsia="zh-CN"/>
              </w:rPr>
              <w:t>2021.3.29下午</w:t>
            </w:r>
          </w:p>
        </w:tc>
        <w:tc>
          <w:tcPr>
            <w:tcW w:w="94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42" w:type="dxa"/>
            <w:vMerge w:val="continue"/>
            <w:noWrap w:val="0"/>
            <w:vAlign w:val="center"/>
          </w:tcPr>
          <w:p/>
        </w:tc>
        <w:tc>
          <w:tcPr>
            <w:tcW w:w="1087" w:type="dxa"/>
            <w:vMerge w:val="continue"/>
            <w:noWrap w:val="0"/>
            <w:vAlign w:val="center"/>
          </w:tcPr>
          <w:p/>
        </w:tc>
        <w:tc>
          <w:tcPr>
            <w:tcW w:w="11424" w:type="dxa"/>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cs="宋体"/>
              </w:rPr>
              <w:t>审核条款：</w:t>
            </w:r>
            <w:r>
              <w:rPr>
                <w:rFonts w:hint="eastAsia"/>
                <w:sz w:val="21"/>
                <w:szCs w:val="21"/>
              </w:rPr>
              <w:t>Q7.1.2/7.1.6/7.2/7.3/7.4/7.5/</w:t>
            </w:r>
            <w:r>
              <w:rPr>
                <w:rFonts w:hint="eastAsia"/>
                <w:sz w:val="21"/>
                <w:szCs w:val="21"/>
                <w:lang w:val="en-US" w:eastAsia="zh-CN"/>
              </w:rPr>
              <w:t>9.2/</w:t>
            </w:r>
            <w:r>
              <w:rPr>
                <w:rFonts w:hint="eastAsia"/>
                <w:sz w:val="21"/>
                <w:szCs w:val="21"/>
              </w:rPr>
              <w:t>10.2</w:t>
            </w:r>
          </w:p>
          <w:p>
            <w:pPr>
              <w:keepNext w:val="0"/>
              <w:keepLines w:val="0"/>
              <w:pageBreakBefore w:val="0"/>
              <w:widowControl w:val="0"/>
              <w:kinsoku/>
              <w:wordWrap/>
              <w:overflowPunct/>
              <w:topLinePunct w:val="0"/>
              <w:autoSpaceDE/>
              <w:autoSpaceDN/>
              <w:bidi w:val="0"/>
              <w:spacing w:line="260" w:lineRule="exact"/>
              <w:ind w:firstLine="840" w:firstLineChars="400"/>
              <w:textAlignment w:val="auto"/>
            </w:pPr>
            <w:r>
              <w:rPr>
                <w:rFonts w:hint="eastAsia"/>
                <w:sz w:val="21"/>
                <w:szCs w:val="21"/>
              </w:rPr>
              <w:t>E7.2/7.3/7.4/7.5/8.1/8.2/9.1/9.2/10.2</w:t>
            </w:r>
          </w:p>
        </w:tc>
        <w:tc>
          <w:tcPr>
            <w:tcW w:w="94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642" w:type="dxa"/>
            <w:noWrap w:val="0"/>
            <w:vAlign w:val="center"/>
          </w:tcPr>
          <w:p>
            <w:r>
              <w:rPr>
                <w:rFonts w:hint="eastAsia" w:cs="宋体"/>
              </w:rPr>
              <w:t>人员、能力、培训</w:t>
            </w:r>
          </w:p>
        </w:tc>
        <w:tc>
          <w:tcPr>
            <w:tcW w:w="1087" w:type="dxa"/>
            <w:noWrap w:val="0"/>
            <w:vAlign w:val="center"/>
          </w:tcPr>
          <w:p>
            <w:r>
              <w:t>Q7.1.2QE</w:t>
            </w:r>
          </w:p>
          <w:p>
            <w:r>
              <w:t>7.2</w:t>
            </w:r>
          </w:p>
        </w:tc>
        <w:tc>
          <w:tcPr>
            <w:tcW w:w="11424" w:type="dxa"/>
            <w:noWrap w:val="0"/>
            <w:vAlign w:val="center"/>
          </w:tcPr>
          <w:p>
            <w:r>
              <w:rPr>
                <w:rFonts w:hint="eastAsia" w:cs="宋体"/>
              </w:rPr>
              <w:t>编制了《培训、意识和能力控制程序》，规定了从事质量、环境管理方面人员的资源需求、岗位能力要求、职权的规定、培训需求、方式以及对人员的培训管理等，确保人员数量、能力能满足体系的运行要求，基本有效。</w:t>
            </w:r>
          </w:p>
          <w:p>
            <w:r>
              <w:rPr>
                <w:rFonts w:hint="eastAsia" w:cs="宋体"/>
              </w:rPr>
              <w:t>编制“岗位职责和能力要求”，规定了公司领导、各级人员等关于质量、环境工作的任职要求以及岗位职责等，对整体人员需求、能力要求及作用进行规定，其中对重要岗位人员的能力要求进行了评定，确保人员满足岗位要求。</w:t>
            </w:r>
          </w:p>
          <w:p>
            <w:pPr>
              <w:rPr>
                <w:rFonts w:hint="eastAsia" w:cs="宋体"/>
                <w:color w:val="auto"/>
              </w:rPr>
            </w:pPr>
            <w:r>
              <w:rPr>
                <w:rFonts w:hint="eastAsia" w:cs="宋体"/>
              </w:rPr>
              <w:t>抽</w:t>
            </w:r>
            <w:r>
              <w:rPr>
                <w:rFonts w:hint="eastAsia" w:cs="宋体"/>
                <w:lang w:eastAsia="zh-CN"/>
              </w:rPr>
              <w:t>综合部</w:t>
            </w:r>
            <w:r>
              <w:rPr>
                <w:rFonts w:hint="eastAsia" w:cs="宋体"/>
              </w:rPr>
              <w:t>主任、</w:t>
            </w:r>
            <w:r>
              <w:rPr>
                <w:rFonts w:hint="eastAsia" w:cs="宋体"/>
                <w:lang w:eastAsia="zh-CN"/>
              </w:rPr>
              <w:t>技术部</w:t>
            </w:r>
            <w:r>
              <w:rPr>
                <w:rFonts w:hint="eastAsia" w:cs="宋体"/>
              </w:rPr>
              <w:t>经理等岗位，符合规定。查内审员经培训考核合格上岗。查对公司目前人员的评价记录，主要对关键岗位以及公司各级管理人员等进行了评价</w:t>
            </w:r>
            <w:r>
              <w:rPr>
                <w:rFonts w:hint="eastAsia" w:cs="宋体"/>
                <w:color w:val="auto"/>
              </w:rPr>
              <w:t>。提供员工能力考核表。</w:t>
            </w:r>
          </w:p>
          <w:p>
            <w:pPr>
              <w:rPr>
                <w:rFonts w:hint="eastAsia" w:cs="宋体"/>
                <w:color w:val="auto"/>
                <w:lang w:val="en-US" w:eastAsia="zh-CN"/>
              </w:rPr>
            </w:pPr>
            <w:r>
              <w:rPr>
                <w:rFonts w:hint="eastAsia" w:cs="宋体"/>
                <w:color w:val="auto"/>
                <w:lang w:val="en-US" w:eastAsia="zh-CN"/>
              </w:rPr>
              <w:t>查人员资质情况：</w:t>
            </w:r>
          </w:p>
          <w:p>
            <w:pPr>
              <w:numPr>
                <w:ilvl w:val="0"/>
                <w:numId w:val="1"/>
              </w:numPr>
              <w:rPr>
                <w:rFonts w:hint="eastAsia" w:cs="宋体"/>
                <w:color w:val="auto"/>
                <w:lang w:val="en-US" w:eastAsia="zh-CN"/>
              </w:rPr>
            </w:pPr>
            <w:r>
              <w:rPr>
                <w:rFonts w:hint="eastAsia" w:cs="宋体"/>
                <w:color w:val="auto"/>
                <w:lang w:val="en-US" w:eastAsia="zh-CN"/>
              </w:rPr>
              <w:t>王敏，专业：软件技术，毕业院校：泸州职业技术学院，证书编号：1296712017060010；</w:t>
            </w:r>
          </w:p>
          <w:p>
            <w:pPr>
              <w:numPr>
                <w:ilvl w:val="0"/>
                <w:numId w:val="1"/>
              </w:numPr>
              <w:rPr>
                <w:rFonts w:hint="default" w:cs="宋体"/>
                <w:color w:val="auto"/>
                <w:lang w:val="en-US" w:eastAsia="zh-CN"/>
              </w:rPr>
            </w:pPr>
            <w:r>
              <w:rPr>
                <w:rFonts w:hint="eastAsia" w:cs="宋体"/>
                <w:color w:val="auto"/>
                <w:lang w:val="en-US" w:eastAsia="zh-CN"/>
              </w:rPr>
              <w:t>周亚武，专业：软件工程，毕业院校：青岛大学；证书编号：110651201605005075；</w:t>
            </w:r>
          </w:p>
          <w:p>
            <w:pPr>
              <w:numPr>
                <w:ilvl w:val="0"/>
                <w:numId w:val="1"/>
              </w:numPr>
              <w:rPr>
                <w:rFonts w:hint="default" w:cs="宋体"/>
                <w:color w:val="auto"/>
                <w:lang w:val="en-US" w:eastAsia="zh-CN"/>
              </w:rPr>
            </w:pPr>
            <w:r>
              <w:rPr>
                <w:rFonts w:hint="eastAsia" w:cs="宋体"/>
                <w:color w:val="auto"/>
                <w:lang w:val="en-US" w:eastAsia="zh-CN"/>
              </w:rPr>
              <w:t>赵森林，专业：软件高级测评师，证书编号：1006070053.</w:t>
            </w:r>
          </w:p>
          <w:p>
            <w:pPr>
              <w:numPr>
                <w:ilvl w:val="0"/>
                <w:numId w:val="0"/>
              </w:numPr>
              <w:rPr>
                <w:rFonts w:hint="default" w:cs="宋体"/>
                <w:color w:val="auto"/>
                <w:lang w:val="en-US" w:eastAsia="zh-CN"/>
              </w:rPr>
            </w:pPr>
            <w:r>
              <w:rPr>
                <w:rFonts w:hint="eastAsia" w:cs="宋体"/>
                <w:color w:val="auto"/>
                <w:lang w:val="en-US" w:eastAsia="zh-CN"/>
              </w:rPr>
              <w:t>。。。。。。</w:t>
            </w:r>
          </w:p>
          <w:p>
            <w:pPr>
              <w:rPr>
                <w:rFonts w:hint="eastAsia" w:cs="宋体"/>
                <w:color w:val="auto"/>
                <w:lang w:val="en-US" w:eastAsia="zh-CN"/>
              </w:rPr>
            </w:pPr>
            <w:r>
              <w:rPr>
                <w:rFonts w:hint="eastAsia" w:cs="宋体"/>
                <w:color w:val="auto"/>
              </w:rPr>
              <w:t>提供“</w:t>
            </w:r>
            <w:r>
              <w:rPr>
                <w:color w:val="auto"/>
              </w:rPr>
              <w:t>2019</w:t>
            </w:r>
            <w:r>
              <w:rPr>
                <w:rFonts w:hint="eastAsia" w:cs="宋体"/>
                <w:color w:val="auto"/>
              </w:rPr>
              <w:t>年</w:t>
            </w:r>
            <w:r>
              <w:rPr>
                <w:rFonts w:hint="eastAsia" w:cs="宋体"/>
                <w:color w:val="auto"/>
                <w:lang w:val="en-US" w:eastAsia="zh-CN"/>
              </w:rPr>
              <w:t>-2020年</w:t>
            </w:r>
            <w:r>
              <w:rPr>
                <w:rFonts w:hint="eastAsia" w:cs="宋体"/>
                <w:color w:val="auto"/>
              </w:rPr>
              <w:t>度培训计划”共</w:t>
            </w:r>
            <w:r>
              <w:rPr>
                <w:rFonts w:hint="eastAsia"/>
                <w:color w:val="auto"/>
                <w:lang w:val="en-US" w:eastAsia="zh-CN"/>
              </w:rPr>
              <w:t>10</w:t>
            </w:r>
            <w:r>
              <w:rPr>
                <w:rFonts w:hint="eastAsia" w:cs="宋体"/>
                <w:color w:val="auto"/>
                <w:lang w:val="en-US" w:eastAsia="zh-CN"/>
              </w:rPr>
              <w:t>项，内容包括：ISO9001：2015、ISO14001：2015系列标准培训、内审员培训、应急预案培训及消防火灾演习消防知识培训、各部门环境因素、集成作业操作规程、销售及售后过程的服务要求、安全管理、法律法规学习等，目前完成培训7次。</w:t>
            </w:r>
          </w:p>
          <w:p>
            <w:pPr>
              <w:rPr>
                <w:rFonts w:hint="eastAsia" w:cs="宋体"/>
                <w:lang w:val="en-US" w:eastAsia="zh-CN"/>
              </w:rPr>
            </w:pPr>
            <w:r>
              <w:rPr>
                <w:rFonts w:hint="eastAsia" w:cs="宋体"/>
                <w:color w:val="auto"/>
                <w:lang w:val="en-US" w:eastAsia="zh-CN"/>
              </w:rPr>
              <w:t>查内部培训记录，</w:t>
            </w:r>
            <w:r>
              <w:rPr>
                <w:rFonts w:hint="eastAsia" w:cs="宋体"/>
                <w:lang w:val="en-US" w:eastAsia="zh-CN"/>
              </w:rPr>
              <w:t>提供《培训记录表》</w:t>
            </w:r>
          </w:p>
          <w:p>
            <w:pPr>
              <w:rPr>
                <w:rFonts w:hint="eastAsia" w:cs="宋体"/>
              </w:rPr>
            </w:pPr>
            <w:r>
              <w:rPr>
                <w:rFonts w:hint="eastAsia" w:cs="宋体"/>
              </w:rPr>
              <w:t>2019.1</w:t>
            </w:r>
            <w:r>
              <w:rPr>
                <w:rFonts w:hint="eastAsia" w:cs="宋体"/>
                <w:lang w:val="en-US" w:eastAsia="zh-CN"/>
              </w:rPr>
              <w:t>0.08</w:t>
            </w:r>
            <w:r>
              <w:rPr>
                <w:rFonts w:hint="eastAsia" w:cs="宋体"/>
              </w:rPr>
              <w:t>培训题目：三体系标准宣贯；培训方式：讲课，包括：</w:t>
            </w:r>
            <w:r>
              <w:rPr>
                <w:rFonts w:hint="eastAsia" w:cs="宋体"/>
                <w:lang w:val="en-US" w:eastAsia="zh-CN"/>
              </w:rPr>
              <w:t>培训内容重要程度</w:t>
            </w:r>
            <w:r>
              <w:rPr>
                <w:rFonts w:hint="eastAsia" w:cs="宋体"/>
              </w:rPr>
              <w:t>、培训任务和目标</w:t>
            </w:r>
            <w:r>
              <w:rPr>
                <w:rFonts w:hint="eastAsia" w:cs="宋体"/>
                <w:lang w:eastAsia="zh-CN"/>
              </w:rPr>
              <w:t>、培训要求、课程纲要、讲师反馈、课程总结</w:t>
            </w:r>
            <w:r>
              <w:rPr>
                <w:rFonts w:hint="eastAsia" w:cs="宋体"/>
              </w:rPr>
              <w:t>。培训有效率100%。</w:t>
            </w:r>
          </w:p>
          <w:p>
            <w:pPr>
              <w:rPr>
                <w:rFonts w:hint="eastAsia" w:cs="宋体"/>
              </w:rPr>
            </w:pPr>
            <w:r>
              <w:rPr>
                <w:rFonts w:hint="eastAsia" w:cs="宋体"/>
              </w:rPr>
              <w:t>2019.</w:t>
            </w:r>
            <w:r>
              <w:rPr>
                <w:rFonts w:hint="eastAsia" w:cs="宋体"/>
                <w:lang w:val="en-US" w:eastAsia="zh-CN"/>
              </w:rPr>
              <w:t>11</w:t>
            </w:r>
            <w:r>
              <w:rPr>
                <w:rFonts w:hint="eastAsia" w:cs="宋体"/>
              </w:rPr>
              <w:t>.</w:t>
            </w:r>
            <w:r>
              <w:rPr>
                <w:rFonts w:hint="eastAsia" w:cs="宋体"/>
                <w:lang w:val="en-US" w:eastAsia="zh-CN"/>
              </w:rPr>
              <w:t>25</w:t>
            </w:r>
            <w:r>
              <w:rPr>
                <w:rFonts w:hint="eastAsia" w:cs="宋体"/>
              </w:rPr>
              <w:t>培训题目：内审员；培训方式：讲课，包括：</w:t>
            </w:r>
            <w:r>
              <w:rPr>
                <w:rFonts w:hint="eastAsia" w:cs="宋体"/>
                <w:lang w:val="en-US" w:eastAsia="zh-CN"/>
              </w:rPr>
              <w:t>培训内容重要程度</w:t>
            </w:r>
            <w:r>
              <w:rPr>
                <w:rFonts w:hint="eastAsia" w:cs="宋体"/>
              </w:rPr>
              <w:t>、培训任务和目标</w:t>
            </w:r>
            <w:r>
              <w:rPr>
                <w:rFonts w:hint="eastAsia" w:cs="宋体"/>
                <w:lang w:eastAsia="zh-CN"/>
              </w:rPr>
              <w:t>、培训要求、课程纲要、讲师反馈、课程总结</w:t>
            </w:r>
            <w:r>
              <w:rPr>
                <w:rFonts w:hint="eastAsia" w:cs="宋体"/>
              </w:rPr>
              <w:t>。培训有效率100%。</w:t>
            </w:r>
          </w:p>
          <w:p>
            <w:r>
              <w:rPr>
                <w:rFonts w:hint="eastAsia" w:cs="宋体"/>
                <w:lang w:eastAsia="zh-CN"/>
              </w:rPr>
              <w:t>2020.3.20</w:t>
            </w:r>
            <w:r>
              <w:rPr>
                <w:rFonts w:hint="eastAsia" w:cs="宋体"/>
              </w:rPr>
              <w:t>培训题目：应急预案培训及消防火灾演习消防知识培训；培训方式：讲课，包括：</w:t>
            </w:r>
            <w:r>
              <w:rPr>
                <w:rFonts w:hint="eastAsia" w:cs="宋体"/>
                <w:lang w:val="en-US" w:eastAsia="zh-CN"/>
              </w:rPr>
              <w:t>培训内容重要程度</w:t>
            </w:r>
            <w:r>
              <w:rPr>
                <w:rFonts w:hint="eastAsia" w:cs="宋体"/>
              </w:rPr>
              <w:t>、培训任务和目标</w:t>
            </w:r>
            <w:r>
              <w:rPr>
                <w:rFonts w:hint="eastAsia" w:cs="宋体"/>
                <w:lang w:eastAsia="zh-CN"/>
              </w:rPr>
              <w:t>、培训要求、课程纲要、讲师反馈、课程总结</w:t>
            </w:r>
            <w:r>
              <w:rPr>
                <w:rFonts w:hint="eastAsia" w:cs="宋体"/>
              </w:rPr>
              <w:t>。培训有效率100%。</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642" w:type="dxa"/>
            <w:noWrap w:val="0"/>
            <w:vAlign w:val="center"/>
          </w:tcPr>
          <w:p>
            <w:r>
              <w:rPr>
                <w:rFonts w:hint="eastAsia" w:cs="宋体"/>
              </w:rPr>
              <w:t>意识</w:t>
            </w:r>
          </w:p>
        </w:tc>
        <w:tc>
          <w:tcPr>
            <w:tcW w:w="1087" w:type="dxa"/>
            <w:noWrap w:val="0"/>
            <w:vAlign w:val="center"/>
          </w:tcPr>
          <w:p>
            <w:r>
              <w:t>QE</w:t>
            </w:r>
          </w:p>
          <w:p>
            <w:r>
              <w:t>7.3</w:t>
            </w:r>
          </w:p>
        </w:tc>
        <w:tc>
          <w:tcPr>
            <w:tcW w:w="11424" w:type="dxa"/>
            <w:noWrap w:val="0"/>
            <w:vAlign w:val="center"/>
          </w:tcPr>
          <w:p>
            <w:r>
              <w:rPr>
                <w:rFonts w:hint="eastAsia" w:cs="宋体"/>
              </w:rPr>
              <w:t>主要通过培训提高岗位作业水平和环境意识，明确各岗位要求，自身工作对环境目标的影响，以及如何通过培训和互相交流提高环境绩效等。现场询问</w:t>
            </w:r>
            <w:r>
              <w:rPr>
                <w:rFonts w:hint="eastAsia" w:cs="宋体"/>
                <w:lang w:eastAsia="zh-CN"/>
              </w:rPr>
              <w:t>综合部</w:t>
            </w:r>
            <w:r>
              <w:rPr>
                <w:rFonts w:hint="eastAsia" w:cs="宋体"/>
              </w:rPr>
              <w:t>人员，清楚与其相关质量/环境目标、重要环境因素。</w:t>
            </w:r>
          </w:p>
        </w:tc>
        <w:tc>
          <w:tcPr>
            <w:tcW w:w="941" w:type="dxa"/>
            <w:noWrap w:val="0"/>
            <w:vAlign w:val="top"/>
          </w:tcPr>
          <w:p>
            <w:pPr>
              <w:rPr>
                <w:rFonts w:hint="eastAsia"/>
              </w:rPr>
            </w:pPr>
          </w:p>
          <w:p>
            <w:pPr>
              <w:rPr>
                <w:rFonts w:hint="eastAsia"/>
              </w:rPr>
            </w:pPr>
          </w:p>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642" w:type="dxa"/>
            <w:noWrap w:val="0"/>
            <w:vAlign w:val="center"/>
          </w:tcPr>
          <w:p>
            <w:r>
              <w:rPr>
                <w:rFonts w:hint="eastAsia" w:cs="宋体"/>
              </w:rPr>
              <w:t>沟通、参与和协商</w:t>
            </w:r>
          </w:p>
        </w:tc>
        <w:tc>
          <w:tcPr>
            <w:tcW w:w="1087" w:type="dxa"/>
            <w:noWrap w:val="0"/>
            <w:vAlign w:val="center"/>
          </w:tcPr>
          <w:p>
            <w:r>
              <w:t>QE</w:t>
            </w:r>
          </w:p>
          <w:p>
            <w:r>
              <w:t>7.4</w:t>
            </w:r>
          </w:p>
        </w:tc>
        <w:tc>
          <w:tcPr>
            <w:tcW w:w="11424" w:type="dxa"/>
            <w:noWrap w:val="0"/>
            <w:vAlign w:val="center"/>
          </w:tcPr>
          <w:p>
            <w:r>
              <w:rPr>
                <w:rFonts w:hint="eastAsia" w:cs="宋体"/>
              </w:rPr>
              <w:t>策划编制的程序文件《信息交流、协商与沟通控制程序》及管理手册的相关章节规定了企业内、外部沟通和员工参与、协商的要求，经查阅和交谈符合标准要求。</w:t>
            </w:r>
          </w:p>
          <w:p>
            <w:r>
              <w:rPr>
                <w:rFonts w:hint="eastAsia" w:cs="宋体"/>
              </w:rPr>
              <w:t>总经理负责在公司建立畅通的沟通渠道。管理者代表是公司内部和外部信息交流和沟通的负责人。</w:t>
            </w:r>
            <w:r>
              <w:rPr>
                <w:rFonts w:hint="eastAsia" w:cs="宋体"/>
                <w:lang w:eastAsia="zh-CN"/>
              </w:rPr>
              <w:t>综合部</w:t>
            </w:r>
            <w:r>
              <w:rPr>
                <w:rFonts w:hint="eastAsia" w:cs="宋体"/>
              </w:rPr>
              <w:t>是公司内部和外部信息交流和协商的归口</w:t>
            </w:r>
            <w:r>
              <w:rPr>
                <w:rFonts w:hint="eastAsia" w:cs="宋体"/>
                <w:lang w:eastAsia="zh-CN"/>
              </w:rPr>
              <w:t>综合部</w:t>
            </w:r>
            <w:r>
              <w:rPr>
                <w:rFonts w:hint="eastAsia" w:cs="宋体"/>
              </w:rPr>
              <w:t>门。负责与上级主管部门及周边单位的信息交流。</w:t>
            </w:r>
            <w:r>
              <w:rPr>
                <w:rFonts w:hint="eastAsia" w:cs="宋体"/>
                <w:lang w:eastAsia="zh-CN"/>
              </w:rPr>
              <w:t>综合部</w:t>
            </w:r>
            <w:r>
              <w:rPr>
                <w:rFonts w:hint="eastAsia" w:cs="宋体"/>
              </w:rPr>
              <w:t>负责与管理体系、法律法规等有关的内部和外部信息交流。</w:t>
            </w:r>
            <w:r>
              <w:rPr>
                <w:rFonts w:hint="eastAsia" w:cs="宋体"/>
                <w:lang w:eastAsia="zh-CN"/>
              </w:rPr>
              <w:t>市场部</w:t>
            </w:r>
            <w:r>
              <w:rPr>
                <w:rFonts w:hint="eastAsia" w:cs="宋体"/>
              </w:rPr>
              <w:t>负责与采购供方、客户等相关方之间的沟通。各部门收集到有关</w:t>
            </w:r>
            <w:r>
              <w:rPr>
                <w:rFonts w:hint="eastAsia" w:cs="宋体"/>
                <w:lang w:val="en-US" w:eastAsia="zh-CN"/>
              </w:rPr>
              <w:t>环境</w:t>
            </w:r>
            <w:r>
              <w:rPr>
                <w:rFonts w:hint="eastAsia" w:cs="宋体"/>
              </w:rPr>
              <w:t>方面的信息，包括法律法规等，及时向</w:t>
            </w:r>
            <w:r>
              <w:rPr>
                <w:rFonts w:hint="eastAsia" w:cs="宋体"/>
                <w:lang w:eastAsia="zh-CN"/>
              </w:rPr>
              <w:t>综合部</w:t>
            </w:r>
            <w:r>
              <w:rPr>
                <w:rFonts w:hint="eastAsia" w:cs="宋体"/>
              </w:rPr>
              <w:t>反馈。目前各项沟通都较为及时、顺畅、效果较好。</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642" w:type="dxa"/>
            <w:noWrap w:val="0"/>
            <w:vAlign w:val="center"/>
          </w:tcPr>
          <w:p>
            <w:r>
              <w:rPr>
                <w:rFonts w:hint="eastAsia" w:cs="宋体"/>
              </w:rPr>
              <w:t>组织的知识、文件化信息</w:t>
            </w:r>
          </w:p>
        </w:tc>
        <w:tc>
          <w:tcPr>
            <w:tcW w:w="1087" w:type="dxa"/>
            <w:noWrap w:val="0"/>
            <w:vAlign w:val="center"/>
          </w:tcPr>
          <w:p>
            <w:r>
              <w:t>Q7.1.6QE</w:t>
            </w:r>
          </w:p>
          <w:p>
            <w:r>
              <w:t>7.5</w:t>
            </w:r>
          </w:p>
        </w:tc>
        <w:tc>
          <w:tcPr>
            <w:tcW w:w="11424" w:type="dxa"/>
            <w:noWrap w:val="0"/>
            <w:vAlign w:val="center"/>
          </w:tcPr>
          <w:p>
            <w:r>
              <w:rPr>
                <w:rFonts w:hint="eastAsia" w:cs="宋体"/>
              </w:rPr>
              <w:t>■受审核方建立的管理体系文件包括：</w:t>
            </w:r>
          </w:p>
          <w:p>
            <w:pPr>
              <w:rPr>
                <w:rFonts w:hint="eastAsia" w:cs="宋体"/>
              </w:rPr>
            </w:pPr>
            <w:r>
              <w:rPr>
                <w:rFonts w:hint="eastAsia"/>
                <w:szCs w:val="22"/>
              </w:rPr>
              <w:t>1.管理手</w:t>
            </w:r>
            <w:r>
              <w:rPr>
                <w:rFonts w:hint="eastAsia" w:cs="宋体"/>
              </w:rPr>
              <w:t>册</w:t>
            </w:r>
            <w:r>
              <w:rPr>
                <w:rFonts w:hint="eastAsia" w:cs="宋体"/>
                <w:lang w:eastAsia="zh-CN"/>
              </w:rPr>
              <w:t>HSXD</w:t>
            </w:r>
            <w:r>
              <w:rPr>
                <w:rFonts w:hint="eastAsia" w:cs="宋体"/>
              </w:rPr>
              <w:t>-</w:t>
            </w:r>
            <w:r>
              <w:rPr>
                <w:rFonts w:hint="eastAsia" w:cs="宋体"/>
                <w:lang w:val="en-US" w:eastAsia="zh-CN"/>
              </w:rPr>
              <w:t>QES</w:t>
            </w:r>
            <w:r>
              <w:rPr>
                <w:rFonts w:hint="eastAsia" w:cs="宋体"/>
              </w:rPr>
              <w:t>-2019-A</w:t>
            </w:r>
            <w:r>
              <w:rPr>
                <w:rFonts w:hint="eastAsia" w:cs="宋体"/>
                <w:lang w:val="en-US" w:eastAsia="zh-CN"/>
              </w:rPr>
              <w:t>/</w:t>
            </w:r>
            <w:r>
              <w:rPr>
                <w:rFonts w:hint="eastAsia" w:cs="宋体"/>
              </w:rPr>
              <w:t>O版，2019年</w:t>
            </w:r>
            <w:r>
              <w:rPr>
                <w:rFonts w:hint="eastAsia" w:cs="宋体"/>
                <w:lang w:val="en-US" w:eastAsia="zh-CN"/>
              </w:rPr>
              <w:t>9</w:t>
            </w:r>
            <w:r>
              <w:rPr>
                <w:rFonts w:hint="eastAsia" w:cs="宋体"/>
              </w:rPr>
              <w:t>月</w:t>
            </w:r>
            <w:r>
              <w:rPr>
                <w:rFonts w:hint="eastAsia" w:cs="宋体"/>
                <w:lang w:val="en-US" w:eastAsia="zh-CN"/>
              </w:rPr>
              <w:t>20</w:t>
            </w:r>
            <w:r>
              <w:rPr>
                <w:rFonts w:hint="eastAsia" w:cs="宋体"/>
              </w:rPr>
              <w:t>日发表实施（含管理方针、目标）</w:t>
            </w:r>
          </w:p>
          <w:p>
            <w:pPr>
              <w:rPr>
                <w:rFonts w:hint="eastAsia" w:cs="宋体"/>
              </w:rPr>
            </w:pPr>
            <w:r>
              <w:rPr>
                <w:rFonts w:hint="eastAsia" w:cs="宋体"/>
              </w:rPr>
              <w:t>2.程序文件</w:t>
            </w:r>
            <w:r>
              <w:rPr>
                <w:rFonts w:hint="eastAsia" w:cs="宋体"/>
                <w:lang w:eastAsia="zh-CN"/>
              </w:rPr>
              <w:t>HSXD-A</w:t>
            </w:r>
            <w:r>
              <w:rPr>
                <w:rFonts w:hint="eastAsia" w:cs="宋体"/>
              </w:rPr>
              <w:t>-01～</w:t>
            </w:r>
            <w:r>
              <w:rPr>
                <w:rFonts w:hint="eastAsia" w:cs="宋体"/>
                <w:lang w:val="en-US" w:eastAsia="zh-CN"/>
              </w:rPr>
              <w:t>30</w:t>
            </w:r>
            <w:r>
              <w:rPr>
                <w:rFonts w:hint="eastAsia" w:cs="宋体"/>
              </w:rPr>
              <w:t>，包括标准要求的程序</w:t>
            </w:r>
          </w:p>
          <w:p>
            <w:pPr>
              <w:rPr>
                <w:rFonts w:hint="eastAsia" w:cs="宋体"/>
              </w:rPr>
            </w:pPr>
            <w:r>
              <w:rPr>
                <w:rFonts w:hint="eastAsia" w:cs="宋体"/>
                <w:lang w:val="en-US" w:eastAsia="zh-CN"/>
              </w:rPr>
              <w:t>3</w:t>
            </w:r>
            <w:r>
              <w:rPr>
                <w:rFonts w:hint="eastAsia" w:cs="宋体"/>
              </w:rPr>
              <w:t>.体系运行所需要的记录</w:t>
            </w:r>
          </w:p>
          <w:p>
            <w:pPr>
              <w:rPr>
                <w:rFonts w:hint="eastAsia" w:cs="宋体"/>
              </w:rPr>
            </w:pPr>
            <w:r>
              <w:rPr>
                <w:rFonts w:hint="eastAsia" w:cs="宋体"/>
              </w:rPr>
              <w:t>■编制了《文件控制程序》用于对管理体系文件，符合标准要求。</w:t>
            </w:r>
          </w:p>
          <w:p>
            <w:pPr>
              <w:rPr>
                <w:rFonts w:hint="eastAsia" w:cs="宋体"/>
              </w:rPr>
            </w:pPr>
            <w:r>
              <w:rPr>
                <w:rFonts w:hint="eastAsia" w:cs="宋体"/>
              </w:rPr>
              <w:t>查看《文件发放回收记录表》，内容包括：文件名称，文件编号，接收部门，分发序号，接收人/日期，回收记录。</w:t>
            </w:r>
          </w:p>
          <w:p>
            <w:pPr>
              <w:rPr>
                <w:rFonts w:hint="eastAsia" w:cs="宋体"/>
              </w:rPr>
            </w:pPr>
            <w:r>
              <w:rPr>
                <w:rFonts w:hint="eastAsia" w:cs="宋体"/>
              </w:rPr>
              <w:t>查</w:t>
            </w:r>
            <w:r>
              <w:rPr>
                <w:rFonts w:hint="eastAsia" w:cs="宋体"/>
                <w:lang w:eastAsia="zh-CN"/>
              </w:rPr>
              <w:t>综合部</w:t>
            </w:r>
            <w:r>
              <w:rPr>
                <w:rFonts w:hint="eastAsia" w:cs="宋体"/>
              </w:rPr>
              <w:t>管理手册的发放，文件编号</w:t>
            </w:r>
            <w:r>
              <w:rPr>
                <w:rFonts w:hint="eastAsia" w:cs="宋体"/>
                <w:lang w:eastAsia="zh-CN"/>
              </w:rPr>
              <w:t>HSXD</w:t>
            </w:r>
            <w:r>
              <w:rPr>
                <w:rFonts w:hint="eastAsia" w:cs="宋体"/>
              </w:rPr>
              <w:t>-</w:t>
            </w:r>
            <w:r>
              <w:rPr>
                <w:rFonts w:hint="eastAsia" w:cs="宋体"/>
                <w:lang w:val="en-US" w:eastAsia="zh-CN"/>
              </w:rPr>
              <w:t>QES</w:t>
            </w:r>
            <w:r>
              <w:rPr>
                <w:rFonts w:hint="eastAsia" w:cs="宋体"/>
              </w:rPr>
              <w:t>-2019-A</w:t>
            </w:r>
            <w:r>
              <w:rPr>
                <w:rFonts w:hint="eastAsia" w:cs="宋体"/>
                <w:lang w:val="en-US" w:eastAsia="zh-CN"/>
              </w:rPr>
              <w:t>/</w:t>
            </w:r>
            <w:r>
              <w:rPr>
                <w:rFonts w:hint="eastAsia" w:cs="宋体"/>
              </w:rPr>
              <w:t>O，分发号0</w:t>
            </w:r>
            <w:r>
              <w:rPr>
                <w:rFonts w:hint="eastAsia" w:cs="宋体"/>
                <w:lang w:val="en-US" w:eastAsia="zh-CN"/>
              </w:rPr>
              <w:t>3</w:t>
            </w:r>
            <w:r>
              <w:rPr>
                <w:rFonts w:hint="eastAsia" w:cs="宋体"/>
              </w:rPr>
              <w:t>，接收人：</w:t>
            </w:r>
            <w:r>
              <w:rPr>
                <w:rFonts w:hint="eastAsia" w:cs="宋体"/>
                <w:lang w:val="en-US" w:eastAsia="zh-CN"/>
              </w:rPr>
              <w:t>王楚睿</w:t>
            </w:r>
            <w:r>
              <w:rPr>
                <w:rFonts w:hint="eastAsia" w:cs="宋体"/>
              </w:rPr>
              <w:t>。</w:t>
            </w:r>
          </w:p>
          <w:p>
            <w:r>
              <w:rPr>
                <w:rFonts w:hint="eastAsia" w:cs="宋体"/>
              </w:rPr>
              <w:t>查文件更改情况：针对文审提出的不符合，对《管理手册》进行了更改。补充完善了相关内容，被替换的文件页均标有“作废”标识，由</w:t>
            </w:r>
            <w:r>
              <w:rPr>
                <w:rFonts w:hint="eastAsia" w:cs="宋体"/>
                <w:lang w:eastAsia="zh-CN"/>
              </w:rPr>
              <w:t>综合部</w:t>
            </w:r>
            <w:r>
              <w:rPr>
                <w:rFonts w:hint="eastAsia" w:cs="宋体"/>
              </w:rPr>
              <w:t>统一封存。</w:t>
            </w:r>
          </w:p>
          <w:p>
            <w:r>
              <w:rPr>
                <w:rFonts w:hint="eastAsia" w:cs="宋体"/>
              </w:rPr>
              <w:t>查</w:t>
            </w:r>
            <w:r>
              <w:rPr>
                <w:rFonts w:hint="eastAsia" w:cs="宋体"/>
                <w:lang w:eastAsia="zh-CN"/>
              </w:rPr>
              <w:t>综合部</w:t>
            </w:r>
            <w:r>
              <w:rPr>
                <w:rFonts w:hint="eastAsia" w:cs="宋体"/>
              </w:rPr>
              <w:t>管理手册、管理制度等文件均保管良好，为有效版本，有受控标识。</w:t>
            </w:r>
          </w:p>
          <w:p>
            <w:r>
              <w:rPr>
                <w:rFonts w:hint="eastAsia" w:cs="宋体"/>
                <w:lang w:eastAsia="zh-CN"/>
              </w:rPr>
              <w:t>综合部</w:t>
            </w:r>
            <w:r>
              <w:rPr>
                <w:rFonts w:hint="eastAsia" w:cs="宋体"/>
              </w:rPr>
              <w:t>负责收集有关产品的国家标准、行业标准的最新版本，分发到相关部门使用；收回旧标准。</w:t>
            </w:r>
          </w:p>
          <w:p>
            <w:r>
              <w:rPr>
                <w:rFonts w:hint="eastAsia" w:cs="宋体"/>
              </w:rPr>
              <w:t>查见《外来文件清单》、《适用的法律法规及要求清单》，内容包括：序号、文件名称、编号、版本等。</w:t>
            </w:r>
          </w:p>
          <w:p>
            <w:r>
              <w:rPr>
                <w:rFonts w:hint="eastAsia" w:cs="宋体"/>
              </w:rPr>
              <w:t>共登记有</w:t>
            </w:r>
            <w:r>
              <w:t>质量法、合同法、环境保护法、环境噪声污染防治法、劳动法、消防法、环境空气质量标准、固体废弃物环境防治法、</w:t>
            </w:r>
            <w:r>
              <w:rPr>
                <w:rFonts w:hint="default" w:ascii="Times New Roman" w:hAnsi="Times New Roman" w:cs="Times New Roman"/>
                <w:sz w:val="21"/>
                <w:szCs w:val="21"/>
              </w:rPr>
              <w:t>GB3095-2012《环境空气质量标准》、</w:t>
            </w:r>
            <w:r>
              <w:rPr>
                <w:rFonts w:hint="eastAsia" w:ascii="Times New Roman" w:hAnsi="Times New Roman" w:cs="Times New Roman"/>
                <w:sz w:val="21"/>
                <w:szCs w:val="21"/>
                <w:lang w:val="en-US" w:eastAsia="zh-CN"/>
              </w:rPr>
              <w:t>GB16297-1996</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大气污染物综合排放</w:t>
            </w:r>
            <w:r>
              <w:rPr>
                <w:rFonts w:hint="default" w:ascii="Times New Roman" w:hAnsi="Times New Roman" w:cs="Times New Roman"/>
                <w:sz w:val="21"/>
                <w:szCs w:val="21"/>
                <w:lang w:val="en-US" w:eastAsia="zh-CN"/>
              </w:rPr>
              <w:t>标准》</w:t>
            </w:r>
            <w:r>
              <w:rPr>
                <w:rFonts w:hint="eastAsia" w:cs="Times New Roman"/>
                <w:sz w:val="21"/>
                <w:szCs w:val="21"/>
                <w:lang w:eastAsia="zh-CN"/>
              </w:rPr>
              <w:t>、</w:t>
            </w:r>
            <w:r>
              <w:rPr>
                <w:rFonts w:hint="default" w:ascii="Times New Roman" w:hAnsi="Times New Roman" w:cs="Times New Roman"/>
                <w:sz w:val="21"/>
                <w:szCs w:val="21"/>
                <w:highlight w:val="none"/>
                <w:lang w:val="en-US" w:eastAsia="zh-CN"/>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19001-2016《质量管理体系 要求》、</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24001-2016《环境管理体系 要求及使用指南》</w:t>
            </w:r>
            <w:r>
              <w:rPr>
                <w:rFonts w:hint="eastAsia" w:cs="宋体"/>
              </w:rPr>
              <w:t>等。收集基本全面，基本符合。</w:t>
            </w:r>
          </w:p>
          <w:p>
            <w:r>
              <w:rPr>
                <w:rFonts w:hint="eastAsia" w:cs="宋体"/>
              </w:rPr>
              <w:t>以上外来文件保管良好，均为有效版本。</w:t>
            </w:r>
          </w:p>
          <w:p>
            <w:r>
              <w:rPr>
                <w:rFonts w:hint="eastAsia" w:cs="宋体"/>
              </w:rPr>
              <w:t>■编制了《记录控制程序》用于对记录的管理，符合标准要求。</w:t>
            </w:r>
          </w:p>
          <w:p>
            <w:r>
              <w:rPr>
                <w:rFonts w:hint="eastAsia" w:cs="宋体"/>
              </w:rPr>
              <w:t>查见《记录清单》，内容包括：序号、记录名称、</w:t>
            </w:r>
            <w:r>
              <w:rPr>
                <w:rFonts w:hint="eastAsia" w:cs="宋体"/>
                <w:lang w:val="en-US" w:eastAsia="zh-CN"/>
              </w:rPr>
              <w:t>保存地点、</w:t>
            </w:r>
            <w:r>
              <w:rPr>
                <w:rFonts w:hint="eastAsia" w:cs="宋体"/>
              </w:rPr>
              <w:t>保存期等。</w:t>
            </w:r>
          </w:p>
          <w:p>
            <w:r>
              <w:rPr>
                <w:rFonts w:hint="eastAsia" w:cs="宋体"/>
              </w:rPr>
              <w:t>共登记有文件发放登记表、受控文件清单、外来文件清单、培训记录表、环境因素清单等。保存期限分别为三年和长期。</w:t>
            </w:r>
          </w:p>
          <w:p>
            <w:r>
              <w:rPr>
                <w:rFonts w:hint="eastAsia" w:cs="宋体"/>
              </w:rPr>
              <w:t>抽查</w:t>
            </w:r>
            <w:r>
              <w:rPr>
                <w:rFonts w:hint="eastAsia" w:cs="宋体"/>
                <w:lang w:eastAsia="zh-CN"/>
              </w:rPr>
              <w:t>综合部</w:t>
            </w:r>
            <w:r>
              <w:rPr>
                <w:rFonts w:hint="eastAsia" w:cs="宋体"/>
              </w:rPr>
              <w:t>文件发放登记表、培训记录表、受控文件清单，固体废弃物处置记录，填写及保管符合要求。</w:t>
            </w:r>
            <w:r>
              <w:br w:type="textWrapping"/>
            </w:r>
            <w:r>
              <w:rPr>
                <w:rFonts w:hint="eastAsia" w:cs="宋体"/>
              </w:rPr>
              <w:t>各部门保存各记录，按时间整理，放置在文件柜中，以便检索，</w:t>
            </w:r>
            <w:r>
              <w:rPr>
                <w:rFonts w:hint="eastAsia" w:cs="宋体"/>
                <w:lang w:eastAsia="zh-CN"/>
              </w:rPr>
              <w:t>综合部</w:t>
            </w:r>
            <w:r>
              <w:rPr>
                <w:rFonts w:hint="eastAsia" w:cs="宋体"/>
              </w:rPr>
              <w:t>定期对其进行检查，目前保存完好。名称，编号构成记录的唯一性标识。</w:t>
            </w:r>
          </w:p>
          <w:p>
            <w:r>
              <w:rPr>
                <w:rFonts w:hint="eastAsia" w:cs="宋体"/>
              </w:rPr>
              <w:t>介绍：尚未销毁记录，如有，由</w:t>
            </w:r>
            <w:r>
              <w:rPr>
                <w:rFonts w:hint="eastAsia" w:cs="宋体"/>
                <w:lang w:eastAsia="zh-CN"/>
              </w:rPr>
              <w:t>综合部</w:t>
            </w:r>
            <w:r>
              <w:rPr>
                <w:rFonts w:hint="eastAsia" w:cs="宋体"/>
              </w:rPr>
              <w:t>组织进行。</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42" w:type="dxa"/>
            <w:noWrap w:val="0"/>
            <w:vAlign w:val="center"/>
          </w:tcPr>
          <w:p>
            <w:r>
              <w:rPr>
                <w:rFonts w:hint="eastAsia" w:cs="宋体"/>
              </w:rPr>
              <w:t>运行控制</w:t>
            </w:r>
          </w:p>
        </w:tc>
        <w:tc>
          <w:tcPr>
            <w:tcW w:w="1087" w:type="dxa"/>
            <w:noWrap w:val="0"/>
            <w:vAlign w:val="center"/>
          </w:tcPr>
          <w:p>
            <w:r>
              <w:t>E8.1</w:t>
            </w:r>
          </w:p>
        </w:tc>
        <w:tc>
          <w:tcPr>
            <w:tcW w:w="11424" w:type="dxa"/>
            <w:noWrap w:val="0"/>
            <w:vAlign w:val="center"/>
          </w:tcPr>
          <w:p>
            <w:pPr>
              <w:rPr>
                <w:lang w:val="en-GB"/>
              </w:rPr>
            </w:pPr>
            <w:r>
              <w:rPr>
                <w:rFonts w:hint="eastAsia" w:cs="宋体"/>
              </w:rPr>
              <w:t>本部门应执行的运行控制文件：车辆管理规定</w:t>
            </w:r>
            <w:r>
              <w:rPr>
                <w:rFonts w:hint="eastAsia" w:cs="宋体"/>
                <w:lang w:eastAsia="zh-CN"/>
              </w:rPr>
              <w:t>、</w:t>
            </w:r>
            <w:r>
              <w:rPr>
                <w:rFonts w:hint="eastAsia" w:cs="宋体"/>
              </w:rPr>
              <w:t>环境保护责任制</w:t>
            </w:r>
            <w:r>
              <w:rPr>
                <w:rFonts w:hint="eastAsia" w:cs="宋体"/>
                <w:lang w:eastAsia="zh-CN"/>
              </w:rPr>
              <w:t>、</w:t>
            </w:r>
            <w:r>
              <w:rPr>
                <w:rFonts w:hint="eastAsia" w:cs="宋体"/>
              </w:rPr>
              <w:t>环境保护目标责任制</w:t>
            </w:r>
            <w:r>
              <w:rPr>
                <w:rFonts w:hint="eastAsia" w:cs="宋体"/>
                <w:lang w:eastAsia="zh-CN"/>
              </w:rPr>
              <w:t>、</w:t>
            </w:r>
            <w:r>
              <w:rPr>
                <w:rFonts w:hint="eastAsia" w:cs="宋体"/>
              </w:rPr>
              <w:t>环境事故管理制度</w:t>
            </w:r>
            <w:r>
              <w:rPr>
                <w:rFonts w:hint="eastAsia" w:cs="宋体"/>
                <w:lang w:eastAsia="zh-CN"/>
              </w:rPr>
              <w:t>、</w:t>
            </w:r>
            <w:r>
              <w:rPr>
                <w:rFonts w:hint="eastAsia" w:cs="宋体"/>
              </w:rPr>
              <w:t>环保培训教育制度等。</w:t>
            </w:r>
          </w:p>
          <w:p>
            <w:pPr>
              <w:rPr>
                <w:lang w:val="en-GB"/>
              </w:rPr>
            </w:pPr>
            <w:r>
              <w:rPr>
                <w:rFonts w:hint="eastAsia" w:cs="宋体"/>
                <w:lang w:val="en-GB"/>
              </w:rPr>
              <w:t>运行控制情况：办公过程注意节约用电，做到人走灯灭，电脑长时间不用时关机，下班前要关闭电源；</w:t>
            </w:r>
          </w:p>
          <w:p>
            <w:pPr>
              <w:rPr>
                <w:lang w:val="en-GB"/>
              </w:rPr>
            </w:pPr>
            <w:r>
              <w:rPr>
                <w:rFonts w:hint="eastAsia" w:cs="宋体"/>
              </w:rPr>
              <w:t>办公过程使用的电器如：空调、电脑、灯具均符合安全设计要求，使用过程注意安全，预防触电，工作时间平均每天</w:t>
            </w:r>
            <w:r>
              <w:t>8</w:t>
            </w:r>
            <w:r>
              <w:rPr>
                <w:rFonts w:hint="eastAsia" w:cs="宋体"/>
              </w:rPr>
              <w:t>小时；</w:t>
            </w:r>
          </w:p>
          <w:p>
            <w:pPr>
              <w:rPr>
                <w:lang w:val="en-GB"/>
              </w:rPr>
            </w:pPr>
            <w:r>
              <w:rPr>
                <w:rFonts w:hint="eastAsia" w:cs="宋体"/>
                <w:lang w:val="en-GB"/>
              </w:rPr>
              <w:t>办公用品按要求由</w:t>
            </w:r>
            <w:r>
              <w:rPr>
                <w:rFonts w:hint="eastAsia" w:cs="宋体"/>
                <w:lang w:eastAsia="zh-CN"/>
              </w:rPr>
              <w:t>综合部</w:t>
            </w:r>
            <w:r>
              <w:rPr>
                <w:rFonts w:hint="eastAsia" w:cs="宋体"/>
                <w:lang w:val="en-GB"/>
              </w:rPr>
              <w:t>负责发放，作好记录；</w:t>
            </w:r>
          </w:p>
          <w:p>
            <w:pPr>
              <w:rPr>
                <w:lang w:val="en-GB"/>
              </w:rPr>
            </w:pPr>
            <w:r>
              <w:rPr>
                <w:rFonts w:hint="eastAsia" w:cs="宋体"/>
                <w:lang w:val="en-GB"/>
              </w:rPr>
              <w:t>相关方施加影响：公司能够控制或能够施加影响的相关方有周边商户、固体废弃物处理等。提供了“告知书”，将公司关于采购物资、固体废弃物处理等方面环境控制要求发放到了周边商户，督促影响各相关方按照环境管理体系要求对环境施加影响。</w:t>
            </w:r>
          </w:p>
          <w:p>
            <w:pPr>
              <w:rPr>
                <w:lang w:val="en-GB"/>
              </w:rPr>
            </w:pPr>
            <w:r>
              <w:rPr>
                <w:rFonts w:hint="eastAsia" w:cs="宋体"/>
                <w:lang w:val="en-GB"/>
              </w:rPr>
              <w:t>公司办公产生的废硒鼓、废墨盒、色带由供应方公司回收；</w:t>
            </w:r>
          </w:p>
          <w:p>
            <w:r>
              <w:rPr>
                <w:rFonts w:hint="eastAsia" w:cs="宋体"/>
                <w:lang w:eastAsia="zh-CN"/>
              </w:rPr>
              <w:t>综合部</w:t>
            </w:r>
            <w:r>
              <w:rPr>
                <w:rFonts w:hint="eastAsia" w:cs="宋体"/>
                <w:lang w:val="en-GB"/>
              </w:rPr>
              <w:t>每月进行</w:t>
            </w:r>
            <w:r>
              <w:rPr>
                <w:rFonts w:hint="eastAsia" w:cs="宋体"/>
              </w:rPr>
              <w:t>环境安全</w:t>
            </w:r>
            <w:r>
              <w:rPr>
                <w:rFonts w:hint="eastAsia" w:cs="宋体"/>
                <w:lang w:val="en-GB"/>
              </w:rPr>
              <w:t>检查，查</w:t>
            </w:r>
            <w:r>
              <w:t>201</w:t>
            </w:r>
            <w:r>
              <w:rPr>
                <w:rFonts w:hint="eastAsia"/>
              </w:rPr>
              <w:t>9.</w:t>
            </w:r>
            <w:r>
              <w:rPr>
                <w:rFonts w:hint="eastAsia"/>
                <w:lang w:val="en-US" w:eastAsia="zh-CN"/>
              </w:rPr>
              <w:t>10</w:t>
            </w:r>
            <w:r>
              <w:t>-20</w:t>
            </w:r>
            <w:r>
              <w:rPr>
                <w:rFonts w:hint="eastAsia"/>
                <w:lang w:val="en-US" w:eastAsia="zh-CN"/>
              </w:rPr>
              <w:t>20</w:t>
            </w:r>
            <w:r>
              <w:t>.</w:t>
            </w:r>
            <w:r>
              <w:rPr>
                <w:rFonts w:hint="eastAsia"/>
                <w:lang w:val="en-US" w:eastAsia="zh-CN"/>
              </w:rPr>
              <w:t>5</w:t>
            </w:r>
            <w:r>
              <w:rPr>
                <w:rFonts w:hint="eastAsia" w:cs="宋体"/>
              </w:rPr>
              <w:t>检查记录，各部门运行情况良好。检查人</w:t>
            </w:r>
            <w:r>
              <w:rPr>
                <w:rFonts w:hint="eastAsia" w:cs="宋体"/>
                <w:lang w:val="en-US" w:eastAsia="zh-CN"/>
              </w:rPr>
              <w:t>王楚睿</w:t>
            </w:r>
            <w:r>
              <w:rPr>
                <w:rFonts w:hint="eastAsia" w:cs="宋体"/>
              </w:rPr>
              <w:t>等。</w:t>
            </w:r>
          </w:p>
          <w:p>
            <w:pPr>
              <w:rPr>
                <w:rFonts w:hint="default" w:eastAsia="宋体" w:cs="宋体"/>
                <w:lang w:val="en-US" w:eastAsia="zh-CN"/>
              </w:rPr>
            </w:pPr>
            <w:r>
              <w:rPr>
                <w:rFonts w:hint="eastAsia" w:cs="宋体"/>
                <w:lang w:val="en-GB"/>
              </w:rPr>
              <w:t>废弃物统计表：</w:t>
            </w:r>
            <w:r>
              <w:rPr>
                <w:rFonts w:hint="eastAsia" w:cs="宋体"/>
                <w:lang w:val="en-US" w:eastAsia="zh-CN"/>
              </w:rPr>
              <w:t>墨盒</w:t>
            </w:r>
            <w:r>
              <w:rPr>
                <w:lang w:val="en-GB"/>
              </w:rPr>
              <w:t xml:space="preserve"> </w:t>
            </w:r>
            <w:r>
              <w:rPr>
                <w:rFonts w:hint="eastAsia" w:cs="宋体"/>
                <w:lang w:val="en-GB"/>
              </w:rPr>
              <w:t>数量：</w:t>
            </w:r>
            <w:r>
              <w:rPr>
                <w:rFonts w:hint="eastAsia"/>
                <w:lang w:val="en-US" w:eastAsia="zh-CN"/>
              </w:rPr>
              <w:t>3个</w:t>
            </w:r>
            <w:r>
              <w:rPr>
                <w:lang w:val="en-GB"/>
              </w:rPr>
              <w:t xml:space="preserve"> </w:t>
            </w:r>
            <w:r>
              <w:rPr>
                <w:rFonts w:hint="eastAsia" w:cs="宋体"/>
                <w:lang w:val="en-GB"/>
              </w:rPr>
              <w:t>处置方式：</w:t>
            </w:r>
            <w:r>
              <w:rPr>
                <w:rFonts w:hint="eastAsia" w:cs="宋体"/>
                <w:lang w:val="en-US" w:eastAsia="zh-CN"/>
              </w:rPr>
              <w:t>供应商回收</w:t>
            </w:r>
          </w:p>
          <w:p>
            <w:pPr>
              <w:rPr>
                <w:rFonts w:hint="default" w:eastAsia="宋体"/>
                <w:lang w:val="en-US" w:eastAsia="zh-CN"/>
              </w:rPr>
            </w:pPr>
            <w:r>
              <w:rPr>
                <w:rFonts w:hint="eastAsia" w:cs="宋体"/>
                <w:lang w:val="en-GB"/>
              </w:rPr>
              <w:t>经办人：</w:t>
            </w:r>
            <w:r>
              <w:rPr>
                <w:rFonts w:hint="eastAsia" w:cs="宋体"/>
                <w:lang w:val="en-GB" w:eastAsia="zh-CN"/>
              </w:rPr>
              <w:t>王楚睿</w:t>
            </w:r>
            <w:r>
              <w:rPr>
                <w:lang w:val="en-GB"/>
              </w:rPr>
              <w:t xml:space="preserve"> 20</w:t>
            </w:r>
            <w:r>
              <w:rPr>
                <w:rFonts w:hint="eastAsia"/>
                <w:lang w:val="en-US" w:eastAsia="zh-CN"/>
              </w:rPr>
              <w:t>20</w:t>
            </w:r>
            <w:r>
              <w:rPr>
                <w:lang w:val="en-GB"/>
              </w:rPr>
              <w:t>.</w:t>
            </w:r>
            <w:r>
              <w:rPr>
                <w:rFonts w:hint="eastAsia"/>
                <w:lang w:val="en-US" w:eastAsia="zh-CN"/>
              </w:rPr>
              <w:t>04</w:t>
            </w:r>
            <w:r>
              <w:t>.</w:t>
            </w:r>
            <w:r>
              <w:rPr>
                <w:rFonts w:hint="eastAsia"/>
                <w:lang w:val="en-US" w:eastAsia="zh-CN"/>
              </w:rPr>
              <w:t>13</w:t>
            </w:r>
          </w:p>
          <w:p>
            <w:r>
              <w:rPr>
                <w:rFonts w:hint="eastAsia" w:cs="宋体"/>
              </w:rPr>
              <w:t>办公区固废；现在分类集中存放，及时处理，防止意外火灾。</w:t>
            </w:r>
          </w:p>
          <w:p>
            <w:pPr>
              <w:rPr>
                <w:lang w:val="en-GB"/>
              </w:rPr>
            </w:pPr>
            <w:r>
              <w:rPr>
                <w:rFonts w:hint="eastAsia" w:cs="宋体"/>
              </w:rPr>
              <w:t>查看</w:t>
            </w:r>
            <w:r>
              <w:rPr>
                <w:rFonts w:hint="eastAsia" w:cs="宋体"/>
                <w:lang w:eastAsia="zh-CN"/>
              </w:rPr>
              <w:t>综合部</w:t>
            </w:r>
            <w:r>
              <w:rPr>
                <w:rFonts w:hint="eastAsia" w:cs="宋体"/>
              </w:rPr>
              <w:t>设备、</w:t>
            </w:r>
            <w:r>
              <w:rPr>
                <w:rFonts w:hint="eastAsia" w:cs="宋体"/>
                <w:lang w:val="en-US" w:eastAsia="zh-CN"/>
              </w:rPr>
              <w:t>灭火器、消防栓等</w:t>
            </w:r>
            <w:r>
              <w:rPr>
                <w:rFonts w:hint="eastAsia" w:cs="宋体"/>
              </w:rPr>
              <w:t>状态良好。</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642" w:type="dxa"/>
            <w:noWrap w:val="0"/>
            <w:vAlign w:val="center"/>
          </w:tcPr>
          <w:p>
            <w:r>
              <w:rPr>
                <w:rFonts w:hint="eastAsia" w:cs="宋体"/>
              </w:rPr>
              <w:t>应急准备和响应</w:t>
            </w:r>
          </w:p>
        </w:tc>
        <w:tc>
          <w:tcPr>
            <w:tcW w:w="1087" w:type="dxa"/>
            <w:noWrap w:val="0"/>
            <w:vAlign w:val="center"/>
          </w:tcPr>
          <w:p>
            <w:r>
              <w:t>E8.2</w:t>
            </w:r>
          </w:p>
        </w:tc>
        <w:tc>
          <w:tcPr>
            <w:tcW w:w="11424" w:type="dxa"/>
            <w:noWrap w:val="0"/>
            <w:vAlign w:val="center"/>
          </w:tcPr>
          <w:p>
            <w:r>
              <w:t>1</w:t>
            </w:r>
            <w:r>
              <w:rPr>
                <w:rFonts w:hint="eastAsia" w:cs="宋体"/>
              </w:rPr>
              <w:t>、查策划有《应急准备与响应控制程序》，编制有《火灾事故应急救援预案》</w:t>
            </w:r>
          </w:p>
          <w:p>
            <w:r>
              <w:t>2</w:t>
            </w:r>
            <w:r>
              <w:rPr>
                <w:rFonts w:hint="eastAsia" w:cs="宋体"/>
              </w:rPr>
              <w:t>、应急准备工作开展以下活动：</w:t>
            </w:r>
          </w:p>
          <w:p>
            <w:r>
              <w:t>——</w:t>
            </w:r>
            <w:r>
              <w:rPr>
                <w:rFonts w:hint="eastAsia" w:cs="宋体"/>
              </w:rPr>
              <w:t>建立有应急组织，提供出应急组织机构图、消防队人员名单、职责权限规定等。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r>
              <w:rPr>
                <w:rFonts w:hint="eastAsia" w:cs="宋体"/>
              </w:rPr>
              <w:t>提供有“消防演习计划”。</w:t>
            </w:r>
          </w:p>
          <w:p>
            <w:r>
              <w:t>——</w:t>
            </w:r>
            <w:r>
              <w:rPr>
                <w:rFonts w:hint="eastAsia" w:cs="宋体"/>
              </w:rPr>
              <w:t>演练时间：</w:t>
            </w:r>
            <w:r>
              <w:t>20</w:t>
            </w:r>
            <w:r>
              <w:rPr>
                <w:rFonts w:hint="eastAsia"/>
                <w:lang w:val="en-US" w:eastAsia="zh-CN"/>
              </w:rPr>
              <w:t>20</w:t>
            </w:r>
            <w:r>
              <w:rPr>
                <w:rFonts w:hint="eastAsia" w:cs="宋体"/>
              </w:rPr>
              <w:t>年</w:t>
            </w:r>
            <w:r>
              <w:rPr>
                <w:rFonts w:hint="eastAsia" w:cs="宋体"/>
                <w:lang w:val="en-US" w:eastAsia="zh-CN"/>
              </w:rPr>
              <w:t>11</w:t>
            </w:r>
            <w:r>
              <w:rPr>
                <w:rFonts w:hint="eastAsia" w:cs="宋体"/>
              </w:rPr>
              <w:t>月</w:t>
            </w:r>
            <w:r>
              <w:rPr>
                <w:rFonts w:hint="eastAsia" w:cs="宋体"/>
                <w:lang w:val="en-US" w:eastAsia="zh-CN"/>
              </w:rPr>
              <w:t>26</w:t>
            </w:r>
            <w:r>
              <w:rPr>
                <w:rFonts w:hint="eastAsia" w:cs="宋体"/>
              </w:rPr>
              <w:t>日；</w:t>
            </w:r>
          </w:p>
          <w:p>
            <w:pPr>
              <w:rPr>
                <w:rFonts w:hint="eastAsia" w:cs="宋体"/>
                <w:lang w:val="en-US" w:eastAsia="zh-CN"/>
              </w:rPr>
            </w:pPr>
            <w:r>
              <w:t>——</w:t>
            </w:r>
            <w:r>
              <w:rPr>
                <w:rFonts w:hint="eastAsia" w:cs="宋体"/>
              </w:rPr>
              <w:t>演练组织部门：</w:t>
            </w:r>
            <w:r>
              <w:rPr>
                <w:rFonts w:hint="eastAsia" w:cs="宋体"/>
                <w:lang w:val="en-US" w:eastAsia="zh-CN"/>
              </w:rPr>
              <w:t>综合部；参加人员：全体</w:t>
            </w:r>
          </w:p>
          <w:p>
            <w:pPr>
              <w:rPr>
                <w:rFonts w:hint="eastAsia" w:cs="宋体"/>
                <w:lang w:val="en-US" w:eastAsia="zh-CN"/>
              </w:rPr>
            </w:pPr>
            <w:r>
              <w:rPr>
                <w:rFonts w:hint="eastAsia" w:cs="宋体"/>
                <w:lang w:val="en-US" w:eastAsia="zh-CN"/>
              </w:rPr>
              <w:t>——演练效果评价总结：总结：</w:t>
            </w:r>
          </w:p>
          <w:p>
            <w:pPr>
              <w:rPr>
                <w:rFonts w:hint="eastAsia" w:cs="宋体"/>
                <w:lang w:val="en-US" w:eastAsia="zh-CN"/>
              </w:rPr>
            </w:pPr>
            <w:r>
              <w:rPr>
                <w:rFonts w:hint="eastAsia" w:cs="宋体"/>
                <w:lang w:val="en-US" w:eastAsia="zh-CN"/>
              </w:rPr>
              <w:t xml:space="preserve"> 通过本次演习，相关人员能达到自救和使用消防器材的目的。说明我司的相关培训和紧急应娈措施是有效的，同时我司的相关人员具备事故应急预案的要求， </w:t>
            </w:r>
          </w:p>
          <w:p>
            <w:pPr>
              <w:rPr>
                <w:rFonts w:hint="default"/>
                <w:lang w:val="en-US"/>
              </w:rPr>
            </w:pPr>
            <w:r>
              <w:rPr>
                <w:rFonts w:hint="eastAsia"/>
                <w:lang w:val="en-GB"/>
              </w:rPr>
              <w:t>评审人/日期：</w:t>
            </w:r>
            <w:r>
              <w:rPr>
                <w:rFonts w:hint="eastAsia"/>
                <w:lang w:val="en-GB" w:eastAsia="zh-CN"/>
              </w:rPr>
              <w:t>王楚睿</w:t>
            </w:r>
            <w:r>
              <w:rPr>
                <w:rFonts w:hint="eastAsia"/>
                <w:lang w:val="en-GB"/>
              </w:rPr>
              <w:t>/20</w:t>
            </w:r>
            <w:r>
              <w:rPr>
                <w:rFonts w:hint="eastAsia"/>
                <w:lang w:val="en-US" w:eastAsia="zh-CN"/>
              </w:rPr>
              <w:t>20.11.26</w:t>
            </w:r>
          </w:p>
        </w:tc>
        <w:tc>
          <w:tcPr>
            <w:tcW w:w="941" w:type="dxa"/>
            <w:noWrap w:val="0"/>
            <w:vAlign w:val="top"/>
          </w:tcPr>
          <w:p/>
          <w:p/>
          <w:p/>
          <w:p/>
          <w:p/>
          <w:p/>
          <w:p/>
          <w:p>
            <w:pPr>
              <w:rPr>
                <w:rFonts w:hint="eastAsia" w:eastAsia="宋体"/>
                <w:lang w:val="en-US" w:eastAsia="zh-CN"/>
              </w:rPr>
            </w:pPr>
            <w:r>
              <w:rPr>
                <w:rFonts w:hint="eastAsia"/>
                <w:lang w:val="en-US" w:eastAsia="zh-CN"/>
              </w:rPr>
              <w:t>符合</w:t>
            </w:r>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42" w:type="dxa"/>
            <w:noWrap w:val="0"/>
            <w:vAlign w:val="center"/>
          </w:tcPr>
          <w:p>
            <w:pPr>
              <w:rPr>
                <w:rFonts w:hint="eastAsia"/>
                <w:kern w:val="2"/>
                <w:sz w:val="21"/>
                <w:szCs w:val="21"/>
                <w:lang w:val="en-US" w:eastAsia="zh-CN" w:bidi="ar-SA"/>
              </w:rPr>
            </w:pPr>
            <w:r>
              <w:rPr>
                <w:rFonts w:hint="eastAsia" w:cs="宋体"/>
              </w:rPr>
              <w:t>绩效的监视和测量</w:t>
            </w:r>
          </w:p>
        </w:tc>
        <w:tc>
          <w:tcPr>
            <w:tcW w:w="1087" w:type="dxa"/>
            <w:noWrap w:val="0"/>
            <w:vAlign w:val="center"/>
          </w:tcPr>
          <w:p>
            <w:r>
              <w:t>E</w:t>
            </w:r>
          </w:p>
          <w:p>
            <w:pPr>
              <w:rPr>
                <w:kern w:val="2"/>
                <w:sz w:val="21"/>
                <w:szCs w:val="21"/>
                <w:lang w:val="en-US" w:eastAsia="zh-CN" w:bidi="ar-SA"/>
              </w:rPr>
            </w:pPr>
            <w:r>
              <w:t>9.1.1</w:t>
            </w:r>
          </w:p>
        </w:tc>
        <w:tc>
          <w:tcPr>
            <w:tcW w:w="11424" w:type="dxa"/>
            <w:noWrap w:val="0"/>
            <w:vAlign w:val="center"/>
          </w:tcPr>
          <w:p>
            <w:r>
              <w:rPr>
                <w:rFonts w:hint="eastAsia" w:cs="宋体"/>
              </w:rPr>
              <w:t>编制了《绩效测量、数据分析控制程程序》，通过以下几种方式对运行过程绩效进行监视和测量：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9.2</w:t>
            </w:r>
            <w:r>
              <w:t>/</w:t>
            </w:r>
            <w:r>
              <w:rPr>
                <w:rFonts w:hint="eastAsia"/>
              </w:rPr>
              <w:t>9.3</w:t>
            </w:r>
            <w:r>
              <w:t>/</w:t>
            </w:r>
            <w:r>
              <w:rPr>
                <w:rFonts w:hint="eastAsia"/>
              </w:rPr>
              <w:t>6.2</w:t>
            </w:r>
            <w:r>
              <w:rPr>
                <w:rFonts w:hint="eastAsia" w:cs="宋体"/>
              </w:rPr>
              <w:t>的审核记录</w:t>
            </w:r>
            <w:r>
              <w:t>.</w:t>
            </w:r>
          </w:p>
          <w:p>
            <w:r>
              <w:rPr>
                <w:rFonts w:hint="eastAsia" w:cs="宋体"/>
              </w:rPr>
              <w:t>每月进行一次过程的监视和测量的检查，发现问题立即整改。</w:t>
            </w:r>
          </w:p>
          <w:p>
            <w:r>
              <w:rPr>
                <w:rFonts w:hint="eastAsia" w:cs="宋体"/>
              </w:rPr>
              <w:t>查见</w:t>
            </w:r>
            <w:r>
              <w:t>20</w:t>
            </w:r>
            <w:r>
              <w:rPr>
                <w:rFonts w:hint="eastAsia"/>
                <w:lang w:val="en-US" w:eastAsia="zh-CN"/>
              </w:rPr>
              <w:t>20.8至</w:t>
            </w:r>
            <w:r>
              <w:t>20</w:t>
            </w:r>
            <w:r>
              <w:rPr>
                <w:rFonts w:hint="eastAsia"/>
                <w:lang w:val="en-US" w:eastAsia="zh-CN"/>
              </w:rPr>
              <w:t>21.2</w:t>
            </w:r>
            <w:r>
              <w:rPr>
                <w:rFonts w:hint="eastAsia" w:cs="宋体"/>
              </w:rPr>
              <w:t>环境安全运行检查记录，内容包括：部门、检查内容、检查结果、检查人、检查日期。</w:t>
            </w:r>
          </w:p>
          <w:p>
            <w:r>
              <w:rPr>
                <w:rFonts w:hint="eastAsia" w:cs="宋体"/>
              </w:rPr>
              <w:t>●日常监督检查：管代负责对各部门的行为进行不定期的巡检。巡检内容包括：办公销售现场管理情况、防护用品的使用情况、消防设施状况等。对发现的问题提出整改要求，责任部门整改，</w:t>
            </w:r>
            <w:r>
              <w:rPr>
                <w:rFonts w:hint="eastAsia" w:cs="宋体"/>
                <w:lang w:eastAsia="zh-CN"/>
              </w:rPr>
              <w:t>综合部</w:t>
            </w:r>
            <w:r>
              <w:rPr>
                <w:rFonts w:hint="eastAsia" w:cs="宋体"/>
              </w:rPr>
              <w:t>验证整改效果。</w:t>
            </w:r>
          </w:p>
          <w:p>
            <w:r>
              <w:rPr>
                <w:rFonts w:hint="eastAsia" w:cs="宋体"/>
              </w:rPr>
              <w:t>●环境绩效监测：</w:t>
            </w:r>
          </w:p>
          <w:p>
            <w:pPr>
              <w:rPr>
                <w:color w:val="auto"/>
                <w:u w:val="single"/>
              </w:rPr>
            </w:pPr>
            <w:r>
              <w:rPr>
                <w:rFonts w:hint="eastAsia" w:cs="宋体"/>
              </w:rPr>
              <w:t>1）一般固废（废纸张</w:t>
            </w:r>
            <w:r>
              <w:rPr>
                <w:rFonts w:hint="eastAsia" w:cs="宋体"/>
                <w:color w:val="auto"/>
              </w:rPr>
              <w:t>等），按规定收集，卖给废品收购站。</w:t>
            </w:r>
          </w:p>
          <w:p>
            <w:pPr>
              <w:rPr>
                <w:rFonts w:hint="eastAsia" w:cs="宋体"/>
                <w:kern w:val="2"/>
                <w:sz w:val="21"/>
                <w:szCs w:val="21"/>
                <w:lang w:val="en-GB" w:eastAsia="zh-CN" w:bidi="ar-SA"/>
              </w:rPr>
            </w:pPr>
            <w:r>
              <w:rPr>
                <w:rFonts w:hint="eastAsia" w:cs="宋体"/>
              </w:rPr>
              <w:t>●监测设备：公司暂无环境监测设备。</w:t>
            </w:r>
          </w:p>
        </w:tc>
        <w:tc>
          <w:tcPr>
            <w:tcW w:w="941" w:type="dxa"/>
            <w:noWrap w:val="0"/>
            <w:vAlign w:val="top"/>
          </w:tcPr>
          <w:p>
            <w:pPr>
              <w:rPr>
                <w:rFonts w:hint="default"/>
                <w:kern w:val="2"/>
                <w:sz w:val="21"/>
                <w:szCs w:val="21"/>
                <w:lang w:val="en-US" w:eastAsia="zh-CN" w:bidi="ar-SA"/>
              </w:rPr>
            </w:pPr>
            <w:r>
              <w:rPr>
                <w:rFonts w:hint="eastAsia"/>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642" w:type="dxa"/>
            <w:noWrap w:val="0"/>
            <w:vAlign w:val="center"/>
          </w:tcPr>
          <w:p>
            <w:r>
              <w:rPr>
                <w:rFonts w:hint="eastAsia" w:cs="宋体"/>
              </w:rPr>
              <w:t>合规性评价</w:t>
            </w:r>
          </w:p>
        </w:tc>
        <w:tc>
          <w:tcPr>
            <w:tcW w:w="1087" w:type="dxa"/>
            <w:noWrap w:val="0"/>
            <w:vAlign w:val="center"/>
          </w:tcPr>
          <w:p>
            <w:r>
              <w:t>E</w:t>
            </w:r>
          </w:p>
          <w:p>
            <w:r>
              <w:t>9.1.2</w:t>
            </w:r>
          </w:p>
        </w:tc>
        <w:tc>
          <w:tcPr>
            <w:tcW w:w="11424" w:type="dxa"/>
            <w:noWrap w:val="0"/>
            <w:vAlign w:val="center"/>
          </w:tcPr>
          <w:p>
            <w:r>
              <w:rPr>
                <w:rFonts w:hint="eastAsia" w:cs="宋体"/>
              </w:rPr>
              <w:t>策划编制了《合规性评价控制程序》，经查符合要求</w:t>
            </w:r>
          </w:p>
          <w:p>
            <w:pPr>
              <w:rPr>
                <w:rFonts w:hint="eastAsia" w:cs="宋体"/>
              </w:rPr>
            </w:pPr>
            <w:r>
              <w:rPr>
                <w:rFonts w:hint="eastAsia" w:cs="宋体"/>
              </w:rPr>
              <w:t>查合规性评价：20</w:t>
            </w:r>
            <w:r>
              <w:rPr>
                <w:rFonts w:hint="eastAsia" w:cs="宋体"/>
                <w:lang w:val="en-US" w:eastAsia="zh-CN"/>
              </w:rPr>
              <w:t>20</w:t>
            </w:r>
            <w:r>
              <w:rPr>
                <w:rFonts w:hint="eastAsia" w:cs="宋体"/>
              </w:rPr>
              <w:t>年</w:t>
            </w:r>
            <w:r>
              <w:rPr>
                <w:rFonts w:hint="eastAsia" w:cs="宋体"/>
                <w:lang w:val="en-US" w:eastAsia="zh-CN"/>
              </w:rPr>
              <w:t>12</w:t>
            </w:r>
            <w:r>
              <w:rPr>
                <w:rFonts w:hint="eastAsia" w:cs="宋体"/>
              </w:rPr>
              <w:t>月</w:t>
            </w:r>
            <w:r>
              <w:rPr>
                <w:rFonts w:hint="eastAsia" w:cs="宋体"/>
                <w:lang w:val="en-US" w:eastAsia="zh-CN"/>
              </w:rPr>
              <w:t>11</w:t>
            </w:r>
            <w:r>
              <w:rPr>
                <w:rFonts w:hint="eastAsia" w:cs="宋体"/>
              </w:rPr>
              <w:t>日进行合规性评价，提供了合规性评价表</w:t>
            </w:r>
            <w:r>
              <w:rPr>
                <w:rFonts w:hint="eastAsia" w:cs="宋体"/>
                <w:lang w:val="en-US" w:eastAsia="zh-CN"/>
              </w:rPr>
              <w:t>计划及报告</w:t>
            </w:r>
            <w:r>
              <w:rPr>
                <w:rFonts w:hint="eastAsia" w:cs="宋体"/>
              </w:rPr>
              <w:t>，内容包括：</w:t>
            </w:r>
          </w:p>
          <w:p>
            <w:pPr>
              <w:rPr>
                <w:rFonts w:hint="eastAsia" w:cs="宋体"/>
              </w:rPr>
            </w:pPr>
            <w:r>
              <w:rPr>
                <w:rFonts w:hint="eastAsia" w:cs="宋体"/>
                <w:lang w:val="en-US" w:eastAsia="zh-CN"/>
              </w:rPr>
              <w:t>1、</w:t>
            </w:r>
            <w:r>
              <w:rPr>
                <w:rFonts w:hint="eastAsia" w:cs="宋体"/>
              </w:rPr>
              <w:t>环境的法律法规和其他要求清单</w:t>
            </w:r>
          </w:p>
          <w:p>
            <w:pPr>
              <w:rPr>
                <w:rFonts w:hint="eastAsia" w:cs="宋体"/>
              </w:rPr>
            </w:pPr>
            <w:r>
              <w:rPr>
                <w:rFonts w:hint="eastAsia" w:cs="宋体"/>
                <w:lang w:val="en-US" w:eastAsia="zh-CN"/>
              </w:rPr>
              <w:t>2、</w:t>
            </w:r>
            <w:r>
              <w:rPr>
                <w:rFonts w:hint="eastAsia" w:cs="宋体"/>
              </w:rPr>
              <w:t>供方、购方签订的环境管理通知书（协议时）及生活拉圾收集清运证明。</w:t>
            </w:r>
          </w:p>
          <w:p>
            <w:pPr>
              <w:rPr>
                <w:rFonts w:hint="eastAsia" w:cs="宋体"/>
              </w:rPr>
            </w:pPr>
            <w:r>
              <w:rPr>
                <w:rFonts w:hint="eastAsia" w:cs="宋体"/>
                <w:lang w:val="en-US" w:eastAsia="zh-CN"/>
              </w:rPr>
              <w:t>3、</w:t>
            </w:r>
            <w:r>
              <w:rPr>
                <w:rFonts w:hint="eastAsia" w:cs="宋体"/>
              </w:rPr>
              <w:t>法律法规遵循情况评价表通过评价遵循情况均符合要求，具体见环境法律法规和其他要求合规性评价表。</w:t>
            </w:r>
          </w:p>
          <w:p>
            <w:pPr>
              <w:rPr>
                <w:rFonts w:hint="eastAsia" w:cs="宋体"/>
              </w:rPr>
            </w:pPr>
            <w:r>
              <w:rPr>
                <w:rFonts w:hint="eastAsia" w:cs="宋体"/>
                <w:lang w:val="en-US" w:eastAsia="zh-CN"/>
              </w:rPr>
              <w:t>4、</w:t>
            </w:r>
            <w:r>
              <w:rPr>
                <w:rFonts w:hint="eastAsia" w:cs="宋体"/>
              </w:rPr>
              <w:t>环境体系运行检查表</w:t>
            </w:r>
          </w:p>
          <w:p>
            <w:pPr>
              <w:rPr>
                <w:rFonts w:hint="eastAsia" w:cs="宋体"/>
              </w:rPr>
            </w:pPr>
            <w:r>
              <w:rPr>
                <w:rFonts w:hint="eastAsia" w:cs="宋体"/>
                <w:lang w:val="en-US" w:eastAsia="zh-CN"/>
              </w:rPr>
              <w:t>5、</w:t>
            </w:r>
            <w:r>
              <w:rPr>
                <w:rFonts w:hint="eastAsia" w:cs="宋体"/>
              </w:rPr>
              <w:t xml:space="preserve">在环境检查中，共发现不符合事项 </w:t>
            </w:r>
            <w:r>
              <w:rPr>
                <w:rFonts w:hint="eastAsia" w:cs="宋体"/>
                <w:lang w:val="en-US" w:eastAsia="zh-CN"/>
              </w:rPr>
              <w:t>0</w:t>
            </w:r>
            <w:r>
              <w:rPr>
                <w:rFonts w:hint="eastAsia" w:cs="宋体"/>
              </w:rPr>
              <w:t xml:space="preserve"> 件。</w:t>
            </w:r>
          </w:p>
          <w:p>
            <w:pPr>
              <w:rPr>
                <w:rFonts w:hint="eastAsia" w:cs="宋体"/>
              </w:rPr>
            </w:pPr>
            <w:r>
              <w:rPr>
                <w:rFonts w:hint="eastAsia" w:cs="宋体"/>
                <w:lang w:val="en-US" w:eastAsia="zh-CN"/>
              </w:rPr>
              <w:t>6、</w:t>
            </w:r>
            <w:r>
              <w:rPr>
                <w:rFonts w:hint="eastAsia" w:cs="宋体"/>
              </w:rPr>
              <w:t>危险固废及可回收利用固废的处理情况:办公危险固废让供应商回收，其他固废分类收集堆放，及时处理，生活垃圾由物业公司统一处置。</w:t>
            </w:r>
          </w:p>
          <w:p>
            <w:pPr>
              <w:rPr>
                <w:rFonts w:hint="eastAsia" w:cs="宋体"/>
                <w:lang w:val="en-US" w:eastAsia="zh-CN"/>
              </w:rPr>
            </w:pPr>
            <w:r>
              <w:rPr>
                <w:rFonts w:hint="eastAsia" w:cs="宋体"/>
                <w:lang w:val="en-US" w:eastAsia="zh-CN"/>
              </w:rPr>
              <w:t>评价结论：合规性评价结论：</w:t>
            </w:r>
          </w:p>
          <w:p>
            <w:pPr>
              <w:rPr>
                <w:rFonts w:hint="eastAsia" w:cs="宋体"/>
                <w:lang w:val="en-US" w:eastAsia="zh-CN"/>
              </w:rPr>
            </w:pPr>
            <w:r>
              <w:rPr>
                <w:rFonts w:hint="eastAsia" w:cs="宋体"/>
                <w:lang w:val="en-US" w:eastAsia="zh-CN"/>
              </w:rPr>
              <w:t>本公司建立环境、安全管理体系以来，加强了对全员环境保护意识的教育和法律法规以及其他有关要求的学习，使全员环保意识有了很大的提高，“从我做起，参与环保”的良好风气正在逐步形成。</w:t>
            </w:r>
          </w:p>
          <w:p>
            <w:pPr>
              <w:rPr>
                <w:rFonts w:hint="eastAsia" w:cs="宋体"/>
                <w:lang w:val="en-US" w:eastAsia="zh-CN"/>
              </w:rPr>
            </w:pPr>
            <w:r>
              <w:rPr>
                <w:rFonts w:hint="eastAsia" w:cs="宋体"/>
                <w:lang w:val="en-US" w:eastAsia="zh-CN"/>
              </w:rPr>
              <w:t>通过此次合规性评价我们认为，本公司环境、安全管理体系是基本符合适用的有关法律、法规和其他要求的。</w:t>
            </w:r>
          </w:p>
          <w:p>
            <w:pPr>
              <w:rPr>
                <w:lang w:val="zh-CN"/>
              </w:rPr>
            </w:pPr>
            <w:r>
              <w:rPr>
                <w:rFonts w:hint="eastAsia" w:cs="宋体"/>
                <w:lang w:val="en-US" w:eastAsia="zh-CN"/>
              </w:rPr>
              <w:t>编制/日期：王楚睿/2020.12.11           审批/日期：蒋小波/20</w:t>
            </w:r>
            <w:r>
              <w:rPr>
                <w:rFonts w:hint="eastAsia" w:cs="宋体"/>
                <w:lang w:val="en-US" w:eastAsia="zh-CN"/>
              </w:rPr>
              <w:t xml:space="preserve">20.12.11 </w:t>
            </w:r>
          </w:p>
        </w:tc>
        <w:tc>
          <w:tcPr>
            <w:tcW w:w="941"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42" w:type="dxa"/>
            <w:noWrap w:val="0"/>
            <w:vAlign w:val="center"/>
          </w:tcPr>
          <w:p>
            <w:r>
              <w:rPr>
                <w:rFonts w:hint="eastAsia" w:cs="宋体"/>
              </w:rPr>
              <w:t>不符合和纠正措施</w:t>
            </w:r>
          </w:p>
        </w:tc>
        <w:tc>
          <w:tcPr>
            <w:tcW w:w="1087" w:type="dxa"/>
            <w:noWrap w:val="0"/>
            <w:vAlign w:val="center"/>
          </w:tcPr>
          <w:p>
            <w:r>
              <w:t>QE</w:t>
            </w:r>
          </w:p>
          <w:p>
            <w:r>
              <w:t>10.2</w:t>
            </w:r>
          </w:p>
        </w:tc>
        <w:tc>
          <w:tcPr>
            <w:tcW w:w="11424" w:type="dxa"/>
            <w:noWrap w:val="0"/>
            <w:vAlign w:val="center"/>
          </w:tcPr>
          <w:p>
            <w:r>
              <w:rPr>
                <w:rFonts w:hint="eastAsia" w:cs="宋体"/>
              </w:rPr>
              <w:t>制定了《事故、事件、不符合管理程序》、《纠正与预防措施控制程序》，内容基本符合标准要求。</w:t>
            </w:r>
          </w:p>
          <w:p>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r>
              <w:rPr>
                <w:rFonts w:hint="eastAsia" w:cs="宋体"/>
              </w:rPr>
              <w:t>对管理评审、内审提出的不符合及改进要求，进行原因分析，制定了具体措施，目前已实施完成。</w:t>
            </w:r>
          </w:p>
        </w:tc>
        <w:tc>
          <w:tcPr>
            <w:tcW w:w="941" w:type="dxa"/>
            <w:noWrap w:val="0"/>
            <w:vAlign w:val="top"/>
          </w:tcPr>
          <w:p>
            <w:pPr>
              <w:rPr>
                <w:rFonts w:hint="eastAsia" w:eastAsia="宋体"/>
                <w:lang w:val="en-US" w:eastAsia="zh-CN"/>
              </w:rPr>
            </w:pPr>
            <w:r>
              <w:rPr>
                <w:rFonts w:hint="eastAsia"/>
                <w:lang w:val="en-US" w:eastAsia="zh-CN"/>
              </w:rPr>
              <w:t>符合</w:t>
            </w:r>
          </w:p>
        </w:tc>
      </w:tr>
    </w:tbl>
    <w:p>
      <w:pPr>
        <w:pStyle w:val="4"/>
      </w:pPr>
    </w:p>
    <w:p>
      <w:pPr>
        <w:pStyle w:val="4"/>
      </w:pPr>
    </w:p>
    <w:p>
      <w:pPr>
        <w:pStyle w:val="4"/>
      </w:pPr>
    </w:p>
    <w:tbl>
      <w:tblPr>
        <w:tblStyle w:val="6"/>
        <w:tblW w:w="150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076"/>
        <w:gridCol w:w="11434"/>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76" w:type="dxa"/>
            <w:vMerge w:val="restart"/>
            <w:noWrap w:val="0"/>
            <w:vAlign w:val="center"/>
          </w:tcPr>
          <w:p>
            <w:pPr>
              <w:spacing w:before="120"/>
            </w:pPr>
            <w:r>
              <w:rPr>
                <w:rFonts w:hint="eastAsia" w:cs="宋体"/>
              </w:rPr>
              <w:t>过程与活动、抽样计划</w:t>
            </w:r>
          </w:p>
        </w:tc>
        <w:tc>
          <w:tcPr>
            <w:tcW w:w="1076" w:type="dxa"/>
            <w:vMerge w:val="restart"/>
            <w:noWrap w:val="0"/>
            <w:vAlign w:val="center"/>
          </w:tcPr>
          <w:p>
            <w:r>
              <w:rPr>
                <w:rFonts w:hint="eastAsia" w:cs="宋体"/>
              </w:rPr>
              <w:t>涉及</w:t>
            </w:r>
          </w:p>
          <w:p>
            <w:r>
              <w:rPr>
                <w:rFonts w:hint="eastAsia" w:cs="宋体"/>
              </w:rPr>
              <w:t>条款</w:t>
            </w:r>
          </w:p>
        </w:tc>
        <w:tc>
          <w:tcPr>
            <w:tcW w:w="11434" w:type="dxa"/>
            <w:noWrap w:val="0"/>
            <w:vAlign w:val="center"/>
          </w:tcPr>
          <w:p>
            <w:pPr>
              <w:rPr>
                <w:rFonts w:hint="eastAsia"/>
              </w:rPr>
            </w:pPr>
            <w:r>
              <w:rPr>
                <w:rFonts w:hint="eastAsia" w:cs="宋体"/>
              </w:rPr>
              <w:t>受审核部门：</w:t>
            </w:r>
            <w:r>
              <w:rPr>
                <w:rFonts w:hint="eastAsia" w:cs="宋体"/>
                <w:lang w:val="en-US" w:eastAsia="zh-CN"/>
              </w:rPr>
              <w:t>市场</w:t>
            </w:r>
            <w:r>
              <w:rPr>
                <w:rFonts w:hint="eastAsia" w:cs="宋体"/>
              </w:rPr>
              <w:t>部</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rPr>
              <w:t>主管领导：</w:t>
            </w:r>
            <w:r>
              <w:rPr>
                <w:rFonts w:hint="eastAsia"/>
                <w:color w:val="auto"/>
                <w:szCs w:val="21"/>
                <w:lang w:eastAsia="zh-CN"/>
              </w:rPr>
              <w:t>吴友兵</w:t>
            </w:r>
            <w:r>
              <w:rPr>
                <w:rFonts w:hint="eastAsia"/>
                <w:color w:val="auto"/>
                <w:szCs w:val="21"/>
                <w:lang w:val="en-US" w:eastAsia="zh-CN"/>
              </w:rPr>
              <w:t xml:space="preserve">     陪同人员：雷悦</w:t>
            </w:r>
            <w:r>
              <w:rPr>
                <w:rFonts w:hint="eastAsia" w:cs="宋体"/>
              </w:rPr>
              <w:t xml:space="preserve"> </w:t>
            </w:r>
          </w:p>
        </w:tc>
        <w:tc>
          <w:tcPr>
            <w:tcW w:w="960"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76" w:type="dxa"/>
            <w:vMerge w:val="continue"/>
            <w:noWrap w:val="0"/>
            <w:vAlign w:val="center"/>
          </w:tcPr>
          <w:p/>
        </w:tc>
        <w:tc>
          <w:tcPr>
            <w:tcW w:w="1076" w:type="dxa"/>
            <w:vMerge w:val="continue"/>
            <w:noWrap w:val="0"/>
            <w:vAlign w:val="center"/>
          </w:tcPr>
          <w:p/>
        </w:tc>
        <w:tc>
          <w:tcPr>
            <w:tcW w:w="11434" w:type="dxa"/>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余家龙、冉景洲</w:t>
            </w:r>
            <w:r>
              <w:t xml:space="preserve"> </w:t>
            </w:r>
            <w:r>
              <w:rPr>
                <w:rFonts w:hint="eastAsia"/>
              </w:rPr>
              <w:t xml:space="preserve">    </w:t>
            </w:r>
            <w:r>
              <w:rPr>
                <w:rFonts w:hint="eastAsia"/>
                <w:lang w:val="en-US" w:eastAsia="zh-CN"/>
              </w:rPr>
              <w:t xml:space="preserve">   </w:t>
            </w:r>
            <w:r>
              <w:rPr>
                <w:rFonts w:hint="eastAsia"/>
              </w:rPr>
              <w:t xml:space="preserve"> </w:t>
            </w:r>
            <w:r>
              <w:rPr>
                <w:rFonts w:hint="eastAsia" w:cs="宋体"/>
              </w:rPr>
              <w:t>审核时间：</w:t>
            </w:r>
            <w:r>
              <w:t>20</w:t>
            </w:r>
            <w:r>
              <w:rPr>
                <w:rFonts w:hint="eastAsia"/>
                <w:lang w:val="en-US" w:eastAsia="zh-CN"/>
              </w:rPr>
              <w:t>21.3.29下午</w:t>
            </w:r>
          </w:p>
        </w:tc>
        <w:tc>
          <w:tcPr>
            <w:tcW w:w="96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76" w:type="dxa"/>
            <w:vMerge w:val="continue"/>
            <w:noWrap w:val="0"/>
            <w:vAlign w:val="center"/>
          </w:tcPr>
          <w:p/>
        </w:tc>
        <w:tc>
          <w:tcPr>
            <w:tcW w:w="1076" w:type="dxa"/>
            <w:vMerge w:val="continue"/>
            <w:noWrap w:val="0"/>
            <w:vAlign w:val="center"/>
          </w:tcPr>
          <w:p/>
        </w:tc>
        <w:tc>
          <w:tcPr>
            <w:tcW w:w="11434" w:type="dxa"/>
            <w:noWrap w:val="0"/>
            <w:vAlign w:val="center"/>
          </w:tcPr>
          <w:p>
            <w:pPr>
              <w:spacing w:line="240" w:lineRule="exact"/>
              <w:rPr>
                <w:rFonts w:hint="eastAsia"/>
              </w:rPr>
            </w:pPr>
            <w:r>
              <w:rPr>
                <w:rFonts w:hint="eastAsia" w:cs="宋体"/>
              </w:rPr>
              <w:t>审核条款：</w:t>
            </w:r>
            <w:r>
              <w:rPr>
                <w:rFonts w:hint="eastAsia"/>
              </w:rPr>
              <w:t>Q8.2/8.4/9.1.2/8.5.3/8.5.5</w:t>
            </w:r>
            <w:r>
              <w:rPr>
                <w:rFonts w:hint="eastAsia"/>
                <w:lang w:eastAsia="zh-CN"/>
              </w:rPr>
              <w:t>；</w:t>
            </w:r>
            <w:r>
              <w:rPr>
                <w:rFonts w:hint="eastAsia"/>
              </w:rPr>
              <w:t>E6.1.2/8.1/8.2</w:t>
            </w:r>
          </w:p>
        </w:tc>
        <w:tc>
          <w:tcPr>
            <w:tcW w:w="96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576" w:type="dxa"/>
            <w:noWrap w:val="0"/>
            <w:vAlign w:val="center"/>
          </w:tcPr>
          <w:p>
            <w:r>
              <w:rPr>
                <w:rFonts w:hint="eastAsia"/>
              </w:rPr>
              <w:t>顾客沟通</w:t>
            </w:r>
          </w:p>
        </w:tc>
        <w:tc>
          <w:tcPr>
            <w:tcW w:w="1076" w:type="dxa"/>
            <w:noWrap w:val="0"/>
            <w:vAlign w:val="center"/>
          </w:tcPr>
          <w:p>
            <w:r>
              <w:rPr>
                <w:rFonts w:hint="eastAsia"/>
              </w:rPr>
              <w:t>Q8.2.1</w:t>
            </w:r>
          </w:p>
        </w:tc>
        <w:tc>
          <w:tcPr>
            <w:tcW w:w="11434" w:type="dxa"/>
            <w:noWrap w:val="0"/>
            <w:vAlign w:val="center"/>
          </w:tcPr>
          <w:p>
            <w:pPr>
              <w:rPr>
                <w:rFonts w:hint="eastAsia"/>
              </w:rPr>
            </w:pPr>
            <w:r>
              <w:rPr>
                <w:rFonts w:hint="eastAsia"/>
              </w:rPr>
              <w:t>公司通过走访、电话、邮件等方式与顾客交流，主要进行以下沟通：</w:t>
            </w:r>
          </w:p>
          <w:p>
            <w:pPr>
              <w:rPr>
                <w:rFonts w:hint="eastAsia"/>
              </w:rPr>
            </w:pPr>
            <w:r>
              <w:rPr>
                <w:rFonts w:hint="eastAsia"/>
              </w:rPr>
              <w:t>1、在产品交付中向顾客提供保证产品品质的有关信息。</w:t>
            </w:r>
          </w:p>
          <w:p>
            <w:pPr>
              <w:rPr>
                <w:rFonts w:hint="eastAsia"/>
              </w:rPr>
            </w:pPr>
            <w:r>
              <w:rPr>
                <w:rFonts w:hint="eastAsia"/>
              </w:rPr>
              <w:t>2、接受顾客问询、询价、合同的处理。</w:t>
            </w:r>
          </w:p>
          <w:p>
            <w:pPr>
              <w:rPr>
                <w:rFonts w:hint="eastAsia"/>
              </w:rPr>
            </w:pPr>
            <w:r>
              <w:rPr>
                <w:rFonts w:hint="eastAsia"/>
              </w:rPr>
              <w:t>3、根据合同要求进行有关的事宜，对顾客的投诉或意见进行及时处理和答复。</w:t>
            </w:r>
          </w:p>
          <w:p>
            <w:pPr>
              <w:rPr>
                <w:rFonts w:hint="eastAsia"/>
              </w:rPr>
            </w:pPr>
            <w:r>
              <w:rPr>
                <w:rFonts w:hint="eastAsia"/>
              </w:rPr>
              <w:t>查顾客意见记录</w:t>
            </w:r>
          </w:p>
          <w:p>
            <w:r>
              <w:rPr>
                <w:rFonts w:hint="eastAsia"/>
              </w:rPr>
              <w:t>体系建立以来，未发生顾客不满意及投诉现象。</w:t>
            </w:r>
          </w:p>
        </w:tc>
        <w:tc>
          <w:tcPr>
            <w:tcW w:w="960"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576" w:type="dxa"/>
            <w:noWrap w:val="0"/>
            <w:vAlign w:val="center"/>
          </w:tcPr>
          <w:p>
            <w:r>
              <w:rPr>
                <w:rFonts w:hint="eastAsia"/>
              </w:rPr>
              <w:t>与产品有关要求的确定</w:t>
            </w:r>
          </w:p>
        </w:tc>
        <w:tc>
          <w:tcPr>
            <w:tcW w:w="1076" w:type="dxa"/>
            <w:noWrap w:val="0"/>
            <w:vAlign w:val="center"/>
          </w:tcPr>
          <w:p>
            <w:r>
              <w:rPr>
                <w:rFonts w:hint="eastAsia"/>
              </w:rPr>
              <w:t>Q8.2.2</w:t>
            </w:r>
          </w:p>
        </w:tc>
        <w:tc>
          <w:tcPr>
            <w:tcW w:w="11434" w:type="dxa"/>
            <w:noWrap w:val="0"/>
            <w:vAlign w:val="center"/>
          </w:tcPr>
          <w:p>
            <w:pPr>
              <w:rPr>
                <w:rFonts w:hint="eastAsia"/>
              </w:rPr>
            </w:pPr>
            <w:r>
              <w:rPr>
                <w:rFonts w:hint="eastAsia"/>
              </w:rPr>
              <w:t>查公司产品销售合同</w:t>
            </w:r>
          </w:p>
          <w:p>
            <w:pPr>
              <w:rPr>
                <w:rFonts w:hint="eastAsia"/>
              </w:rPr>
            </w:pPr>
            <w:r>
              <w:rPr>
                <w:rFonts w:hint="eastAsia"/>
              </w:rPr>
              <w:t>——合同签订日期为</w:t>
            </w:r>
            <w:r>
              <w:rPr>
                <w:rFonts w:hint="eastAsia"/>
                <w:lang w:eastAsia="zh-CN"/>
              </w:rPr>
              <w:t>2019年10月23日</w:t>
            </w:r>
          </w:p>
          <w:p>
            <w:pPr>
              <w:rPr>
                <w:rFonts w:hint="eastAsia"/>
              </w:rPr>
            </w:pPr>
            <w:r>
              <w:rPr>
                <w:rFonts w:hint="eastAsia"/>
              </w:rPr>
              <w:t>需方：</w:t>
            </w:r>
            <w:r>
              <w:rPr>
                <w:rFonts w:hint="eastAsia"/>
                <w:lang w:eastAsia="zh-CN"/>
              </w:rPr>
              <w:t>营山县行政审批局</w:t>
            </w:r>
          </w:p>
          <w:p>
            <w:pPr>
              <w:rPr>
                <w:rFonts w:hint="eastAsia"/>
              </w:rPr>
            </w:pPr>
            <w:r>
              <w:rPr>
                <w:rFonts w:hint="eastAsia"/>
              </w:rPr>
              <w:t>产品名称：</w:t>
            </w:r>
            <w:r>
              <w:rPr>
                <w:rFonts w:hint="eastAsia"/>
                <w:lang w:eastAsia="zh-CN"/>
              </w:rPr>
              <w:t>营山县行政审批局智慧政务大厅应用系统采购项目</w:t>
            </w:r>
          </w:p>
          <w:p>
            <w:pPr>
              <w:rPr>
                <w:rFonts w:hint="default"/>
                <w:lang w:val="en-US" w:eastAsia="zh-CN"/>
              </w:rPr>
            </w:pPr>
            <w:r>
              <w:rPr>
                <w:rFonts w:hint="eastAsia"/>
              </w:rPr>
              <w:t>规格型号、数量：</w:t>
            </w:r>
            <w:r>
              <w:rPr>
                <w:rFonts w:hint="eastAsia"/>
                <w:lang w:val="en-US" w:eastAsia="zh-CN"/>
              </w:rPr>
              <w:t>略</w:t>
            </w:r>
          </w:p>
          <w:p>
            <w:pPr>
              <w:rPr>
                <w:rFonts w:hint="eastAsia"/>
              </w:rPr>
            </w:pPr>
            <w:r>
              <w:rPr>
                <w:rFonts w:hint="eastAsia"/>
              </w:rPr>
              <w:t>技术要求：按照国家、行业标准和合同要求进行</w:t>
            </w:r>
          </w:p>
          <w:p>
            <w:pPr>
              <w:rPr>
                <w:rFonts w:hint="eastAsia"/>
                <w:lang w:eastAsia="zh-CN"/>
              </w:rPr>
            </w:pPr>
            <w:r>
              <w:rPr>
                <w:rFonts w:hint="eastAsia"/>
              </w:rPr>
              <w:t>交货</w:t>
            </w:r>
            <w:r>
              <w:rPr>
                <w:rFonts w:hint="eastAsia"/>
                <w:lang w:eastAsia="zh-CN"/>
              </w:rPr>
              <w:t>时间：按工程进度</w:t>
            </w:r>
          </w:p>
          <w:p>
            <w:pPr>
              <w:rPr>
                <w:rFonts w:hint="eastAsia"/>
                <w:lang w:eastAsia="zh-CN"/>
              </w:rPr>
            </w:pPr>
            <w:r>
              <w:rPr>
                <w:rFonts w:hint="eastAsia"/>
                <w:lang w:eastAsia="zh-CN"/>
              </w:rPr>
              <w:t>合同写明了双方的责任和要求及义务。</w:t>
            </w:r>
          </w:p>
          <w:p>
            <w:pPr>
              <w:rPr>
                <w:rFonts w:hint="default" w:eastAsia="宋体"/>
                <w:lang w:val="en-US" w:eastAsia="zh-CN"/>
              </w:rPr>
            </w:pPr>
            <w:r>
              <w:rPr>
                <w:rFonts w:hint="eastAsia"/>
                <w:lang w:val="en-US" w:eastAsia="zh-CN"/>
              </w:rPr>
              <w:t>另抽</w:t>
            </w:r>
            <w:r>
              <w:rPr>
                <w:rFonts w:hint="eastAsia"/>
                <w:lang w:eastAsia="zh-CN"/>
              </w:rPr>
              <w:t>2019年10月9日四川物联亿达科技有限公司、2019年10月30日成都市高新区政务服务和网络理政办公室</w:t>
            </w:r>
            <w:r>
              <w:rPr>
                <w:rFonts w:hint="eastAsia"/>
                <w:lang w:val="en-US" w:eastAsia="zh-CN"/>
              </w:rPr>
              <w:t>等合同</w:t>
            </w:r>
            <w:r>
              <w:rPr>
                <w:rFonts w:hint="eastAsia"/>
                <w:lang w:eastAsia="zh-CN"/>
              </w:rPr>
              <w:t>，</w:t>
            </w:r>
            <w:r>
              <w:rPr>
                <w:rFonts w:hint="eastAsia"/>
                <w:lang w:val="en-US" w:eastAsia="zh-CN"/>
              </w:rPr>
              <w:t>均保存完好，符合要求。</w:t>
            </w:r>
          </w:p>
        </w:tc>
        <w:tc>
          <w:tcPr>
            <w:tcW w:w="960"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576" w:type="dxa"/>
            <w:noWrap w:val="0"/>
            <w:vAlign w:val="center"/>
          </w:tcPr>
          <w:p>
            <w:r>
              <w:rPr>
                <w:rFonts w:hint="eastAsia"/>
              </w:rPr>
              <w:t>产品有关要求的评审及变更</w:t>
            </w:r>
          </w:p>
        </w:tc>
        <w:tc>
          <w:tcPr>
            <w:tcW w:w="1076" w:type="dxa"/>
            <w:noWrap w:val="0"/>
            <w:vAlign w:val="center"/>
          </w:tcPr>
          <w:p>
            <w:pPr>
              <w:rPr>
                <w:rFonts w:hint="eastAsia"/>
              </w:rPr>
            </w:pPr>
            <w:r>
              <w:rPr>
                <w:rFonts w:hint="eastAsia"/>
              </w:rPr>
              <w:t>Q8.2.3</w:t>
            </w:r>
          </w:p>
          <w:p>
            <w:r>
              <w:rPr>
                <w:rFonts w:hint="eastAsia"/>
              </w:rPr>
              <w:t>Q8.2.4</w:t>
            </w:r>
          </w:p>
        </w:tc>
        <w:tc>
          <w:tcPr>
            <w:tcW w:w="11434" w:type="dxa"/>
            <w:noWrap w:val="0"/>
            <w:vAlign w:val="center"/>
          </w:tcPr>
          <w:p>
            <w:pPr>
              <w:rPr>
                <w:rFonts w:hint="eastAsia"/>
              </w:rPr>
            </w:pPr>
            <w:r>
              <w:rPr>
                <w:rFonts w:hint="eastAsia"/>
              </w:rPr>
              <w:t>查营山县行政审批局合同的评审记录，提供《合同评审表》</w:t>
            </w:r>
          </w:p>
          <w:p>
            <w:pPr>
              <w:rPr>
                <w:rFonts w:hint="eastAsia"/>
              </w:rPr>
            </w:pPr>
            <w:r>
              <w:rPr>
                <w:rFonts w:hint="eastAsia"/>
              </w:rPr>
              <w:t>评审日期：</w:t>
            </w:r>
            <w:r>
              <w:rPr>
                <w:rFonts w:hint="eastAsia"/>
                <w:lang w:eastAsia="zh-CN"/>
              </w:rPr>
              <w:t>2019年10月2</w:t>
            </w:r>
            <w:r>
              <w:rPr>
                <w:rFonts w:hint="eastAsia"/>
                <w:lang w:val="en-US" w:eastAsia="zh-CN"/>
              </w:rPr>
              <w:t>0</w:t>
            </w:r>
            <w:r>
              <w:rPr>
                <w:rFonts w:hint="eastAsia"/>
                <w:lang w:eastAsia="zh-CN"/>
              </w:rPr>
              <w:t>日</w:t>
            </w:r>
            <w:r>
              <w:rPr>
                <w:rFonts w:hint="eastAsia"/>
              </w:rPr>
              <w:t>。评审在合同签订之前进行。符合要求。</w:t>
            </w:r>
          </w:p>
          <w:p>
            <w:pPr>
              <w:rPr>
                <w:rFonts w:hint="eastAsia"/>
              </w:rPr>
            </w:pPr>
            <w:r>
              <w:rPr>
                <w:rFonts w:hint="eastAsia"/>
              </w:rPr>
              <w:t>评审内容包括■合同风险 ■条款合规性■交货能力 ■交货方式■付款期限 ■质量保证</w:t>
            </w:r>
          </w:p>
          <w:p>
            <w:pPr>
              <w:rPr>
                <w:rFonts w:hint="eastAsia"/>
              </w:rPr>
            </w:pPr>
            <w:r>
              <w:rPr>
                <w:rFonts w:hint="eastAsia"/>
              </w:rPr>
              <w:t>■价格。评审结果：该订单/合同内容，可满足顾客要求，同意签订后尽快交付顾客</w:t>
            </w:r>
          </w:p>
          <w:p>
            <w:pPr>
              <w:rPr>
                <w:rFonts w:hint="eastAsia" w:eastAsia="宋体"/>
                <w:lang w:eastAsia="zh-CN"/>
              </w:rPr>
            </w:pPr>
            <w:r>
              <w:rPr>
                <w:rFonts w:hint="eastAsia"/>
                <w:lang w:eastAsia="zh-CN"/>
              </w:rPr>
              <w:t>。。。。。。</w:t>
            </w:r>
          </w:p>
          <w:p>
            <w:r>
              <w:rPr>
                <w:rFonts w:hint="eastAsia"/>
                <w:lang w:val="en-US" w:eastAsia="zh-CN"/>
              </w:rPr>
              <w:t>查其余合同均有合同评审记录，</w:t>
            </w:r>
            <w:r>
              <w:rPr>
                <w:rFonts w:hint="eastAsia"/>
              </w:rPr>
              <w:t>公司目前暂无合同更改情况。</w:t>
            </w:r>
          </w:p>
        </w:tc>
        <w:tc>
          <w:tcPr>
            <w:tcW w:w="960"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576" w:type="dxa"/>
            <w:noWrap w:val="0"/>
            <w:vAlign w:val="center"/>
          </w:tcPr>
          <w:p>
            <w:r>
              <w:rPr>
                <w:rFonts w:hint="eastAsia"/>
              </w:rPr>
              <w:t>外部提供的过程、产品和服务的控制</w:t>
            </w:r>
          </w:p>
        </w:tc>
        <w:tc>
          <w:tcPr>
            <w:tcW w:w="1076" w:type="dxa"/>
            <w:noWrap w:val="0"/>
            <w:vAlign w:val="center"/>
          </w:tcPr>
          <w:p>
            <w:r>
              <w:rPr>
                <w:rFonts w:hint="eastAsia"/>
              </w:rPr>
              <w:t>Q8.4</w:t>
            </w:r>
          </w:p>
        </w:tc>
        <w:tc>
          <w:tcPr>
            <w:tcW w:w="11434" w:type="dxa"/>
            <w:noWrap w:val="0"/>
            <w:vAlign w:val="center"/>
          </w:tcPr>
          <w:p>
            <w:pPr>
              <w:rPr>
                <w:rFonts w:hint="eastAsia"/>
              </w:rPr>
            </w:pPr>
            <w:r>
              <w:rPr>
                <w:rFonts w:hint="eastAsia"/>
              </w:rPr>
              <w:t>编制了《采购控制程序》，明确了根据销售订单，编制《采购计划》。对采购计划中重要物资进行定期合格供方评价，内容包括：</w:t>
            </w:r>
            <w:r>
              <w:rPr>
                <w:rFonts w:hint="eastAsia"/>
                <w:lang w:val="en-US" w:eastAsia="zh-CN"/>
              </w:rPr>
              <w:t>交货及时、售后服务好、产品质量可靠</w:t>
            </w:r>
            <w:r>
              <w:rPr>
                <w:rFonts w:hint="eastAsia"/>
              </w:rPr>
              <w:t>等内容。经由总经理确认后，纳入公司合格供方。</w:t>
            </w:r>
          </w:p>
          <w:p>
            <w:pPr>
              <w:rPr>
                <w:rFonts w:hint="eastAsia"/>
              </w:rPr>
            </w:pPr>
            <w:r>
              <w:rPr>
                <w:rFonts w:hint="eastAsia"/>
              </w:rPr>
              <w:t>现场提供有《合格供方目录》，</w:t>
            </w:r>
            <w:r>
              <w:rPr>
                <w:rFonts w:hint="eastAsia"/>
                <w:lang w:val="en-US" w:eastAsia="zh-CN"/>
              </w:rPr>
              <w:t>公司合格供方共有6家，抽其中3家情况如下：</w:t>
            </w:r>
          </w:p>
          <w:p>
            <w:pPr>
              <w:numPr>
                <w:ilvl w:val="0"/>
                <w:numId w:val="3"/>
              </w:numPr>
              <w:rPr>
                <w:rFonts w:hint="eastAsia"/>
                <w:color w:val="000000"/>
                <w:sz w:val="21"/>
                <w:szCs w:val="21"/>
                <w:lang w:eastAsia="zh-CN"/>
              </w:rPr>
            </w:pPr>
            <w:r>
              <w:rPr>
                <w:rFonts w:hint="eastAsia"/>
                <w:color w:val="000000"/>
                <w:sz w:val="21"/>
                <w:szCs w:val="21"/>
              </w:rPr>
              <w:t>杭州海康威视科技有限公司</w:t>
            </w:r>
            <w:r>
              <w:rPr>
                <w:rFonts w:hint="eastAsia"/>
                <w:color w:val="000000"/>
                <w:sz w:val="21"/>
                <w:szCs w:val="21"/>
                <w:lang w:eastAsia="zh-CN"/>
              </w:rPr>
              <w:t>（</w:t>
            </w:r>
            <w:r>
              <w:rPr>
                <w:rFonts w:hint="eastAsia"/>
                <w:color w:val="000000"/>
                <w:sz w:val="21"/>
                <w:szCs w:val="21"/>
                <w:lang w:val="en-US" w:eastAsia="zh-CN"/>
              </w:rPr>
              <w:t>供应：</w:t>
            </w:r>
            <w:r>
              <w:rPr>
                <w:rFonts w:hint="eastAsia"/>
                <w:color w:val="000000"/>
                <w:sz w:val="21"/>
                <w:szCs w:val="21"/>
              </w:rPr>
              <w:t>智能球型摄像机</w:t>
            </w:r>
            <w:r>
              <w:rPr>
                <w:rFonts w:hint="eastAsia"/>
                <w:color w:val="000000"/>
                <w:sz w:val="21"/>
                <w:szCs w:val="21"/>
                <w:lang w:eastAsia="zh-CN"/>
              </w:rPr>
              <w:t>）；</w:t>
            </w:r>
          </w:p>
          <w:p>
            <w:pPr>
              <w:numPr>
                <w:ilvl w:val="0"/>
                <w:numId w:val="3"/>
              </w:numPr>
              <w:rPr>
                <w:rFonts w:hint="eastAsia"/>
                <w:color w:val="000000"/>
                <w:sz w:val="21"/>
                <w:szCs w:val="21"/>
                <w:lang w:val="en-US" w:eastAsia="zh-CN"/>
              </w:rPr>
            </w:pPr>
            <w:r>
              <w:rPr>
                <w:rFonts w:hint="eastAsia"/>
                <w:color w:val="000000"/>
                <w:sz w:val="21"/>
                <w:szCs w:val="21"/>
              </w:rPr>
              <w:t>成都华海达科技有限公司</w:t>
            </w:r>
            <w:r>
              <w:rPr>
                <w:rFonts w:hint="eastAsia"/>
                <w:color w:val="000000"/>
                <w:sz w:val="21"/>
                <w:szCs w:val="21"/>
                <w:lang w:eastAsia="zh-CN"/>
              </w:rPr>
              <w:t>（</w:t>
            </w:r>
            <w:r>
              <w:rPr>
                <w:rFonts w:hint="eastAsia"/>
                <w:color w:val="000000"/>
                <w:sz w:val="21"/>
                <w:szCs w:val="21"/>
                <w:lang w:val="en-US" w:eastAsia="zh-CN"/>
              </w:rPr>
              <w:t>供应：</w:t>
            </w:r>
            <w:r>
              <w:rPr>
                <w:rFonts w:hint="eastAsia"/>
                <w:color w:val="000000"/>
                <w:sz w:val="21"/>
                <w:szCs w:val="21"/>
              </w:rPr>
              <w:t>A</w:t>
            </w:r>
            <w:r>
              <w:rPr>
                <w:color w:val="000000"/>
                <w:sz w:val="21"/>
                <w:szCs w:val="21"/>
              </w:rPr>
              <w:t>OC</w:t>
            </w:r>
            <w:r>
              <w:rPr>
                <w:rFonts w:hint="eastAsia"/>
                <w:color w:val="000000"/>
                <w:sz w:val="21"/>
                <w:szCs w:val="21"/>
              </w:rPr>
              <w:t>电视机</w:t>
            </w:r>
            <w:r>
              <w:rPr>
                <w:rFonts w:hint="eastAsia"/>
                <w:color w:val="000000"/>
                <w:sz w:val="21"/>
                <w:szCs w:val="21"/>
                <w:lang w:eastAsia="zh-CN"/>
              </w:rPr>
              <w:t>）；</w:t>
            </w:r>
          </w:p>
          <w:p>
            <w:pPr>
              <w:numPr>
                <w:ilvl w:val="0"/>
                <w:numId w:val="3"/>
              </w:numPr>
              <w:rPr>
                <w:rFonts w:hint="eastAsia"/>
                <w:color w:val="000000"/>
                <w:sz w:val="21"/>
                <w:szCs w:val="21"/>
                <w:lang w:val="en-US" w:eastAsia="zh-CN"/>
              </w:rPr>
            </w:pPr>
            <w:r>
              <w:rPr>
                <w:rFonts w:hint="eastAsia"/>
                <w:color w:val="000000"/>
                <w:sz w:val="21"/>
                <w:szCs w:val="21"/>
              </w:rPr>
              <w:t>深圳市华瑞安科技有限公司</w:t>
            </w:r>
            <w:r>
              <w:rPr>
                <w:rFonts w:hint="eastAsia"/>
                <w:color w:val="000000"/>
                <w:sz w:val="21"/>
                <w:szCs w:val="21"/>
                <w:lang w:eastAsia="zh-CN"/>
              </w:rPr>
              <w:t>（</w:t>
            </w:r>
            <w:r>
              <w:rPr>
                <w:rFonts w:hint="eastAsia"/>
                <w:color w:val="000000"/>
                <w:sz w:val="21"/>
                <w:szCs w:val="21"/>
                <w:lang w:val="en-US" w:eastAsia="zh-CN"/>
              </w:rPr>
              <w:t>供应：</w:t>
            </w:r>
            <w:r>
              <w:rPr>
                <w:rFonts w:hint="eastAsia"/>
                <w:color w:val="000000"/>
                <w:sz w:val="21"/>
                <w:szCs w:val="21"/>
              </w:rPr>
              <w:t>平板电脑</w:t>
            </w:r>
            <w:r>
              <w:rPr>
                <w:rFonts w:hint="eastAsia"/>
                <w:color w:val="000000"/>
                <w:sz w:val="21"/>
                <w:szCs w:val="21"/>
                <w:lang w:eastAsia="zh-CN"/>
              </w:rPr>
              <w:t>）。</w:t>
            </w:r>
          </w:p>
          <w:p>
            <w:pPr>
              <w:numPr>
                <w:ilvl w:val="0"/>
                <w:numId w:val="0"/>
              </w:numPr>
              <w:rPr>
                <w:rFonts w:hint="eastAsia"/>
                <w:color w:val="000000"/>
                <w:sz w:val="21"/>
                <w:szCs w:val="21"/>
                <w:lang w:val="en-US" w:eastAsia="zh-CN"/>
              </w:rPr>
            </w:pPr>
            <w:r>
              <w:rPr>
                <w:rFonts w:hint="eastAsia"/>
                <w:color w:val="000000"/>
                <w:sz w:val="21"/>
                <w:szCs w:val="21"/>
                <w:lang w:eastAsia="zh-CN"/>
              </w:rPr>
              <w:t>。。。。。。</w:t>
            </w:r>
          </w:p>
          <w:p>
            <w:pPr>
              <w:rPr>
                <w:rFonts w:hint="eastAsia"/>
              </w:rPr>
            </w:pPr>
            <w:r>
              <w:rPr>
                <w:rFonts w:hint="eastAsia"/>
              </w:rPr>
              <w:t xml:space="preserve">查 </w:t>
            </w:r>
            <w:r>
              <w:rPr>
                <w:rFonts w:hint="eastAsia"/>
                <w:lang w:val="en-US" w:eastAsia="zh-CN"/>
              </w:rPr>
              <w:t>2019年12月1日</w:t>
            </w:r>
            <w:r>
              <w:rPr>
                <w:rFonts w:hint="eastAsia"/>
              </w:rPr>
              <w:t>对供方的调查及评价。</w:t>
            </w:r>
          </w:p>
          <w:p>
            <w:pPr>
              <w:rPr>
                <w:rFonts w:hint="eastAsia"/>
              </w:rPr>
            </w:pPr>
            <w:r>
              <w:rPr>
                <w:rFonts w:hint="eastAsia"/>
              </w:rPr>
              <w:t>针对合格供方</w:t>
            </w:r>
            <w:r>
              <w:rPr>
                <w:rFonts w:hint="eastAsia"/>
                <w:color w:val="000000"/>
                <w:sz w:val="21"/>
                <w:szCs w:val="21"/>
              </w:rPr>
              <w:t>杭州海康威视科技有限公司</w:t>
            </w:r>
            <w:r>
              <w:rPr>
                <w:rFonts w:hint="eastAsia"/>
                <w:lang w:val="en-US" w:eastAsia="zh-CN"/>
              </w:rPr>
              <w:t>等</w:t>
            </w:r>
            <w:r>
              <w:rPr>
                <w:rFonts w:hint="eastAsia"/>
              </w:rPr>
              <w:t>的评价：评价内容：</w:t>
            </w:r>
            <w:r>
              <w:rPr>
                <w:rFonts w:hint="eastAsia"/>
                <w:lang w:val="en-US" w:eastAsia="zh-CN"/>
              </w:rPr>
              <w:t>交货及时、售后服务好、产品质量可靠</w:t>
            </w:r>
            <w:r>
              <w:rPr>
                <w:rFonts w:hint="eastAsia"/>
              </w:rPr>
              <w:t>等；符合相关规定，纳入合格供方。</w:t>
            </w:r>
          </w:p>
          <w:p>
            <w:pPr>
              <w:rPr>
                <w:rFonts w:hint="eastAsia"/>
                <w:b/>
                <w:bCs/>
                <w:color w:val="auto"/>
                <w:u w:val="single"/>
                <w:lang w:val="en-US" w:eastAsia="zh-CN"/>
              </w:rPr>
            </w:pPr>
            <w:r>
              <w:rPr>
                <w:rFonts w:hint="eastAsia"/>
                <w:b/>
                <w:bCs/>
                <w:color w:val="auto"/>
                <w:u w:val="single"/>
                <w:lang w:val="en-US" w:eastAsia="zh-CN"/>
              </w:rPr>
              <w:t>未提供对产品运输外包方进行了告知的证据。</w:t>
            </w:r>
          </w:p>
          <w:p>
            <w:pPr>
              <w:keepNext w:val="0"/>
              <w:keepLines w:val="0"/>
              <w:suppressLineNumbers w:val="0"/>
              <w:spacing w:before="0" w:beforeAutospacing="0" w:after="0" w:afterAutospacing="0"/>
              <w:ind w:left="0" w:right="0"/>
              <w:rPr>
                <w:rFonts w:hint="eastAsia"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经现场验证，企业对不符合项进行了整改，于2020年7月2日对产品运输外包方（宅急送快去有限公司）进行了告知的证据，并对相关人员进行培训，经查看，不符合项整改实施有效。</w:t>
            </w:r>
          </w:p>
          <w:p>
            <w:pPr>
              <w:rPr>
                <w:rFonts w:hint="eastAsia"/>
              </w:rPr>
            </w:pPr>
            <w:r>
              <w:rPr>
                <w:rFonts w:hint="eastAsia"/>
              </w:rPr>
              <w:t>本公司需求物资的采购信息由</w:t>
            </w:r>
            <w:r>
              <w:rPr>
                <w:rFonts w:hint="eastAsia"/>
                <w:lang w:eastAsia="zh-CN"/>
              </w:rPr>
              <w:t>市场部</w:t>
            </w:r>
            <w:r>
              <w:rPr>
                <w:rFonts w:hint="eastAsia"/>
              </w:rPr>
              <w:t>负责，通过签订书面采购订单方式向合格供方进行产品采购。</w:t>
            </w:r>
          </w:p>
          <w:p>
            <w:pPr>
              <w:rPr>
                <w:rFonts w:hint="default"/>
                <w:lang w:val="en-US" w:eastAsia="zh-CN"/>
              </w:rPr>
            </w:pPr>
            <w:r>
              <w:rPr>
                <w:rFonts w:hint="eastAsia"/>
              </w:rPr>
              <w:t>抽 20</w:t>
            </w:r>
            <w:r>
              <w:rPr>
                <w:rFonts w:hint="eastAsia"/>
                <w:lang w:val="en-US" w:eastAsia="zh-CN"/>
              </w:rPr>
              <w:t>20</w:t>
            </w:r>
            <w:r>
              <w:rPr>
                <w:rFonts w:hint="eastAsia"/>
              </w:rPr>
              <w:t>年</w:t>
            </w:r>
            <w:r>
              <w:rPr>
                <w:rFonts w:hint="eastAsia"/>
                <w:lang w:val="en-US" w:eastAsia="zh-CN"/>
              </w:rPr>
              <w:t>3</w:t>
            </w:r>
            <w:r>
              <w:rPr>
                <w:rFonts w:hint="eastAsia"/>
              </w:rPr>
              <w:t>月采购订单，产品名称：</w:t>
            </w:r>
            <w:r>
              <w:rPr>
                <w:rFonts w:hint="eastAsia"/>
                <w:lang w:val="en-US" w:eastAsia="zh-CN"/>
              </w:rPr>
              <w:t>平板电脑</w:t>
            </w:r>
          </w:p>
          <w:p>
            <w:pPr>
              <w:rPr>
                <w:rFonts w:hint="default"/>
                <w:lang w:val="en-US" w:eastAsia="zh-CN"/>
              </w:rPr>
            </w:pPr>
            <w:r>
              <w:rPr>
                <w:rFonts w:hint="eastAsia"/>
              </w:rPr>
              <w:t xml:space="preserve">  规格：10.5英寸</w:t>
            </w:r>
            <w:r>
              <w:rPr>
                <w:rFonts w:hint="eastAsia"/>
                <w:lang w:val="en-US" w:eastAsia="zh-CN"/>
              </w:rPr>
              <w:t xml:space="preserve">  </w:t>
            </w:r>
            <w:r>
              <w:rPr>
                <w:rFonts w:hint="eastAsia"/>
              </w:rPr>
              <w:t xml:space="preserve"> 进货数量：</w:t>
            </w:r>
            <w:r>
              <w:rPr>
                <w:rFonts w:hint="eastAsia"/>
                <w:lang w:val="en-US" w:eastAsia="zh-CN"/>
              </w:rPr>
              <w:t>10台</w:t>
            </w:r>
            <w:r>
              <w:rPr>
                <w:rFonts w:hint="eastAsia"/>
              </w:rPr>
              <w:t xml:space="preserve"> </w:t>
            </w:r>
            <w:r>
              <w:rPr>
                <w:rFonts w:hint="eastAsia"/>
                <w:lang w:val="en-US" w:eastAsia="zh-CN"/>
              </w:rPr>
              <w:t xml:space="preserve"> 需求</w:t>
            </w:r>
            <w:r>
              <w:rPr>
                <w:rFonts w:hint="eastAsia"/>
              </w:rPr>
              <w:t>日期：</w:t>
            </w:r>
            <w:r>
              <w:rPr>
                <w:rFonts w:hint="eastAsia"/>
                <w:lang w:val="en-US" w:eastAsia="zh-CN"/>
              </w:rPr>
              <w:t>2020.04.19</w:t>
            </w:r>
          </w:p>
          <w:p>
            <w:pPr>
              <w:rPr>
                <w:rFonts w:hint="default"/>
                <w:lang w:val="en-US" w:eastAsia="zh-CN"/>
              </w:rPr>
            </w:pPr>
            <w:r>
              <w:rPr>
                <w:rFonts w:hint="eastAsia"/>
                <w:lang w:val="en-US" w:eastAsia="zh-CN"/>
              </w:rPr>
              <w:t>另抽其他采购计划，符合要求。</w:t>
            </w:r>
          </w:p>
          <w:p>
            <w:pPr>
              <w:rPr>
                <w:rFonts w:hint="default"/>
                <w:lang w:val="en-US" w:eastAsia="zh-CN"/>
              </w:rPr>
            </w:pPr>
            <w:r>
              <w:rPr>
                <w:rFonts w:hint="eastAsia"/>
                <w:lang w:val="en-US" w:eastAsia="zh-CN"/>
              </w:rPr>
              <w:t>采购检验见Q8.6</w:t>
            </w:r>
          </w:p>
        </w:tc>
        <w:tc>
          <w:tcPr>
            <w:tcW w:w="960" w:type="dxa"/>
            <w:noWrap w:val="0"/>
            <w:vAlign w:val="top"/>
          </w:tcPr>
          <w:p/>
          <w:p/>
          <w:p>
            <w:pPr>
              <w:rPr>
                <w:rFonts w:hint="eastAsia" w:eastAsia="宋体"/>
                <w:lang w:val="en-US" w:eastAsia="zh-CN"/>
              </w:rPr>
            </w:pPr>
          </w:p>
          <w:p/>
          <w:p/>
          <w:p/>
          <w:p/>
          <w:p/>
          <w:p/>
          <w:p/>
          <w:p>
            <w:pPr>
              <w:rPr>
                <w:rFonts w:hint="eastAsia" w:eastAsia="宋体"/>
                <w:lang w:val="en-US" w:eastAsia="zh-CN"/>
              </w:rPr>
            </w:pPr>
            <w:r>
              <w:rPr>
                <w:rFonts w:hint="eastAsia"/>
                <w:lang w:val="en-US" w:eastAsia="zh-CN"/>
              </w:rPr>
              <w:t>N</w:t>
            </w:r>
          </w:p>
          <w:p>
            <w:pPr>
              <w:keepNext w:val="0"/>
              <w:keepLines w:val="0"/>
              <w:suppressLineNumbers w:val="0"/>
              <w:spacing w:before="0" w:beforeAutospacing="0" w:after="0" w:afterAutospacing="0"/>
              <w:ind w:left="0" w:right="0"/>
              <w:rPr>
                <w:rFonts w:hint="eastAsia"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符合</w:t>
            </w:r>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576" w:type="dxa"/>
            <w:noWrap w:val="0"/>
            <w:vAlign w:val="center"/>
          </w:tcPr>
          <w:p>
            <w:pPr>
              <w:rPr>
                <w:rFonts w:hint="eastAsia"/>
              </w:rPr>
            </w:pPr>
            <w:r>
              <w:rPr>
                <w:rFonts w:hint="eastAsia"/>
              </w:rPr>
              <w:t>顾客或外部供方财产</w:t>
            </w:r>
          </w:p>
        </w:tc>
        <w:tc>
          <w:tcPr>
            <w:tcW w:w="1076" w:type="dxa"/>
            <w:noWrap w:val="0"/>
            <w:vAlign w:val="center"/>
          </w:tcPr>
          <w:p>
            <w:pPr>
              <w:rPr>
                <w:rFonts w:hint="eastAsia"/>
              </w:rPr>
            </w:pPr>
            <w:r>
              <w:rPr>
                <w:rFonts w:hint="eastAsia"/>
              </w:rPr>
              <w:t>Q8.5.3</w:t>
            </w:r>
          </w:p>
        </w:tc>
        <w:tc>
          <w:tcPr>
            <w:tcW w:w="11434" w:type="dxa"/>
            <w:noWrap w:val="0"/>
            <w:vAlign w:val="center"/>
          </w:tcPr>
          <w:p>
            <w:pPr>
              <w:rPr>
                <w:rFonts w:hint="eastAsia"/>
                <w:color w:val="auto"/>
              </w:rPr>
            </w:pPr>
            <w:r>
              <w:rPr>
                <w:rFonts w:hint="eastAsia"/>
              </w:rPr>
              <w:t>该公</w:t>
            </w:r>
            <w:r>
              <w:rPr>
                <w:rFonts w:hint="eastAsia"/>
                <w:color w:val="auto"/>
              </w:rPr>
              <w:t>司顾客财产主要为顾客提供的</w:t>
            </w:r>
            <w:r>
              <w:rPr>
                <w:rFonts w:hint="eastAsia"/>
                <w:color w:val="auto"/>
                <w:lang w:val="en-US" w:eastAsia="zh-CN"/>
              </w:rPr>
              <w:t>合同、招标文件书</w:t>
            </w:r>
            <w:r>
              <w:rPr>
                <w:rFonts w:hint="eastAsia"/>
                <w:color w:val="auto"/>
              </w:rPr>
              <w:t>及顾客的个人信息等，由</w:t>
            </w:r>
            <w:r>
              <w:rPr>
                <w:rFonts w:hint="eastAsia"/>
                <w:color w:val="auto"/>
                <w:lang w:val="en-US" w:eastAsia="zh-CN"/>
              </w:rPr>
              <w:t>市场部</w:t>
            </w:r>
            <w:r>
              <w:rPr>
                <w:rFonts w:hint="eastAsia"/>
                <w:color w:val="auto"/>
              </w:rPr>
              <w:t>做好</w:t>
            </w:r>
            <w:r>
              <w:rPr>
                <w:rFonts w:hint="eastAsia"/>
                <w:color w:val="auto"/>
                <w:lang w:val="en-US" w:eastAsia="zh-CN"/>
              </w:rPr>
              <w:t>合同、招标文件书</w:t>
            </w:r>
            <w:r>
              <w:rPr>
                <w:rFonts w:hint="eastAsia"/>
                <w:color w:val="auto"/>
              </w:rPr>
              <w:t>保管及个人信息保密工作。</w:t>
            </w:r>
          </w:p>
          <w:p>
            <w:pPr>
              <w:rPr>
                <w:rFonts w:hint="eastAsia"/>
              </w:rPr>
            </w:pPr>
            <w:r>
              <w:rPr>
                <w:rFonts w:hint="eastAsia"/>
                <w:color w:val="auto"/>
              </w:rPr>
              <w:t>查见《客户财产交接记录》，内容包括：客户名称、提供的财产、单位(规格)、数量、移交人、接收人、备注。</w:t>
            </w:r>
            <w:r>
              <w:rPr>
                <w:rFonts w:hint="eastAsia"/>
                <w:color w:val="auto"/>
              </w:rPr>
              <w:br w:type="textWrapping"/>
            </w:r>
            <w:r>
              <w:rPr>
                <w:rFonts w:hint="eastAsia"/>
                <w:color w:val="auto"/>
              </w:rPr>
              <w:t>以上顾客财产没有发生损坏、丢失或泄露现象</w:t>
            </w:r>
            <w:r>
              <w:rPr>
                <w:rFonts w:hint="eastAsia"/>
              </w:rPr>
              <w:t>，保管完好。</w:t>
            </w:r>
          </w:p>
          <w:p>
            <w:pPr>
              <w:rPr>
                <w:rFonts w:hint="eastAsia"/>
              </w:rPr>
            </w:pPr>
            <w:r>
              <w:rPr>
                <w:rFonts w:hint="eastAsia"/>
              </w:rPr>
              <w:t>经询问了解，没有顾客个人信息泄露情况发生。</w:t>
            </w:r>
          </w:p>
        </w:tc>
        <w:tc>
          <w:tcPr>
            <w:tcW w:w="960"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576" w:type="dxa"/>
            <w:noWrap w:val="0"/>
            <w:vAlign w:val="center"/>
          </w:tcPr>
          <w:p>
            <w:pPr>
              <w:rPr>
                <w:rFonts w:hint="eastAsia"/>
              </w:rPr>
            </w:pPr>
            <w:r>
              <w:rPr>
                <w:rFonts w:hint="eastAsia"/>
              </w:rPr>
              <w:t>交付后活动</w:t>
            </w:r>
          </w:p>
        </w:tc>
        <w:tc>
          <w:tcPr>
            <w:tcW w:w="1076" w:type="dxa"/>
            <w:noWrap w:val="0"/>
            <w:vAlign w:val="center"/>
          </w:tcPr>
          <w:p>
            <w:pPr>
              <w:rPr>
                <w:rFonts w:hint="eastAsia"/>
              </w:rPr>
            </w:pPr>
            <w:r>
              <w:rPr>
                <w:rFonts w:hint="eastAsia"/>
              </w:rPr>
              <w:t>Q8.5.5</w:t>
            </w:r>
          </w:p>
        </w:tc>
        <w:tc>
          <w:tcPr>
            <w:tcW w:w="11434" w:type="dxa"/>
            <w:noWrap w:val="0"/>
            <w:vAlign w:val="center"/>
          </w:tcPr>
          <w:p>
            <w:pPr>
              <w:rPr>
                <w:rFonts w:hint="eastAsia"/>
              </w:rPr>
            </w:pPr>
            <w:r>
              <w:rPr>
                <w:rFonts w:hint="eastAsia"/>
              </w:rPr>
              <w:t>查销售现场产品交付情况：产品</w:t>
            </w:r>
            <w:r>
              <w:rPr>
                <w:rFonts w:hint="eastAsia"/>
                <w:lang w:val="en-US" w:eastAsia="zh-CN"/>
              </w:rPr>
              <w:t>研发好后，到客户现场进行安装调试</w:t>
            </w:r>
            <w:r>
              <w:rPr>
                <w:rFonts w:hint="eastAsia"/>
              </w:rPr>
              <w:t>，客户签收，公司通过电话跟踪沟通及定期拜访、客户满意度调查等方式确认交付及交付后服务的满意程度。经查符合要求。</w:t>
            </w:r>
          </w:p>
        </w:tc>
        <w:tc>
          <w:tcPr>
            <w:tcW w:w="960"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576" w:type="dxa"/>
            <w:noWrap w:val="0"/>
            <w:vAlign w:val="center"/>
          </w:tcPr>
          <w:p>
            <w:pPr>
              <w:rPr>
                <w:rFonts w:hint="eastAsia"/>
              </w:rPr>
            </w:pPr>
            <w:r>
              <w:rPr>
                <w:rFonts w:hint="eastAsia"/>
              </w:rPr>
              <w:t>顾客满意度</w:t>
            </w:r>
          </w:p>
        </w:tc>
        <w:tc>
          <w:tcPr>
            <w:tcW w:w="1076" w:type="dxa"/>
            <w:noWrap w:val="0"/>
            <w:vAlign w:val="center"/>
          </w:tcPr>
          <w:p>
            <w:pPr>
              <w:rPr>
                <w:rFonts w:hint="eastAsia"/>
              </w:rPr>
            </w:pPr>
            <w:r>
              <w:rPr>
                <w:rFonts w:hint="eastAsia"/>
              </w:rPr>
              <w:t>Q9.1.2</w:t>
            </w:r>
          </w:p>
        </w:tc>
        <w:tc>
          <w:tcPr>
            <w:tcW w:w="11434" w:type="dxa"/>
            <w:noWrap w:val="0"/>
            <w:vAlign w:val="center"/>
          </w:tcPr>
          <w:p>
            <w:pPr>
              <w:rPr>
                <w:rFonts w:hint="eastAsia"/>
                <w:lang w:val="zh-CN"/>
              </w:rPr>
            </w:pPr>
            <w:r>
              <w:rPr>
                <w:rFonts w:hint="eastAsia"/>
                <w:lang w:val="zh-CN"/>
              </w:rPr>
              <w:t>公司通过电话，走访等形式，接受顾客反馈，了解顾客顾客满意度信息，发放调查表对顾客满意度进行定量测量。</w:t>
            </w:r>
          </w:p>
          <w:p>
            <w:pPr>
              <w:rPr>
                <w:rFonts w:hint="eastAsia"/>
              </w:rPr>
            </w:pPr>
            <w:r>
              <w:rPr>
                <w:rFonts w:hint="eastAsia"/>
                <w:lang w:val="zh-CN"/>
              </w:rPr>
              <w:t>提供“顾客满意程度调查表”，调查主要内容：</w:t>
            </w:r>
            <w:r>
              <w:rPr>
                <w:rFonts w:hint="eastAsia"/>
              </w:rPr>
              <w:t>质量、</w:t>
            </w:r>
            <w:r>
              <w:rPr>
                <w:rFonts w:hint="eastAsia"/>
                <w:lang w:val="en-US" w:eastAsia="zh-CN"/>
              </w:rPr>
              <w:t>交付、价格、服务</w:t>
            </w:r>
            <w:r>
              <w:rPr>
                <w:rFonts w:hint="eastAsia"/>
              </w:rPr>
              <w:t>等方面的满意程度</w:t>
            </w:r>
            <w:r>
              <w:rPr>
                <w:rFonts w:hint="eastAsia"/>
                <w:lang w:val="zh-CN"/>
              </w:rPr>
              <w:t>等，</w:t>
            </w:r>
            <w:r>
              <w:rPr>
                <w:rFonts w:hint="eastAsia"/>
              </w:rPr>
              <w:t>各项得分求平均值得最终结果</w:t>
            </w:r>
            <w:r>
              <w:rPr>
                <w:rFonts w:hint="eastAsia"/>
                <w:lang w:val="zh-CN"/>
              </w:rPr>
              <w:t>。对</w:t>
            </w:r>
            <w:r>
              <w:rPr>
                <w:rFonts w:hint="eastAsia"/>
                <w:lang w:val="en-US" w:eastAsia="zh-CN"/>
              </w:rPr>
              <w:t>5</w:t>
            </w:r>
            <w:r>
              <w:rPr>
                <w:rFonts w:hint="eastAsia"/>
                <w:lang w:val="zh-CN"/>
              </w:rPr>
              <w:t>个顾客进行了满意度调查。</w:t>
            </w:r>
            <w:r>
              <w:rPr>
                <w:rFonts w:hint="eastAsia"/>
              </w:rPr>
              <w:t>提供顾客满意调查分析。最终顾客满意率9</w:t>
            </w:r>
            <w:r>
              <w:rPr>
                <w:rFonts w:hint="eastAsia"/>
                <w:lang w:val="en-US" w:eastAsia="zh-CN"/>
              </w:rPr>
              <w:t>8</w:t>
            </w:r>
            <w:r>
              <w:rPr>
                <w:rFonts w:hint="eastAsia"/>
              </w:rPr>
              <w:t>%。</w:t>
            </w:r>
          </w:p>
          <w:p>
            <w:pPr>
              <w:rPr>
                <w:rFonts w:hint="eastAsia"/>
              </w:rPr>
            </w:pPr>
            <w:r>
              <w:rPr>
                <w:rFonts w:hint="eastAsia"/>
              </w:rPr>
              <w:t>该结果已提交管理评审。</w:t>
            </w:r>
          </w:p>
        </w:tc>
        <w:tc>
          <w:tcPr>
            <w:tcW w:w="960"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576" w:type="dxa"/>
            <w:noWrap w:val="0"/>
            <w:vAlign w:val="center"/>
          </w:tcPr>
          <w:p>
            <w:pPr>
              <w:rPr>
                <w:rFonts w:hint="eastAsia"/>
              </w:rPr>
            </w:pPr>
            <w:r>
              <w:rPr>
                <w:rFonts w:hint="eastAsia"/>
              </w:rPr>
              <w:t>环境因素</w:t>
            </w:r>
          </w:p>
        </w:tc>
        <w:tc>
          <w:tcPr>
            <w:tcW w:w="1076" w:type="dxa"/>
            <w:noWrap w:val="0"/>
            <w:vAlign w:val="center"/>
          </w:tcPr>
          <w:p>
            <w:pPr>
              <w:rPr>
                <w:rFonts w:hint="eastAsia"/>
              </w:rPr>
            </w:pPr>
            <w:r>
              <w:rPr>
                <w:rFonts w:hint="eastAsia"/>
              </w:rPr>
              <w:t>E6.1.2</w:t>
            </w:r>
          </w:p>
        </w:tc>
        <w:tc>
          <w:tcPr>
            <w:tcW w:w="11434" w:type="dxa"/>
            <w:noWrap w:val="0"/>
            <w:vAlign w:val="center"/>
          </w:tcPr>
          <w:p>
            <w:pPr>
              <w:rPr>
                <w:rFonts w:hint="eastAsia"/>
              </w:rPr>
            </w:pPr>
            <w:r>
              <w:rPr>
                <w:rFonts w:hint="eastAsia"/>
                <w:lang w:eastAsia="zh-CN"/>
              </w:rPr>
              <w:t>市场部</w:t>
            </w:r>
            <w:r>
              <w:rPr>
                <w:rFonts w:hint="eastAsia"/>
              </w:rPr>
              <w:t>负责对本部门环境因素识别，20</w:t>
            </w:r>
            <w:r>
              <w:rPr>
                <w:rFonts w:hint="eastAsia"/>
                <w:lang w:val="en-US" w:eastAsia="zh-CN"/>
              </w:rPr>
              <w:t>20</w:t>
            </w:r>
            <w:r>
              <w:rPr>
                <w:rFonts w:hint="eastAsia"/>
              </w:rPr>
              <w:t>年</w:t>
            </w:r>
            <w:r>
              <w:rPr>
                <w:rFonts w:hint="eastAsia"/>
                <w:lang w:val="en-US" w:eastAsia="zh-CN"/>
              </w:rPr>
              <w:t>3</w:t>
            </w:r>
            <w:r>
              <w:rPr>
                <w:rFonts w:hint="eastAsia"/>
              </w:rPr>
              <w:t>月份对环境因素进行了识别和评价。</w:t>
            </w:r>
          </w:p>
          <w:p>
            <w:pPr>
              <w:rPr>
                <w:rFonts w:hint="default" w:eastAsia="宋体"/>
                <w:lang w:val="en-US" w:eastAsia="zh-CN"/>
              </w:rPr>
            </w:pPr>
            <w:r>
              <w:rPr>
                <w:rFonts w:hint="eastAsia"/>
              </w:rPr>
              <w:t>提供《环境因素辨识评价一览表》，其中涉及</w:t>
            </w:r>
            <w:r>
              <w:rPr>
                <w:rFonts w:hint="eastAsia"/>
                <w:lang w:eastAsia="zh-CN"/>
              </w:rPr>
              <w:t>市场部</w:t>
            </w:r>
            <w:r>
              <w:rPr>
                <w:rFonts w:hint="eastAsia"/>
              </w:rPr>
              <w:t>包括固废废弃、包装箱的废弃、意外火灾、原材料损耗、资源的消耗等</w:t>
            </w:r>
            <w:r>
              <w:rPr>
                <w:rFonts w:hint="eastAsia"/>
                <w:lang w:val="en-US" w:eastAsia="zh-CN"/>
              </w:rPr>
              <w:t>37项</w:t>
            </w:r>
            <w:r>
              <w:rPr>
                <w:rFonts w:hint="eastAsia"/>
              </w:rPr>
              <w:t>。</w:t>
            </w:r>
            <w:r>
              <w:rPr>
                <w:rFonts w:hint="eastAsia"/>
                <w:lang w:val="en-US" w:eastAsia="zh-CN"/>
              </w:rPr>
              <w:t>评价得出本部门的重要环境因素为潜在火灾、固废的排放。</w:t>
            </w:r>
          </w:p>
        </w:tc>
        <w:tc>
          <w:tcPr>
            <w:tcW w:w="96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576" w:type="dxa"/>
            <w:noWrap w:val="0"/>
            <w:vAlign w:val="center"/>
          </w:tcPr>
          <w:p>
            <w:r>
              <w:rPr>
                <w:rFonts w:hint="eastAsia" w:cs="宋体"/>
              </w:rPr>
              <w:t>运行控制</w:t>
            </w:r>
          </w:p>
        </w:tc>
        <w:tc>
          <w:tcPr>
            <w:tcW w:w="1076" w:type="dxa"/>
            <w:noWrap w:val="0"/>
            <w:vAlign w:val="center"/>
          </w:tcPr>
          <w:p>
            <w:r>
              <w:t>E8.1</w:t>
            </w:r>
          </w:p>
        </w:tc>
        <w:tc>
          <w:tcPr>
            <w:tcW w:w="11434" w:type="dxa"/>
            <w:noWrap w:val="0"/>
            <w:vAlign w:val="center"/>
          </w:tcPr>
          <w:p>
            <w:pPr>
              <w:rPr>
                <w:rFonts w:hint="eastAsia"/>
              </w:rPr>
            </w:pPr>
            <w:r>
              <w:rPr>
                <w:rFonts w:hint="eastAsia"/>
              </w:rPr>
              <w:t>本部门应执行的运行控制文件包括：产品销售过程控制程序、环境运行控制程序、与顾客有关过程控制程序等。</w:t>
            </w:r>
          </w:p>
          <w:p>
            <w:pPr>
              <w:rPr>
                <w:rFonts w:hint="eastAsia"/>
              </w:rPr>
            </w:pPr>
            <w:r>
              <w:rPr>
                <w:rFonts w:hint="eastAsia"/>
              </w:rPr>
              <w:t>查运行控制情况：</w:t>
            </w:r>
          </w:p>
          <w:p>
            <w:pPr>
              <w:rPr>
                <w:rFonts w:hint="eastAsia"/>
              </w:rPr>
            </w:pPr>
            <w:r>
              <w:rPr>
                <w:rFonts w:hint="eastAsia"/>
              </w:rPr>
              <w:t>办公过程注意节约用电，</w:t>
            </w:r>
            <w:r>
              <w:rPr>
                <w:rFonts w:hint="eastAsia"/>
                <w:lang w:eastAsia="zh-CN"/>
              </w:rPr>
              <w:t>市场部</w:t>
            </w:r>
            <w:r>
              <w:rPr>
                <w:rFonts w:hint="eastAsia"/>
              </w:rPr>
              <w:t>做到人走灯灭，电脑长时间不用时关机，下班前要关闭电源；</w:t>
            </w:r>
          </w:p>
          <w:p>
            <w:pPr>
              <w:rPr>
                <w:rFonts w:hint="eastAsia"/>
              </w:rPr>
            </w:pPr>
            <w:r>
              <w:rPr>
                <w:rFonts w:hint="eastAsia"/>
              </w:rPr>
              <w:t>办公过程产生的固废按</w:t>
            </w:r>
            <w:r>
              <w:rPr>
                <w:rFonts w:hint="eastAsia"/>
                <w:lang w:eastAsia="zh-CN"/>
              </w:rPr>
              <w:t>综合部</w:t>
            </w:r>
            <w:r>
              <w:rPr>
                <w:rFonts w:hint="eastAsia"/>
              </w:rPr>
              <w:t>要求放到指定地点，现场查看无混放现象；办公用品按要求由</w:t>
            </w:r>
            <w:r>
              <w:rPr>
                <w:rFonts w:hint="eastAsia"/>
                <w:lang w:eastAsia="zh-CN"/>
              </w:rPr>
              <w:t>综合部</w:t>
            </w:r>
            <w:r>
              <w:rPr>
                <w:rFonts w:hint="eastAsia"/>
              </w:rPr>
              <w:t xml:space="preserve">负责发放，作好记录； </w:t>
            </w:r>
          </w:p>
          <w:p>
            <w:pPr>
              <w:rPr>
                <w:rFonts w:hint="eastAsia"/>
              </w:rPr>
            </w:pPr>
            <w:r>
              <w:rPr>
                <w:rFonts w:hint="eastAsia"/>
              </w:rPr>
              <w:t>工作时间平均每天不超过8小时，公司为员工办理了意外伤害等保险；</w:t>
            </w:r>
          </w:p>
          <w:p>
            <w:r>
              <w:rPr>
                <w:rFonts w:hint="eastAsia"/>
              </w:rPr>
              <w:t>外出办公要求遵守道路交通安全法，不违章行驶，驾驶证和车辆定期年审，确保出行安全；</w:t>
            </w:r>
          </w:p>
          <w:p>
            <w:pPr>
              <w:rPr>
                <w:rFonts w:hint="eastAsia"/>
              </w:rPr>
            </w:pPr>
            <w:r>
              <w:rPr>
                <w:rFonts w:hint="eastAsia"/>
              </w:rPr>
              <w:t>提供了致相关方的一封信，通过建议书告知各位来访人员公司有关安全方面应注意的事项及相关规定。有发放记录。提供相关方安全管理协议。</w:t>
            </w:r>
          </w:p>
          <w:p>
            <w:pPr>
              <w:rPr>
                <w:rFonts w:hint="eastAsia"/>
              </w:rPr>
            </w:pPr>
            <w:r>
              <w:rPr>
                <w:rFonts w:hint="eastAsia"/>
              </w:rPr>
              <w:t>在与顾客沟通和招投标时，通过选择适当时机向顾客宣传本公司的方针理念以及本公司的具体做法、成绩等，向顾客施加影响，增强顾客对本公司的信任程度。</w:t>
            </w:r>
          </w:p>
          <w:p>
            <w:pPr>
              <w:rPr>
                <w:rFonts w:hint="eastAsia"/>
              </w:rPr>
            </w:pPr>
            <w:r>
              <w:rPr>
                <w:rFonts w:hint="eastAsia"/>
              </w:rPr>
              <w:t>提供“相关方环境告知书”，包括原材料供方等，提供有“告知书”发放记录。</w:t>
            </w:r>
          </w:p>
          <w:p>
            <w:pPr>
              <w:rPr>
                <w:rFonts w:hint="eastAsia"/>
                <w:b/>
                <w:bCs/>
                <w:color w:val="auto"/>
                <w:u w:val="single"/>
                <w:lang w:val="en-US" w:eastAsia="zh-CN"/>
              </w:rPr>
            </w:pPr>
            <w:r>
              <w:rPr>
                <w:rFonts w:hint="eastAsia"/>
                <w:b/>
                <w:bCs/>
                <w:color w:val="auto"/>
                <w:u w:val="single"/>
                <w:lang w:val="en-US" w:eastAsia="zh-CN"/>
              </w:rPr>
              <w:t>未提供对产品运输外包方进行了告知的证据。</w:t>
            </w:r>
          </w:p>
          <w:p>
            <w:pPr>
              <w:keepNext w:val="0"/>
              <w:keepLines w:val="0"/>
              <w:suppressLineNumbers w:val="0"/>
              <w:spacing w:before="0" w:beforeAutospacing="0" w:after="0" w:afterAutospacing="0"/>
              <w:ind w:left="0" w:right="0"/>
              <w:rPr>
                <w:rFonts w:hint="eastAsia"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经现场验证，企业对不符合项进行了整改，于2020年7月2日对产品运输外包方（宅急送快去有限公司）进行了告知的证据，并对相关人员进行培训，经查看，不符合项整改实施有效。</w:t>
            </w:r>
          </w:p>
          <w:p>
            <w:r>
              <w:rPr>
                <w:rFonts w:hint="eastAsia"/>
                <w:lang w:val="en-US" w:eastAsia="zh-CN"/>
              </w:rPr>
              <w:t>查看办公区</w:t>
            </w:r>
            <w:r>
              <w:rPr>
                <w:rFonts w:hint="eastAsia"/>
              </w:rPr>
              <w:t>配置了灭火器，无火灾、触电隐患，废弃物无混放现象</w:t>
            </w:r>
            <w:r>
              <w:rPr>
                <w:rFonts w:hint="eastAsia" w:cs="宋体"/>
              </w:rPr>
              <w:t>。</w:t>
            </w:r>
          </w:p>
        </w:tc>
        <w:tc>
          <w:tcPr>
            <w:tcW w:w="960" w:type="dxa"/>
            <w:noWrap w:val="0"/>
            <w:vAlign w:val="top"/>
          </w:tcPr>
          <w:p/>
          <w:p/>
          <w:p/>
          <w:p/>
          <w:p/>
          <w:p/>
          <w:p/>
          <w:p/>
          <w:p/>
          <w:p/>
          <w:p/>
          <w:p>
            <w:pPr>
              <w:rPr>
                <w:rFonts w:hint="eastAsia"/>
                <w:lang w:val="en-US" w:eastAsia="zh-CN"/>
              </w:rPr>
            </w:pPr>
            <w:r>
              <w:rPr>
                <w:rFonts w:hint="eastAsia"/>
                <w:lang w:val="en-US" w:eastAsia="zh-CN"/>
              </w:rPr>
              <w:t>N</w:t>
            </w:r>
          </w:p>
          <w:p>
            <w:pPr>
              <w:pStyle w:val="2"/>
              <w:rPr>
                <w:rFonts w:hint="default"/>
                <w:lang w:val="en-US" w:eastAsia="zh-CN"/>
              </w:rPr>
            </w:pPr>
            <w:r>
              <w:rPr>
                <w:rFonts w:hint="eastAsia" w:ascii="宋体" w:hAnsi="宋体" w:eastAsia="宋体" w:cs="宋体"/>
                <w:b/>
                <w:bCs w:val="0"/>
                <w:color w:val="FF0000"/>
                <w:spacing w:val="0"/>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76" w:type="dxa"/>
            <w:noWrap w:val="0"/>
            <w:vAlign w:val="center"/>
          </w:tcPr>
          <w:p>
            <w:r>
              <w:rPr>
                <w:rFonts w:hint="eastAsia" w:cs="宋体"/>
              </w:rPr>
              <w:t>应急准备和响应</w:t>
            </w:r>
          </w:p>
        </w:tc>
        <w:tc>
          <w:tcPr>
            <w:tcW w:w="1076" w:type="dxa"/>
            <w:noWrap w:val="0"/>
            <w:vAlign w:val="center"/>
          </w:tcPr>
          <w:p>
            <w:r>
              <w:t>E8.2</w:t>
            </w:r>
          </w:p>
        </w:tc>
        <w:tc>
          <w:tcPr>
            <w:tcW w:w="11434" w:type="dxa"/>
            <w:noWrap w:val="0"/>
            <w:vAlign w:val="center"/>
          </w:tcPr>
          <w:p>
            <w:r>
              <w:rPr>
                <w:rFonts w:hint="eastAsia" w:cs="宋体"/>
              </w:rPr>
              <w:t>执行《应急准备与响应控制程序》。</w:t>
            </w:r>
            <w:r>
              <w:t>20</w:t>
            </w:r>
            <w:r>
              <w:rPr>
                <w:rFonts w:hint="eastAsia"/>
                <w:lang w:val="en-US" w:eastAsia="zh-CN"/>
              </w:rPr>
              <w:t>20.11.26</w:t>
            </w:r>
            <w:r>
              <w:rPr>
                <w:rFonts w:hint="eastAsia"/>
                <w:lang w:eastAsia="zh-CN"/>
              </w:rPr>
              <w:t>市场部</w:t>
            </w:r>
            <w:r>
              <w:rPr>
                <w:rFonts w:hint="eastAsia" w:cs="宋体"/>
              </w:rPr>
              <w:t>参加了公司组织消防演练，相关记录详见</w:t>
            </w:r>
            <w:r>
              <w:rPr>
                <w:rFonts w:hint="eastAsia" w:cs="宋体"/>
                <w:lang w:eastAsia="zh-CN"/>
              </w:rPr>
              <w:t>综合部</w:t>
            </w:r>
            <w:r>
              <w:rPr>
                <w:rFonts w:hint="eastAsia" w:cs="宋体"/>
              </w:rPr>
              <w:t>记录。</w:t>
            </w:r>
          </w:p>
        </w:tc>
        <w:tc>
          <w:tcPr>
            <w:tcW w:w="960" w:type="dxa"/>
            <w:noWrap w:val="0"/>
            <w:vAlign w:val="top"/>
          </w:tcPr>
          <w:p>
            <w:pPr>
              <w:rPr>
                <w:rFonts w:hint="eastAsia" w:eastAsia="宋体"/>
                <w:lang w:val="en-US" w:eastAsia="zh-CN"/>
              </w:rPr>
            </w:pPr>
            <w:r>
              <w:rPr>
                <w:rFonts w:hint="eastAsia"/>
                <w:lang w:val="en-US" w:eastAsia="zh-CN"/>
              </w:rPr>
              <w:t>符合</w:t>
            </w:r>
          </w:p>
        </w:tc>
      </w:tr>
    </w:tbl>
    <w:p>
      <w:pPr>
        <w:pStyle w:val="4"/>
      </w:pPr>
    </w:p>
    <w:p>
      <w:pPr>
        <w:pStyle w:val="4"/>
      </w:pPr>
    </w:p>
    <w:p>
      <w:pPr>
        <w:pStyle w:val="4"/>
      </w:pPr>
    </w:p>
    <w:tbl>
      <w:tblPr>
        <w:tblStyle w:val="6"/>
        <w:tblW w:w="150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067"/>
        <w:gridCol w:w="1147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76" w:type="dxa"/>
            <w:vMerge w:val="restart"/>
            <w:noWrap w:val="0"/>
            <w:vAlign w:val="center"/>
          </w:tcPr>
          <w:p>
            <w:pPr>
              <w:spacing w:before="120"/>
            </w:pPr>
            <w:r>
              <w:rPr>
                <w:rFonts w:hint="eastAsia" w:cs="宋体"/>
              </w:rPr>
              <w:t>过程与活动、抽样计划</w:t>
            </w:r>
          </w:p>
        </w:tc>
        <w:tc>
          <w:tcPr>
            <w:tcW w:w="1067" w:type="dxa"/>
            <w:vMerge w:val="restart"/>
            <w:noWrap w:val="0"/>
            <w:vAlign w:val="center"/>
          </w:tcPr>
          <w:p>
            <w:r>
              <w:rPr>
                <w:rFonts w:hint="eastAsia" w:cs="宋体"/>
              </w:rPr>
              <w:t>涉及</w:t>
            </w:r>
          </w:p>
          <w:p>
            <w:r>
              <w:rPr>
                <w:rFonts w:hint="eastAsia" w:cs="宋体"/>
              </w:rPr>
              <w:t>条款</w:t>
            </w:r>
          </w:p>
        </w:tc>
        <w:tc>
          <w:tcPr>
            <w:tcW w:w="11472" w:type="dxa"/>
            <w:noWrap w:val="0"/>
            <w:vAlign w:val="center"/>
          </w:tcPr>
          <w:p>
            <w:pPr>
              <w:rPr>
                <w:rFonts w:hint="eastAsia"/>
              </w:rPr>
            </w:pPr>
            <w:r>
              <w:rPr>
                <w:rFonts w:hint="eastAsia" w:cs="宋体"/>
              </w:rPr>
              <w:t>受审核部门：</w:t>
            </w:r>
            <w:r>
              <w:rPr>
                <w:rFonts w:hint="eastAsia" w:cs="宋体"/>
                <w:lang w:val="en-US" w:eastAsia="zh-CN"/>
              </w:rPr>
              <w:t>技术</w:t>
            </w:r>
            <w:r>
              <w:rPr>
                <w:rFonts w:hint="eastAsia" w:cs="宋体"/>
              </w:rPr>
              <w:t>部   主管领导：</w:t>
            </w:r>
            <w:r>
              <w:rPr>
                <w:rFonts w:hint="eastAsia" w:cs="宋体"/>
                <w:lang w:val="en-US" w:eastAsia="zh-CN"/>
              </w:rPr>
              <w:t>赵森林</w:t>
            </w:r>
            <w:r>
              <w:rPr>
                <w:rFonts w:hint="eastAsia" w:cs="宋体"/>
              </w:rPr>
              <w:t xml:space="preserve">   陪同人员：</w:t>
            </w:r>
            <w:r>
              <w:rPr>
                <w:rFonts w:hint="eastAsia" w:cs="宋体"/>
                <w:lang w:val="en-US" w:eastAsia="zh-CN"/>
              </w:rPr>
              <w:t>王楚睿</w:t>
            </w:r>
          </w:p>
        </w:tc>
        <w:tc>
          <w:tcPr>
            <w:tcW w:w="941"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vMerge w:val="continue"/>
            <w:noWrap w:val="0"/>
            <w:vAlign w:val="center"/>
          </w:tcPr>
          <w:p/>
        </w:tc>
        <w:tc>
          <w:tcPr>
            <w:tcW w:w="1067" w:type="dxa"/>
            <w:vMerge w:val="continue"/>
            <w:noWrap w:val="0"/>
            <w:vAlign w:val="center"/>
          </w:tcPr>
          <w:p/>
        </w:tc>
        <w:tc>
          <w:tcPr>
            <w:tcW w:w="11472" w:type="dxa"/>
            <w:noWrap w:val="0"/>
            <w:vAlign w:val="center"/>
          </w:tcPr>
          <w:p>
            <w:pPr>
              <w:spacing w:before="120"/>
              <w:rPr>
                <w:rFonts w:hint="default" w:cs="宋体"/>
                <w:lang w:val="en-US" w:eastAsia="zh-CN"/>
              </w:rPr>
            </w:pPr>
            <w:r>
              <w:rPr>
                <w:rFonts w:hint="eastAsia" w:cs="宋体"/>
                <w:lang w:val="en-US" w:eastAsia="zh-CN"/>
              </w:rPr>
              <w:t>审核员：余家龙、冉景洲       审核时间：2021.3.29下午</w:t>
            </w:r>
          </w:p>
        </w:tc>
        <w:tc>
          <w:tcPr>
            <w:tcW w:w="94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vMerge w:val="continue"/>
            <w:noWrap w:val="0"/>
            <w:vAlign w:val="center"/>
          </w:tcPr>
          <w:p/>
        </w:tc>
        <w:tc>
          <w:tcPr>
            <w:tcW w:w="1067" w:type="dxa"/>
            <w:vMerge w:val="continue"/>
            <w:noWrap w:val="0"/>
            <w:vAlign w:val="center"/>
          </w:tcPr>
          <w:p/>
        </w:tc>
        <w:tc>
          <w:tcPr>
            <w:tcW w:w="11472" w:type="dxa"/>
            <w:noWrap w:val="0"/>
            <w:vAlign w:val="center"/>
          </w:tcPr>
          <w:p>
            <w:pPr>
              <w:spacing w:before="120"/>
              <w:rPr>
                <w:rFonts w:hint="eastAsia" w:cs="宋体"/>
                <w:lang w:val="en-US" w:eastAsia="zh-CN"/>
              </w:rPr>
            </w:pPr>
            <w:r>
              <w:rPr>
                <w:rFonts w:hint="eastAsia" w:cs="宋体"/>
                <w:lang w:val="en-US" w:eastAsia="zh-CN"/>
              </w:rPr>
              <w:t>审核条款：Q5.3/6.2/7.1.3/7.1.4/7.1.5/8.5.2/8.5.4/8.5.6；E5.3/6.2/8.2</w:t>
            </w:r>
          </w:p>
        </w:tc>
        <w:tc>
          <w:tcPr>
            <w:tcW w:w="94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76" w:type="dxa"/>
            <w:noWrap w:val="0"/>
            <w:vAlign w:val="center"/>
          </w:tcPr>
          <w:p>
            <w:r>
              <w:rPr>
                <w:rFonts w:hint="eastAsia"/>
              </w:rPr>
              <w:t>组织的岗位、职责权限</w:t>
            </w:r>
          </w:p>
        </w:tc>
        <w:tc>
          <w:tcPr>
            <w:tcW w:w="1067" w:type="dxa"/>
            <w:noWrap w:val="0"/>
            <w:vAlign w:val="center"/>
          </w:tcPr>
          <w:p>
            <w:pPr>
              <w:rPr>
                <w:rFonts w:hint="eastAsia"/>
              </w:rPr>
            </w:pPr>
            <w:r>
              <w:rPr>
                <w:rFonts w:hint="eastAsia"/>
              </w:rPr>
              <w:t>QE</w:t>
            </w:r>
          </w:p>
          <w:p>
            <w:r>
              <w:rPr>
                <w:rFonts w:hint="eastAsia"/>
              </w:rPr>
              <w:t>5.3</w:t>
            </w:r>
          </w:p>
        </w:tc>
        <w:tc>
          <w:tcPr>
            <w:tcW w:w="11472" w:type="dxa"/>
            <w:noWrap w:val="0"/>
            <w:vAlign w:val="center"/>
          </w:tcPr>
          <w:p>
            <w:pPr>
              <w:rPr>
                <w:rFonts w:hint="eastAsia"/>
              </w:rPr>
            </w:pPr>
            <w:r>
              <w:rPr>
                <w:rFonts w:hint="eastAsia"/>
                <w:lang w:eastAsia="zh-CN"/>
              </w:rPr>
              <w:t>技术部</w:t>
            </w:r>
            <w:r>
              <w:rPr>
                <w:rFonts w:hint="eastAsia"/>
              </w:rPr>
              <w:t>负责人：</w:t>
            </w:r>
            <w:r>
              <w:rPr>
                <w:rFonts w:hint="eastAsia" w:cs="宋体"/>
                <w:lang w:val="en-US" w:eastAsia="zh-CN"/>
              </w:rPr>
              <w:t>赵森林</w:t>
            </w:r>
          </w:p>
          <w:p>
            <w:pPr>
              <w:rPr>
                <w:rFonts w:hint="eastAsia"/>
              </w:rPr>
            </w:pPr>
            <w:r>
              <w:rPr>
                <w:rFonts w:hint="eastAsia"/>
              </w:rPr>
              <w:t>主要负责制定</w:t>
            </w:r>
            <w:r>
              <w:rPr>
                <w:rFonts w:hint="eastAsia"/>
                <w:lang w:val="en-US" w:eastAsia="zh-CN"/>
              </w:rPr>
              <w:t>研发</w:t>
            </w:r>
            <w:r>
              <w:rPr>
                <w:rFonts w:hint="eastAsia"/>
              </w:rPr>
              <w:t>计划，组织安排</w:t>
            </w:r>
            <w:r>
              <w:rPr>
                <w:rFonts w:hint="eastAsia"/>
                <w:lang w:val="en-US" w:eastAsia="zh-CN"/>
              </w:rPr>
              <w:t>安装调试</w:t>
            </w:r>
            <w:r>
              <w:rPr>
                <w:rFonts w:hint="eastAsia"/>
              </w:rPr>
              <w:t>，编制</w:t>
            </w:r>
            <w:r>
              <w:rPr>
                <w:rFonts w:hint="eastAsia"/>
                <w:lang w:val="en-US" w:eastAsia="zh-CN"/>
              </w:rPr>
              <w:t>研发</w:t>
            </w:r>
            <w:r>
              <w:rPr>
                <w:rFonts w:hint="eastAsia"/>
              </w:rPr>
              <w:t>作业指导书及相关设备操作规程；对</w:t>
            </w:r>
            <w:r>
              <w:rPr>
                <w:rFonts w:hint="eastAsia"/>
                <w:lang w:val="en-US" w:eastAsia="zh-CN"/>
              </w:rPr>
              <w:t>研发及安装调试</w:t>
            </w:r>
            <w:r>
              <w:rPr>
                <w:rFonts w:hint="eastAsia"/>
              </w:rPr>
              <w:t>过程负责管理和协调；设备的管理、维护、维修和保养；确保作业现场基础设施适用及工作环境良好；对产品实现过程进行策划；负责规定产品的标识内容及可追溯性措施等。</w:t>
            </w:r>
          </w:p>
          <w:p>
            <w:r>
              <w:rPr>
                <w:rFonts w:hint="eastAsia"/>
              </w:rPr>
              <w:t>部门负责人对本部门的职责和权限以及工作流程清楚、明确完成本部门的目标指标。</w:t>
            </w:r>
          </w:p>
        </w:tc>
        <w:tc>
          <w:tcPr>
            <w:tcW w:w="94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576" w:type="dxa"/>
            <w:noWrap w:val="0"/>
            <w:vAlign w:val="center"/>
          </w:tcPr>
          <w:p>
            <w:r>
              <w:rPr>
                <w:rFonts w:hint="eastAsia"/>
              </w:rPr>
              <w:t>目标和方案</w:t>
            </w:r>
          </w:p>
        </w:tc>
        <w:tc>
          <w:tcPr>
            <w:tcW w:w="1067" w:type="dxa"/>
            <w:noWrap w:val="0"/>
            <w:vAlign w:val="center"/>
          </w:tcPr>
          <w:p>
            <w:pPr>
              <w:rPr>
                <w:rFonts w:hint="eastAsia"/>
              </w:rPr>
            </w:pPr>
            <w:r>
              <w:rPr>
                <w:rFonts w:hint="eastAsia"/>
              </w:rPr>
              <w:t>QE</w:t>
            </w:r>
          </w:p>
          <w:p>
            <w:r>
              <w:rPr>
                <w:rFonts w:hint="eastAsia"/>
              </w:rPr>
              <w:t>6.2</w:t>
            </w:r>
          </w:p>
        </w:tc>
        <w:tc>
          <w:tcPr>
            <w:tcW w:w="11472" w:type="dxa"/>
            <w:noWrap w:val="0"/>
            <w:vAlign w:val="center"/>
          </w:tcPr>
          <w:p>
            <w:pPr>
              <w:rPr>
                <w:rFonts w:hint="default"/>
                <w:lang w:val="en-US" w:eastAsia="zh-CN"/>
              </w:rPr>
            </w:pPr>
            <w:r>
              <w:rPr>
                <w:rFonts w:hint="eastAsia"/>
              </w:rPr>
              <w:t>部门的质量目标：</w:t>
            </w:r>
            <w:r>
              <w:rPr>
                <w:rFonts w:hint="eastAsia"/>
                <w:lang w:val="en-US" w:eastAsia="zh-CN"/>
              </w:rPr>
              <w:t xml:space="preserve">                    结果             </w:t>
            </w:r>
          </w:p>
          <w:p>
            <w:pPr>
              <w:rPr>
                <w:rFonts w:hint="eastAsia"/>
              </w:rPr>
            </w:pPr>
            <w:r>
              <w:rPr>
                <w:rFonts w:hint="eastAsia"/>
                <w:lang w:val="en-US" w:eastAsia="zh-CN"/>
              </w:rPr>
              <w:t>1、</w:t>
            </w:r>
            <w:r>
              <w:rPr>
                <w:rFonts w:hint="eastAsia"/>
              </w:rPr>
              <w:t>固废分类收集，合规处置率100%</w:t>
            </w:r>
            <w:r>
              <w:rPr>
                <w:rFonts w:hint="eastAsia"/>
                <w:lang w:val="en-US" w:eastAsia="zh-CN"/>
              </w:rPr>
              <w:t xml:space="preserve">    </w:t>
            </w:r>
            <w:r>
              <w:rPr>
                <w:rFonts w:hint="eastAsia"/>
              </w:rPr>
              <w:t>100%</w:t>
            </w:r>
          </w:p>
          <w:p>
            <w:pPr>
              <w:rPr>
                <w:rFonts w:hint="eastAsia"/>
              </w:rPr>
            </w:pPr>
            <w:r>
              <w:rPr>
                <w:rFonts w:hint="eastAsia"/>
                <w:lang w:val="en-US" w:eastAsia="zh-CN"/>
              </w:rPr>
              <w:t>2、</w:t>
            </w:r>
            <w:r>
              <w:rPr>
                <w:rFonts w:hint="eastAsia"/>
              </w:rPr>
              <w:t>全年火灾事故发生率为“0”</w:t>
            </w:r>
            <w:r>
              <w:rPr>
                <w:rFonts w:hint="eastAsia"/>
                <w:lang w:val="en-US" w:eastAsia="zh-CN"/>
              </w:rPr>
              <w:t xml:space="preserve">         0</w:t>
            </w:r>
          </w:p>
          <w:p>
            <w:pPr>
              <w:rPr>
                <w:rFonts w:hint="eastAsia"/>
              </w:rPr>
            </w:pPr>
            <w:r>
              <w:rPr>
                <w:rFonts w:hint="eastAsia"/>
                <w:lang w:val="en-US" w:eastAsia="zh-CN"/>
              </w:rPr>
              <w:t>3、</w:t>
            </w:r>
            <w:r>
              <w:rPr>
                <w:rFonts w:hint="eastAsia"/>
                <w:lang w:eastAsia="zh-CN"/>
              </w:rPr>
              <w:t>项目验收合格率达到100%</w:t>
            </w:r>
            <w:r>
              <w:rPr>
                <w:rFonts w:hint="eastAsia"/>
                <w:lang w:val="en-US" w:eastAsia="zh-CN"/>
              </w:rPr>
              <w:t xml:space="preserve">          </w:t>
            </w:r>
            <w:r>
              <w:rPr>
                <w:rFonts w:hint="eastAsia"/>
              </w:rPr>
              <w:t>100%</w:t>
            </w:r>
          </w:p>
          <w:p>
            <w:pPr>
              <w:rPr>
                <w:rFonts w:hint="eastAsia"/>
              </w:rPr>
            </w:pPr>
            <w:r>
              <w:rPr>
                <w:rFonts w:hint="eastAsia"/>
              </w:rPr>
              <w:t>每季度组织一次对目标、指标管理方案进行程度、完成情况的考核，提供</w:t>
            </w:r>
            <w:r>
              <w:rPr>
                <w:rFonts w:hint="eastAsia"/>
                <w:lang w:val="en-US" w:eastAsia="zh-CN"/>
              </w:rPr>
              <w:t>环境</w:t>
            </w:r>
            <w:r>
              <w:rPr>
                <w:rFonts w:hint="eastAsia"/>
              </w:rPr>
              <w:t>目标、指标考核记录，20</w:t>
            </w:r>
            <w:r>
              <w:rPr>
                <w:rFonts w:hint="eastAsia"/>
                <w:lang w:val="en-US" w:eastAsia="zh-CN"/>
              </w:rPr>
              <w:t>20年3、4季度</w:t>
            </w:r>
            <w:r>
              <w:rPr>
                <w:rFonts w:hint="eastAsia"/>
              </w:rPr>
              <w:t>的目标、指标管理方案完成情况考核，达到了阶段性的目标要求。</w:t>
            </w:r>
          </w:p>
          <w:p>
            <w:r>
              <w:rPr>
                <w:rFonts w:hint="eastAsia"/>
              </w:rPr>
              <w:t>制定的指标和管理方案基本可行。</w:t>
            </w:r>
          </w:p>
        </w:tc>
        <w:tc>
          <w:tcPr>
            <w:tcW w:w="94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576" w:type="dxa"/>
            <w:noWrap w:val="0"/>
            <w:vAlign w:val="center"/>
          </w:tcPr>
          <w:p>
            <w:pPr>
              <w:rPr>
                <w:highlight w:val="none"/>
              </w:rPr>
            </w:pPr>
            <w:r>
              <w:rPr>
                <w:rFonts w:hint="eastAsia"/>
                <w:highlight w:val="none"/>
              </w:rPr>
              <w:t>基础设施</w:t>
            </w:r>
          </w:p>
        </w:tc>
        <w:tc>
          <w:tcPr>
            <w:tcW w:w="1067" w:type="dxa"/>
            <w:noWrap w:val="0"/>
            <w:vAlign w:val="center"/>
          </w:tcPr>
          <w:p>
            <w:pPr>
              <w:rPr>
                <w:highlight w:val="none"/>
              </w:rPr>
            </w:pPr>
            <w:r>
              <w:rPr>
                <w:rFonts w:hint="eastAsia"/>
                <w:highlight w:val="none"/>
              </w:rPr>
              <w:t>Q7.1.3</w:t>
            </w:r>
          </w:p>
        </w:tc>
        <w:tc>
          <w:tcPr>
            <w:tcW w:w="11472" w:type="dxa"/>
            <w:noWrap w:val="0"/>
            <w:vAlign w:val="center"/>
          </w:tcPr>
          <w:p>
            <w:pPr>
              <w:rPr>
                <w:rFonts w:hint="default" w:ascii="宋体" w:hAnsi="宋体" w:eastAsia="宋体"/>
                <w:color w:val="auto"/>
                <w:szCs w:val="21"/>
                <w:highlight w:val="none"/>
                <w:lang w:val="en-US" w:eastAsia="zh-CN"/>
              </w:rPr>
            </w:pPr>
            <w:r>
              <w:rPr>
                <w:rFonts w:hint="eastAsia"/>
                <w:highlight w:val="none"/>
              </w:rPr>
              <w:t>查《设备</w:t>
            </w:r>
            <w:r>
              <w:rPr>
                <w:rFonts w:hint="eastAsia"/>
                <w:color w:val="auto"/>
                <w:highlight w:val="none"/>
              </w:rPr>
              <w:t>台帐》，主要设备有</w:t>
            </w:r>
            <w:r>
              <w:rPr>
                <w:rFonts w:hint="eastAsia" w:ascii="宋体" w:hAnsi="宋体"/>
                <w:color w:val="auto"/>
                <w:szCs w:val="21"/>
              </w:rPr>
              <w:t>服务器</w:t>
            </w:r>
            <w:r>
              <w:rPr>
                <w:rFonts w:hint="eastAsia" w:ascii="宋体" w:hAnsi="宋体"/>
                <w:color w:val="auto"/>
                <w:szCs w:val="21"/>
                <w:lang w:eastAsia="zh-CN"/>
              </w:rPr>
              <w:t>、</w:t>
            </w:r>
            <w:r>
              <w:rPr>
                <w:rFonts w:hint="eastAsia" w:ascii="宋体" w:hAnsi="宋体"/>
                <w:color w:val="auto"/>
                <w:szCs w:val="21"/>
              </w:rPr>
              <w:t>计算机</w:t>
            </w:r>
            <w:r>
              <w:rPr>
                <w:rFonts w:hint="eastAsia" w:ascii="宋体" w:hAnsi="宋体"/>
                <w:color w:val="auto"/>
                <w:szCs w:val="21"/>
                <w:lang w:eastAsia="zh-CN"/>
              </w:rPr>
              <w:t>、</w:t>
            </w:r>
            <w:r>
              <w:rPr>
                <w:rFonts w:hint="eastAsia" w:ascii="宋体" w:hAnsi="宋体"/>
                <w:color w:val="auto"/>
                <w:szCs w:val="21"/>
              </w:rPr>
              <w:t>呼叫器平板</w:t>
            </w:r>
            <w:r>
              <w:rPr>
                <w:rFonts w:hint="eastAsia" w:ascii="宋体" w:hAnsi="宋体"/>
                <w:color w:val="auto"/>
                <w:szCs w:val="21"/>
                <w:lang w:eastAsia="zh-CN"/>
              </w:rPr>
              <w:t>、电钻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电脑、打印机</w:t>
            </w:r>
            <w:r>
              <w:rPr>
                <w:rFonts w:hint="eastAsia" w:cs="宋体"/>
                <w:color w:val="auto"/>
                <w:highlight w:val="none"/>
                <w:lang w:val="en-US" w:eastAsia="zh-CN"/>
              </w:rPr>
              <w:t>等办公室设备</w:t>
            </w:r>
          </w:p>
          <w:p>
            <w:pPr>
              <w:rPr>
                <w:color w:val="auto"/>
                <w:highlight w:val="none"/>
              </w:rPr>
            </w:pPr>
            <w:r>
              <w:rPr>
                <w:rFonts w:hint="eastAsia" w:cs="宋体"/>
                <w:color w:val="auto"/>
                <w:highlight w:val="none"/>
                <w:lang w:val="en-US" w:eastAsia="zh-CN"/>
              </w:rPr>
              <w:t>环保设备：灭火器、消防栓等</w:t>
            </w:r>
          </w:p>
          <w:p>
            <w:pPr>
              <w:rPr>
                <w:rFonts w:hint="eastAsia"/>
                <w:color w:val="auto"/>
                <w:highlight w:val="none"/>
              </w:rPr>
            </w:pPr>
            <w:r>
              <w:rPr>
                <w:rFonts w:hint="eastAsia"/>
                <w:color w:val="auto"/>
                <w:highlight w:val="none"/>
              </w:rPr>
              <w:t>均可满足</w:t>
            </w:r>
            <w:r>
              <w:rPr>
                <w:rFonts w:hint="eastAsia"/>
                <w:color w:val="auto"/>
                <w:highlight w:val="none"/>
                <w:lang w:val="en-US" w:eastAsia="zh-CN"/>
              </w:rPr>
              <w:t>研发工作及环保</w:t>
            </w:r>
            <w:r>
              <w:rPr>
                <w:rFonts w:hint="eastAsia"/>
                <w:color w:val="auto"/>
                <w:highlight w:val="none"/>
              </w:rPr>
              <w:t>需要。</w:t>
            </w:r>
          </w:p>
          <w:p>
            <w:pPr>
              <w:rPr>
                <w:rFonts w:hint="eastAsia"/>
                <w:color w:val="auto"/>
                <w:highlight w:val="none"/>
              </w:rPr>
            </w:pPr>
            <w:r>
              <w:rPr>
                <w:rFonts w:hint="eastAsia"/>
                <w:color w:val="auto"/>
                <w:highlight w:val="none"/>
              </w:rPr>
              <w:t>查特种设备：无</w:t>
            </w:r>
          </w:p>
          <w:p>
            <w:pPr>
              <w:rPr>
                <w:rFonts w:hint="eastAsia"/>
                <w:highlight w:val="none"/>
              </w:rPr>
            </w:pPr>
            <w:r>
              <w:rPr>
                <w:rFonts w:hint="eastAsia"/>
                <w:highlight w:val="none"/>
              </w:rPr>
              <w:t>抽设备保养、检修情况：提供</w:t>
            </w:r>
            <w:r>
              <w:rPr>
                <w:rFonts w:hint="eastAsia"/>
                <w:color w:val="auto"/>
                <w:highlight w:val="none"/>
                <w:lang w:val="en-US" w:eastAsia="zh-CN"/>
              </w:rPr>
              <w:t>电脑</w:t>
            </w:r>
            <w:r>
              <w:rPr>
                <w:rFonts w:hint="eastAsia"/>
                <w:highlight w:val="none"/>
              </w:rPr>
              <w:t>等设备“设施日常保养项目表”，其显示了设备名称、保养项目、保养时间、保养人等。</w:t>
            </w:r>
          </w:p>
          <w:p>
            <w:pPr>
              <w:rPr>
                <w:highlight w:val="none"/>
              </w:rPr>
            </w:pPr>
            <w:r>
              <w:rPr>
                <w:rFonts w:hint="eastAsia"/>
                <w:highlight w:val="none"/>
              </w:rPr>
              <w:t>制定有“设备检修</w:t>
            </w:r>
            <w:r>
              <w:rPr>
                <w:rFonts w:hint="eastAsia"/>
                <w:highlight w:val="none"/>
                <w:lang w:val="en-US" w:eastAsia="zh-CN"/>
              </w:rPr>
              <w:t>及杀毒</w:t>
            </w:r>
            <w:r>
              <w:rPr>
                <w:rFonts w:hint="eastAsia"/>
                <w:highlight w:val="none"/>
              </w:rPr>
              <w:t>计划”，内容有设备名称、检修时间、检修人，提供了设备检修记录，记录清晰，写明了维修内容、维修人等内容，满足策划要求。</w:t>
            </w:r>
          </w:p>
        </w:tc>
        <w:tc>
          <w:tcPr>
            <w:tcW w:w="94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576" w:type="dxa"/>
            <w:noWrap w:val="0"/>
            <w:vAlign w:val="center"/>
          </w:tcPr>
          <w:p>
            <w:pPr>
              <w:rPr>
                <w:highlight w:val="none"/>
              </w:rPr>
            </w:pPr>
            <w:r>
              <w:rPr>
                <w:rFonts w:hint="eastAsia"/>
                <w:highlight w:val="none"/>
              </w:rPr>
              <w:t>运行环境</w:t>
            </w:r>
          </w:p>
        </w:tc>
        <w:tc>
          <w:tcPr>
            <w:tcW w:w="1067" w:type="dxa"/>
            <w:noWrap w:val="0"/>
            <w:vAlign w:val="center"/>
          </w:tcPr>
          <w:p>
            <w:pPr>
              <w:rPr>
                <w:highlight w:val="none"/>
              </w:rPr>
            </w:pPr>
            <w:r>
              <w:rPr>
                <w:rFonts w:hint="eastAsia"/>
                <w:highlight w:val="none"/>
              </w:rPr>
              <w:t>Q7.1.4</w:t>
            </w:r>
          </w:p>
        </w:tc>
        <w:tc>
          <w:tcPr>
            <w:tcW w:w="11472" w:type="dxa"/>
            <w:noWrap w:val="0"/>
            <w:vAlign w:val="center"/>
          </w:tcPr>
          <w:p>
            <w:pPr>
              <w:rPr>
                <w:rFonts w:hint="eastAsia"/>
                <w:highlight w:val="none"/>
              </w:rPr>
            </w:pPr>
            <w:r>
              <w:rPr>
                <w:rFonts w:hint="eastAsia" w:cs="宋体"/>
                <w:color w:val="auto"/>
                <w:highlight w:val="none"/>
                <w:lang w:val="en-US" w:eastAsia="zh-CN"/>
              </w:rPr>
              <w:t>办公室面积300平米</w:t>
            </w:r>
            <w:r>
              <w:rPr>
                <w:rFonts w:hint="eastAsia"/>
                <w:color w:val="auto"/>
                <w:highlight w:val="none"/>
                <w:lang w:val="en-US" w:eastAsia="zh-CN"/>
              </w:rPr>
              <w:t>，办公室</w:t>
            </w:r>
            <w:r>
              <w:rPr>
                <w:rFonts w:hint="eastAsia"/>
                <w:color w:val="auto"/>
                <w:highlight w:val="none"/>
              </w:rPr>
              <w:t>布局合理，场所卫生干净整洁，配有通风设施，工作环境良好</w:t>
            </w:r>
            <w:r>
              <w:rPr>
                <w:rFonts w:hint="eastAsia"/>
                <w:highlight w:val="none"/>
              </w:rPr>
              <w:t>。</w:t>
            </w:r>
          </w:p>
          <w:p>
            <w:pPr>
              <w:rPr>
                <w:rFonts w:hint="default" w:eastAsia="宋体"/>
                <w:highlight w:val="none"/>
                <w:lang w:val="en-US" w:eastAsia="zh-CN"/>
              </w:rPr>
            </w:pPr>
            <w:r>
              <w:rPr>
                <w:rFonts w:hint="eastAsia"/>
                <w:highlight w:val="none"/>
                <w:lang w:val="en-US" w:eastAsia="zh-CN"/>
              </w:rPr>
              <w:t>办公室</w:t>
            </w:r>
            <w:r>
              <w:rPr>
                <w:rFonts w:hint="eastAsia"/>
                <w:highlight w:val="none"/>
              </w:rPr>
              <w:t>有灭火器，并在有效期内。</w:t>
            </w:r>
            <w:r>
              <w:rPr>
                <w:rFonts w:hint="eastAsia"/>
                <w:highlight w:val="none"/>
                <w:lang w:val="en-US" w:eastAsia="zh-CN"/>
              </w:rPr>
              <w:t>其他环保设备运转正常。</w:t>
            </w:r>
          </w:p>
          <w:p>
            <w:pPr>
              <w:rPr>
                <w:rFonts w:hint="eastAsia"/>
                <w:highlight w:val="none"/>
              </w:rPr>
            </w:pPr>
            <w:r>
              <w:rPr>
                <w:rFonts w:hint="eastAsia"/>
                <w:highlight w:val="none"/>
                <w:lang w:val="en-US" w:eastAsia="zh-CN"/>
              </w:rPr>
              <w:t>办公室技术人员</w:t>
            </w:r>
            <w:r>
              <w:rPr>
                <w:rFonts w:hint="eastAsia"/>
                <w:highlight w:val="none"/>
              </w:rPr>
              <w:t>在工作前及工作结束后能够及时清理环境及设备。</w:t>
            </w:r>
          </w:p>
          <w:p>
            <w:pPr>
              <w:rPr>
                <w:rFonts w:hint="eastAsia"/>
                <w:highlight w:val="none"/>
              </w:rPr>
            </w:pPr>
            <w:r>
              <w:rPr>
                <w:rFonts w:hint="eastAsia"/>
                <w:highlight w:val="none"/>
              </w:rPr>
              <w:t>工人每日工作前，仔细检查设备防护情况。</w:t>
            </w:r>
          </w:p>
          <w:p>
            <w:pPr>
              <w:rPr>
                <w:rFonts w:hint="eastAsia" w:cs="宋体"/>
                <w:highlight w:val="none"/>
              </w:rPr>
            </w:pPr>
            <w:r>
              <w:rPr>
                <w:rFonts w:hint="eastAsia"/>
                <w:highlight w:val="none"/>
              </w:rPr>
              <w:t>工作环境得到良好的控制。</w:t>
            </w:r>
          </w:p>
        </w:tc>
        <w:tc>
          <w:tcPr>
            <w:tcW w:w="94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576" w:type="dxa"/>
            <w:noWrap w:val="0"/>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监视和测量资源</w:t>
            </w:r>
          </w:p>
        </w:tc>
        <w:tc>
          <w:tcPr>
            <w:tcW w:w="1067" w:type="dxa"/>
            <w:noWrap w:val="0"/>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Q7.1.5</w:t>
            </w:r>
          </w:p>
        </w:tc>
        <w:tc>
          <w:tcPr>
            <w:tcW w:w="11472" w:type="dxa"/>
            <w:noWrap w:val="0"/>
            <w:vAlign w:val="center"/>
          </w:tcPr>
          <w:p>
            <w:pPr>
              <w:rPr>
                <w:rFonts w:hint="eastAsia" w:eastAsia="宋体"/>
                <w:color w:val="auto"/>
                <w:kern w:val="2"/>
                <w:sz w:val="21"/>
                <w:szCs w:val="21"/>
                <w:lang w:val="en-US" w:eastAsia="zh-CN" w:bidi="ar-SA"/>
              </w:rPr>
            </w:pPr>
            <w:r>
              <w:rPr>
                <w:rFonts w:hint="eastAsia"/>
                <w:color w:val="auto"/>
                <w:lang w:eastAsia="zh-CN"/>
              </w:rPr>
              <w:t>企业软件开发、</w:t>
            </w:r>
            <w:r>
              <w:rPr>
                <w:rFonts w:hint="eastAsia"/>
                <w:color w:val="auto"/>
                <w:lang w:val="en-US" w:eastAsia="zh-CN"/>
              </w:rPr>
              <w:t>系统集成、产品销售</w:t>
            </w:r>
            <w:r>
              <w:rPr>
                <w:rFonts w:hint="eastAsia"/>
                <w:color w:val="auto"/>
                <w:lang w:eastAsia="zh-CN"/>
              </w:rPr>
              <w:t>过程中未涉及到计量器具的使用，项目集成过程中对于网络信号等的测试均由相关网络信号供应商进行，经确认，企业在软件开发及项目集成活动过程中暂未涉及计量器具的使用。</w:t>
            </w:r>
          </w:p>
        </w:tc>
        <w:tc>
          <w:tcPr>
            <w:tcW w:w="941" w:type="dxa"/>
            <w:noWrap w:val="0"/>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76" w:type="dxa"/>
            <w:noWrap w:val="0"/>
            <w:vAlign w:val="center"/>
          </w:tcPr>
          <w:p>
            <w:pPr>
              <w:rPr>
                <w:highlight w:val="none"/>
              </w:rPr>
            </w:pPr>
            <w:r>
              <w:rPr>
                <w:rFonts w:hint="eastAsia"/>
                <w:highlight w:val="none"/>
              </w:rPr>
              <w:t>标识和可追溯性</w:t>
            </w:r>
          </w:p>
        </w:tc>
        <w:tc>
          <w:tcPr>
            <w:tcW w:w="1067" w:type="dxa"/>
            <w:noWrap w:val="0"/>
            <w:vAlign w:val="center"/>
          </w:tcPr>
          <w:p>
            <w:pPr>
              <w:rPr>
                <w:highlight w:val="none"/>
              </w:rPr>
            </w:pPr>
            <w:r>
              <w:rPr>
                <w:rFonts w:hint="eastAsia"/>
                <w:highlight w:val="none"/>
              </w:rPr>
              <w:t>Q8.5.2</w:t>
            </w:r>
          </w:p>
        </w:tc>
        <w:tc>
          <w:tcPr>
            <w:tcW w:w="11472" w:type="dxa"/>
            <w:noWrap w:val="0"/>
            <w:vAlign w:val="center"/>
          </w:tcPr>
          <w:p>
            <w:pPr>
              <w:rPr>
                <w:rFonts w:hint="eastAsia"/>
                <w:highlight w:val="none"/>
              </w:rPr>
            </w:pPr>
            <w:r>
              <w:rPr>
                <w:rFonts w:hint="eastAsia"/>
                <w:highlight w:val="none"/>
                <w:lang w:val="en-US" w:eastAsia="zh-CN"/>
              </w:rPr>
              <w:t>安装</w:t>
            </w:r>
            <w:r>
              <w:rPr>
                <w:rFonts w:hint="eastAsia"/>
                <w:highlight w:val="none"/>
              </w:rPr>
              <w:t>现场产品按标识牌分区域摆放，标识清晰，成品有标牌，标识生产厂家、产品名称、型号规格等。原材料利用原标识及标签，标识有产品名称、数量、生产厂家等。采购产品入库后，货位卡片对数量标识。</w:t>
            </w:r>
          </w:p>
          <w:p>
            <w:pPr>
              <w:rPr>
                <w:rFonts w:hint="eastAsia"/>
                <w:highlight w:val="none"/>
              </w:rPr>
            </w:pPr>
            <w:r>
              <w:rPr>
                <w:rFonts w:hint="eastAsia"/>
                <w:highlight w:val="none"/>
              </w:rPr>
              <w:t>状态标识：</w:t>
            </w:r>
            <w:r>
              <w:rPr>
                <w:rFonts w:hint="eastAsia"/>
                <w:highlight w:val="none"/>
                <w:lang w:val="en-US" w:eastAsia="zh-CN"/>
              </w:rPr>
              <w:t>安装</w:t>
            </w:r>
            <w:r>
              <w:rPr>
                <w:rFonts w:hint="eastAsia"/>
                <w:highlight w:val="none"/>
              </w:rPr>
              <w:t>现场设有待检区和合格区标识并配合挂合格牌与不合格牌进行状态标识；</w:t>
            </w:r>
          </w:p>
          <w:p>
            <w:pPr>
              <w:rPr>
                <w:highlight w:val="none"/>
              </w:rPr>
            </w:pPr>
            <w:r>
              <w:rPr>
                <w:rFonts w:hint="eastAsia"/>
                <w:highlight w:val="none"/>
              </w:rPr>
              <w:t>唯一性标识：通过进货检验记录、过程记录、产品检验记录实现全过程的追溯。</w:t>
            </w:r>
          </w:p>
        </w:tc>
        <w:tc>
          <w:tcPr>
            <w:tcW w:w="94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576" w:type="dxa"/>
            <w:noWrap w:val="0"/>
            <w:vAlign w:val="center"/>
          </w:tcPr>
          <w:p>
            <w:r>
              <w:rPr>
                <w:rFonts w:hint="eastAsia"/>
              </w:rPr>
              <w:t>产品防护</w:t>
            </w:r>
          </w:p>
        </w:tc>
        <w:tc>
          <w:tcPr>
            <w:tcW w:w="1067" w:type="dxa"/>
            <w:noWrap w:val="0"/>
            <w:vAlign w:val="center"/>
          </w:tcPr>
          <w:p>
            <w:r>
              <w:rPr>
                <w:rFonts w:hint="eastAsia"/>
              </w:rPr>
              <w:t>Q8.5.4</w:t>
            </w:r>
          </w:p>
        </w:tc>
        <w:tc>
          <w:tcPr>
            <w:tcW w:w="11472" w:type="dxa"/>
            <w:noWrap w:val="0"/>
            <w:vAlign w:val="center"/>
          </w:tcPr>
          <w:p>
            <w:r>
              <w:rPr>
                <w:rFonts w:hint="eastAsia"/>
              </w:rPr>
              <w:t>产品经检验合格后，未交付用户前，在</w:t>
            </w:r>
            <w:r>
              <w:rPr>
                <w:rFonts w:hint="eastAsia"/>
                <w:lang w:val="en-US" w:eastAsia="zh-CN"/>
              </w:rPr>
              <w:t>现场安装</w:t>
            </w:r>
            <w:r>
              <w:rPr>
                <w:rFonts w:hint="eastAsia"/>
              </w:rPr>
              <w:t>过程中对产品搬运由周转的手推车或手工搬运。装运过程小心轻拿轻放，防止磕碰等，</w:t>
            </w:r>
            <w:r>
              <w:rPr>
                <w:rFonts w:hint="eastAsia"/>
                <w:lang w:val="en-US" w:eastAsia="zh-CN"/>
              </w:rPr>
              <w:t>负责人介绍安装现场</w:t>
            </w:r>
            <w:r>
              <w:rPr>
                <w:rFonts w:hint="eastAsia"/>
              </w:rPr>
              <w:t>未见违规搬运。送交用户时轻搬防跌落、磕碰。</w:t>
            </w:r>
          </w:p>
        </w:tc>
        <w:tc>
          <w:tcPr>
            <w:tcW w:w="94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576" w:type="dxa"/>
            <w:noWrap w:val="0"/>
            <w:vAlign w:val="center"/>
          </w:tcPr>
          <w:p>
            <w:r>
              <w:rPr>
                <w:rFonts w:hint="eastAsia"/>
              </w:rPr>
              <w:t>变更的控制</w:t>
            </w:r>
          </w:p>
        </w:tc>
        <w:tc>
          <w:tcPr>
            <w:tcW w:w="1067" w:type="dxa"/>
            <w:noWrap w:val="0"/>
            <w:vAlign w:val="center"/>
          </w:tcPr>
          <w:p>
            <w:r>
              <w:rPr>
                <w:rFonts w:hint="eastAsia"/>
              </w:rPr>
              <w:t>Q8.5.6</w:t>
            </w:r>
          </w:p>
        </w:tc>
        <w:tc>
          <w:tcPr>
            <w:tcW w:w="11472" w:type="dxa"/>
            <w:noWrap w:val="0"/>
            <w:vAlign w:val="center"/>
          </w:tcPr>
          <w:p>
            <w:pPr>
              <w:rPr>
                <w:rFonts w:hint="eastAsia"/>
              </w:rPr>
            </w:pPr>
            <w:r>
              <w:rPr>
                <w:rFonts w:hint="eastAsia"/>
              </w:rPr>
              <w:t>查变更的控制：</w:t>
            </w:r>
          </w:p>
          <w:p>
            <w:r>
              <w:rPr>
                <w:rFonts w:hint="eastAsia"/>
              </w:rPr>
              <w:t>经与</w:t>
            </w:r>
            <w:r>
              <w:rPr>
                <w:rFonts w:hint="eastAsia"/>
                <w:lang w:eastAsia="zh-CN"/>
              </w:rPr>
              <w:t>技术部</w:t>
            </w:r>
            <w:r>
              <w:rPr>
                <w:rFonts w:hint="eastAsia"/>
              </w:rPr>
              <w:t>门沟通，销售合同评审后，按合同要求进行</w:t>
            </w:r>
            <w:r>
              <w:rPr>
                <w:rFonts w:hint="eastAsia"/>
                <w:lang w:val="en-US" w:eastAsia="zh-CN"/>
              </w:rPr>
              <w:t>研发并</w:t>
            </w:r>
            <w:r>
              <w:rPr>
                <w:rFonts w:hint="eastAsia"/>
              </w:rPr>
              <w:t>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94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576" w:type="dxa"/>
            <w:noWrap w:val="0"/>
            <w:vAlign w:val="center"/>
          </w:tcPr>
          <w:p>
            <w:r>
              <w:rPr>
                <w:rFonts w:hint="eastAsia"/>
              </w:rPr>
              <w:t>应急准备和响应</w:t>
            </w:r>
          </w:p>
        </w:tc>
        <w:tc>
          <w:tcPr>
            <w:tcW w:w="1067" w:type="dxa"/>
            <w:noWrap w:val="0"/>
            <w:vAlign w:val="center"/>
          </w:tcPr>
          <w:p>
            <w:r>
              <w:rPr>
                <w:rFonts w:hint="eastAsia"/>
              </w:rPr>
              <w:t>E8.2</w:t>
            </w:r>
          </w:p>
        </w:tc>
        <w:tc>
          <w:tcPr>
            <w:tcW w:w="11472" w:type="dxa"/>
            <w:noWrap w:val="0"/>
            <w:vAlign w:val="center"/>
          </w:tcPr>
          <w:p>
            <w:pPr>
              <w:rPr>
                <w:rFonts w:hint="eastAsia" w:cs="宋体"/>
              </w:rPr>
            </w:pPr>
            <w:r>
              <w:rPr>
                <w:rFonts w:hint="eastAsia" w:cs="宋体"/>
                <w:color w:val="auto"/>
              </w:rPr>
              <w:t>执行《应急准备与响应控制程序》。20</w:t>
            </w:r>
            <w:r>
              <w:rPr>
                <w:rFonts w:hint="eastAsia" w:cs="宋体"/>
                <w:color w:val="auto"/>
                <w:lang w:val="en-US" w:eastAsia="zh-CN"/>
              </w:rPr>
              <w:t>20</w:t>
            </w:r>
            <w:r>
              <w:rPr>
                <w:rFonts w:hint="eastAsia" w:cs="宋体"/>
                <w:color w:val="auto"/>
              </w:rPr>
              <w:t>年</w:t>
            </w:r>
            <w:r>
              <w:rPr>
                <w:rFonts w:hint="eastAsia" w:cs="宋体"/>
                <w:color w:val="auto"/>
                <w:lang w:val="en-US" w:eastAsia="zh-CN"/>
              </w:rPr>
              <w:t>11</w:t>
            </w:r>
            <w:r>
              <w:rPr>
                <w:rFonts w:hint="eastAsia" w:cs="宋体"/>
                <w:color w:val="auto"/>
              </w:rPr>
              <w:t>月</w:t>
            </w:r>
            <w:r>
              <w:rPr>
                <w:rFonts w:hint="eastAsia" w:cs="宋体"/>
                <w:color w:val="auto"/>
                <w:lang w:val="en-US" w:eastAsia="zh-CN"/>
              </w:rPr>
              <w:t>26</w:t>
            </w:r>
            <w:r>
              <w:rPr>
                <w:rFonts w:hint="eastAsia" w:cs="宋体"/>
                <w:color w:val="auto"/>
              </w:rPr>
              <w:t>日</w:t>
            </w:r>
            <w:r>
              <w:rPr>
                <w:rFonts w:hint="eastAsia"/>
                <w:color w:val="auto"/>
              </w:rPr>
              <w:t>，</w:t>
            </w:r>
            <w:r>
              <w:rPr>
                <w:rFonts w:hint="eastAsia"/>
                <w:color w:val="auto"/>
                <w:lang w:val="en-US" w:eastAsia="zh-CN"/>
              </w:rPr>
              <w:t>技术部</w:t>
            </w:r>
            <w:r>
              <w:rPr>
                <w:rFonts w:hint="eastAsia" w:cs="宋体"/>
                <w:color w:val="auto"/>
              </w:rPr>
              <w:t>参加了公司组织消防演练，相关记录详见</w:t>
            </w:r>
            <w:r>
              <w:rPr>
                <w:rFonts w:hint="eastAsia" w:cs="宋体"/>
                <w:color w:val="auto"/>
                <w:lang w:eastAsia="zh-CN"/>
              </w:rPr>
              <w:t>综合部</w:t>
            </w:r>
            <w:r>
              <w:rPr>
                <w:rFonts w:hint="eastAsia" w:cs="宋体"/>
                <w:color w:val="auto"/>
              </w:rPr>
              <w:t>记录。</w:t>
            </w:r>
          </w:p>
        </w:tc>
        <w:tc>
          <w:tcPr>
            <w:tcW w:w="941" w:type="dxa"/>
            <w:noWrap w:val="0"/>
            <w:vAlign w:val="center"/>
          </w:tcPr>
          <w:p>
            <w:pPr>
              <w:rPr>
                <w:rFonts w:hint="eastAsia" w:eastAsia="宋体"/>
                <w:lang w:val="en-US" w:eastAsia="zh-CN"/>
              </w:rPr>
            </w:pPr>
            <w:r>
              <w:rPr>
                <w:rFonts w:hint="eastAsia"/>
                <w:lang w:val="en-US" w:eastAsia="zh-CN"/>
              </w:rPr>
              <w:t>符合</w:t>
            </w:r>
          </w:p>
        </w:tc>
      </w:tr>
    </w:tbl>
    <w:p>
      <w:pPr>
        <w:pStyle w:val="4"/>
      </w:pPr>
    </w:p>
    <w:p>
      <w:pPr>
        <w:pStyle w:val="4"/>
      </w:pPr>
    </w:p>
    <w:p>
      <w:pPr>
        <w:pStyle w:val="4"/>
      </w:pPr>
    </w:p>
    <w:p>
      <w:pPr>
        <w:pStyle w:val="4"/>
      </w:pPr>
    </w:p>
    <w:p>
      <w:pPr>
        <w:pStyle w:val="4"/>
      </w:pPr>
    </w:p>
    <w:p>
      <w:pPr>
        <w:pStyle w:val="4"/>
      </w:pPr>
    </w:p>
    <w:tbl>
      <w:tblPr>
        <w:tblStyle w:val="6"/>
        <w:tblW w:w="150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057"/>
        <w:gridCol w:w="1149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76" w:type="dxa"/>
            <w:vMerge w:val="restart"/>
            <w:noWrap w:val="0"/>
            <w:vAlign w:val="center"/>
          </w:tcPr>
          <w:p>
            <w:pPr>
              <w:spacing w:before="120"/>
            </w:pPr>
            <w:r>
              <w:rPr>
                <w:rFonts w:hint="eastAsia" w:cs="宋体"/>
              </w:rPr>
              <w:t>过程与活动、抽样计划</w:t>
            </w:r>
          </w:p>
        </w:tc>
        <w:tc>
          <w:tcPr>
            <w:tcW w:w="1057" w:type="dxa"/>
            <w:vMerge w:val="restart"/>
            <w:noWrap w:val="0"/>
            <w:vAlign w:val="center"/>
          </w:tcPr>
          <w:p>
            <w:r>
              <w:rPr>
                <w:rFonts w:hint="eastAsia" w:cs="宋体"/>
              </w:rPr>
              <w:t>涉及</w:t>
            </w:r>
          </w:p>
          <w:p>
            <w:r>
              <w:rPr>
                <w:rFonts w:hint="eastAsia" w:cs="宋体"/>
              </w:rPr>
              <w:t>条款</w:t>
            </w:r>
          </w:p>
        </w:tc>
        <w:tc>
          <w:tcPr>
            <w:tcW w:w="11491" w:type="dxa"/>
            <w:noWrap w:val="0"/>
            <w:vAlign w:val="center"/>
          </w:tcPr>
          <w:p>
            <w:pPr>
              <w:rPr>
                <w:rFonts w:hint="eastAsia"/>
              </w:rPr>
            </w:pPr>
            <w:r>
              <w:rPr>
                <w:rFonts w:hint="eastAsia" w:cs="宋体"/>
              </w:rPr>
              <w:t>受审核部门：财务部</w:t>
            </w:r>
            <w:r>
              <w:t xml:space="preserve">   </w:t>
            </w:r>
            <w:r>
              <w:rPr>
                <w:rFonts w:hint="eastAsia" w:cs="宋体"/>
              </w:rPr>
              <w:t>主管领导：</w:t>
            </w:r>
            <w:r>
              <w:rPr>
                <w:rFonts w:hint="eastAsia"/>
                <w:color w:val="auto"/>
                <w:sz w:val="24"/>
                <w:lang w:val="en-US" w:eastAsia="zh-CN"/>
              </w:rPr>
              <w:t>雷悦</w:t>
            </w:r>
            <w:r>
              <w:rPr>
                <w:rFonts w:hint="eastAsia" w:cs="宋体"/>
              </w:rPr>
              <w:t xml:space="preserve">   陪同人员：</w:t>
            </w:r>
            <w:r>
              <w:rPr>
                <w:rFonts w:hint="eastAsia" w:cs="宋体"/>
                <w:lang w:val="en-US" w:eastAsia="zh-CN"/>
              </w:rPr>
              <w:t>王楚睿</w:t>
            </w:r>
          </w:p>
        </w:tc>
        <w:tc>
          <w:tcPr>
            <w:tcW w:w="951" w:type="dxa"/>
            <w:vMerge w:val="restart"/>
            <w:noWrap w:val="0"/>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76" w:type="dxa"/>
            <w:vMerge w:val="continue"/>
            <w:noWrap w:val="0"/>
            <w:vAlign w:val="center"/>
          </w:tcPr>
          <w:p/>
        </w:tc>
        <w:tc>
          <w:tcPr>
            <w:tcW w:w="1057" w:type="dxa"/>
            <w:vMerge w:val="continue"/>
            <w:noWrap w:val="0"/>
            <w:vAlign w:val="center"/>
          </w:tcPr>
          <w:p/>
        </w:tc>
        <w:tc>
          <w:tcPr>
            <w:tcW w:w="11491" w:type="dxa"/>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余家龙、冉景洲</w:t>
            </w:r>
            <w:r>
              <w:rPr>
                <w:rFonts w:hint="eastAsia" w:cs="宋体"/>
              </w:rPr>
              <w:t xml:space="preserve">      </w:t>
            </w:r>
            <w:r>
              <w:t xml:space="preserve">      </w:t>
            </w:r>
            <w:r>
              <w:rPr>
                <w:rFonts w:hint="eastAsia" w:cs="宋体"/>
              </w:rPr>
              <w:t>审核时间：20</w:t>
            </w:r>
            <w:r>
              <w:rPr>
                <w:rFonts w:hint="eastAsia" w:cs="宋体"/>
                <w:lang w:val="en-US" w:eastAsia="zh-CN"/>
              </w:rPr>
              <w:t>21.3.29下午</w:t>
            </w:r>
          </w:p>
        </w:tc>
        <w:tc>
          <w:tcPr>
            <w:tcW w:w="95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76" w:type="dxa"/>
            <w:vMerge w:val="continue"/>
            <w:noWrap w:val="0"/>
            <w:vAlign w:val="center"/>
          </w:tcPr>
          <w:p/>
        </w:tc>
        <w:tc>
          <w:tcPr>
            <w:tcW w:w="1057" w:type="dxa"/>
            <w:vMerge w:val="continue"/>
            <w:noWrap w:val="0"/>
            <w:vAlign w:val="center"/>
          </w:tcPr>
          <w:p/>
        </w:tc>
        <w:tc>
          <w:tcPr>
            <w:tcW w:w="11491" w:type="dxa"/>
            <w:noWrap w:val="0"/>
            <w:vAlign w:val="center"/>
          </w:tcPr>
          <w:p>
            <w:pPr>
              <w:spacing w:line="240" w:lineRule="exact"/>
            </w:pPr>
            <w:r>
              <w:rPr>
                <w:rFonts w:hint="eastAsia" w:cs="宋体"/>
              </w:rPr>
              <w:t>审核条款：</w:t>
            </w:r>
            <w:r>
              <w:rPr>
                <w:rFonts w:hint="eastAsia"/>
              </w:rPr>
              <w:t>Q5.3/6.2；E5.3/6.2/6.1.2/8.1/8.2</w:t>
            </w:r>
          </w:p>
        </w:tc>
        <w:tc>
          <w:tcPr>
            <w:tcW w:w="95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76" w:type="dxa"/>
            <w:noWrap w:val="0"/>
            <w:vAlign w:val="center"/>
          </w:tcPr>
          <w:p>
            <w:r>
              <w:rPr>
                <w:rFonts w:hint="eastAsia"/>
              </w:rPr>
              <w:t>组织的岗位、职责权限</w:t>
            </w:r>
          </w:p>
        </w:tc>
        <w:tc>
          <w:tcPr>
            <w:tcW w:w="1057" w:type="dxa"/>
            <w:noWrap w:val="0"/>
            <w:vAlign w:val="center"/>
          </w:tcPr>
          <w:p>
            <w:pPr>
              <w:rPr>
                <w:rFonts w:hint="eastAsia"/>
              </w:rPr>
            </w:pPr>
            <w:r>
              <w:rPr>
                <w:rFonts w:hint="eastAsia"/>
              </w:rPr>
              <w:t>QE</w:t>
            </w:r>
          </w:p>
          <w:p>
            <w:r>
              <w:rPr>
                <w:rFonts w:hint="eastAsia"/>
              </w:rPr>
              <w:t>5.3</w:t>
            </w:r>
          </w:p>
        </w:tc>
        <w:tc>
          <w:tcPr>
            <w:tcW w:w="11491" w:type="dxa"/>
            <w:noWrap w:val="0"/>
            <w:vAlign w:val="center"/>
          </w:tcPr>
          <w:p>
            <w:pPr>
              <w:rPr>
                <w:rFonts w:hint="eastAsia"/>
              </w:rPr>
            </w:pPr>
            <w:r>
              <w:rPr>
                <w:rFonts w:hint="eastAsia"/>
                <w:lang w:val="en-US" w:eastAsia="zh-CN"/>
              </w:rPr>
              <w:t>财务</w:t>
            </w:r>
            <w:r>
              <w:rPr>
                <w:rFonts w:hint="eastAsia"/>
              </w:rPr>
              <w:t>部负责人：</w:t>
            </w:r>
            <w:r>
              <w:rPr>
                <w:rFonts w:hint="eastAsia" w:cs="宋体"/>
                <w:lang w:val="en-US" w:eastAsia="zh-CN"/>
              </w:rPr>
              <w:t>雷悦</w:t>
            </w:r>
          </w:p>
          <w:p>
            <w:pPr>
              <w:rPr>
                <w:rFonts w:hint="eastAsia" w:eastAsia="宋体"/>
                <w:lang w:eastAsia="zh-CN"/>
              </w:rPr>
            </w:pPr>
            <w:r>
              <w:rPr>
                <w:rFonts w:hint="eastAsia"/>
              </w:rPr>
              <w:t>主要负责在公司经营管理活动中负责监督对环境管理方案提供资金保证，做到专款专用，对公司经营状况进行评价；负责审核环境管理体系资金预算，对设备设施进行财务监督工作；贯彻环境管理方针</w:t>
            </w:r>
            <w:r>
              <w:rPr>
                <w:rFonts w:hint="eastAsia"/>
                <w:lang w:val="en-US" w:eastAsia="zh-CN"/>
              </w:rPr>
              <w:t>等</w:t>
            </w:r>
            <w:r>
              <w:rPr>
                <w:rFonts w:hint="eastAsia"/>
              </w:rPr>
              <w:t>。职责明确</w:t>
            </w:r>
            <w:r>
              <w:rPr>
                <w:rFonts w:hint="eastAsia"/>
                <w:lang w:eastAsia="zh-CN"/>
              </w:rPr>
              <w:t>。</w:t>
            </w:r>
          </w:p>
        </w:tc>
        <w:tc>
          <w:tcPr>
            <w:tcW w:w="95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76" w:type="dxa"/>
            <w:noWrap w:val="0"/>
            <w:vAlign w:val="center"/>
          </w:tcPr>
          <w:p>
            <w:pPr>
              <w:rPr>
                <w:rFonts w:hint="eastAsia"/>
              </w:rPr>
            </w:pPr>
            <w:r>
              <w:rPr>
                <w:rFonts w:hint="eastAsia"/>
              </w:rPr>
              <w:t>目标、方案</w:t>
            </w:r>
          </w:p>
        </w:tc>
        <w:tc>
          <w:tcPr>
            <w:tcW w:w="1057" w:type="dxa"/>
            <w:noWrap w:val="0"/>
            <w:vAlign w:val="center"/>
          </w:tcPr>
          <w:p>
            <w:pPr>
              <w:rPr>
                <w:rFonts w:hint="eastAsia"/>
              </w:rPr>
            </w:pPr>
            <w:r>
              <w:rPr>
                <w:rFonts w:hint="eastAsia"/>
              </w:rPr>
              <w:t>QE</w:t>
            </w:r>
          </w:p>
          <w:p>
            <w:pPr>
              <w:rPr>
                <w:rFonts w:hint="eastAsia"/>
              </w:rPr>
            </w:pPr>
            <w:r>
              <w:rPr>
                <w:rFonts w:hint="eastAsia"/>
              </w:rPr>
              <w:t>6.2</w:t>
            </w:r>
          </w:p>
        </w:tc>
        <w:tc>
          <w:tcPr>
            <w:tcW w:w="11491" w:type="dxa"/>
            <w:noWrap w:val="0"/>
            <w:vAlign w:val="center"/>
          </w:tcPr>
          <w:p>
            <w:pPr>
              <w:rPr>
                <w:rFonts w:hint="default"/>
                <w:lang w:val="en-US" w:eastAsia="zh-CN"/>
              </w:rPr>
            </w:pPr>
            <w:r>
              <w:rPr>
                <w:rFonts w:hint="eastAsia"/>
              </w:rPr>
              <w:t>本部门</w:t>
            </w:r>
            <w:r>
              <w:rPr>
                <w:rFonts w:hint="eastAsia"/>
                <w:lang w:val="en-US" w:eastAsia="zh-CN"/>
              </w:rPr>
              <w:t xml:space="preserve">环境目标：                        结果     </w:t>
            </w:r>
          </w:p>
          <w:p>
            <w:pPr>
              <w:rPr>
                <w:rFonts w:hint="default"/>
                <w:lang w:val="en-US" w:eastAsia="zh-CN"/>
              </w:rPr>
            </w:pPr>
            <w:r>
              <w:rPr>
                <w:rFonts w:hint="eastAsia"/>
                <w:lang w:val="en-US" w:eastAsia="zh-CN"/>
              </w:rPr>
              <w:t>固废分类收集，合规处置率100%</w:t>
            </w:r>
            <w:r>
              <w:rPr>
                <w:rFonts w:hint="eastAsia"/>
                <w:lang w:val="en-US" w:eastAsia="zh-CN"/>
              </w:rPr>
              <w:tab/>
            </w:r>
            <w:r>
              <w:rPr>
                <w:rFonts w:hint="eastAsia"/>
                <w:lang w:val="en-US" w:eastAsia="zh-CN"/>
              </w:rPr>
              <w:t xml:space="preserve">        100%</w:t>
            </w:r>
          </w:p>
          <w:p>
            <w:pPr>
              <w:rPr>
                <w:rFonts w:hint="eastAsia"/>
                <w:lang w:val="en-US" w:eastAsia="zh-CN"/>
              </w:rPr>
            </w:pPr>
            <w:r>
              <w:rPr>
                <w:rFonts w:hint="eastAsia"/>
                <w:lang w:val="en-US" w:eastAsia="zh-CN"/>
              </w:rPr>
              <w:t>火灾事故为零</w:t>
            </w:r>
            <w:r>
              <w:rPr>
                <w:rFonts w:hint="eastAsia"/>
                <w:lang w:val="en-US" w:eastAsia="zh-CN"/>
              </w:rPr>
              <w:tab/>
            </w:r>
            <w:r>
              <w:rPr>
                <w:rFonts w:hint="eastAsia"/>
                <w:lang w:val="en-US" w:eastAsia="zh-CN"/>
              </w:rPr>
              <w:t xml:space="preserve">                         0         </w:t>
            </w:r>
          </w:p>
          <w:p>
            <w:pPr>
              <w:rPr>
                <w:rFonts w:hint="default"/>
                <w:lang w:val="en-US" w:eastAsia="zh-CN"/>
              </w:rPr>
            </w:pPr>
            <w:r>
              <w:rPr>
                <w:rFonts w:hint="eastAsia"/>
                <w:lang w:val="en-US" w:eastAsia="zh-CN"/>
              </w:rPr>
              <w:t>环境、职业健康安全资金保证率100%       100%</w:t>
            </w:r>
          </w:p>
          <w:p>
            <w:pPr>
              <w:rPr>
                <w:rFonts w:hint="eastAsia"/>
                <w:lang w:val="en-US" w:eastAsia="zh-CN"/>
              </w:rPr>
            </w:pPr>
            <w:r>
              <w:rPr>
                <w:rFonts w:hint="eastAsia"/>
                <w:lang w:val="en-US" w:eastAsia="zh-CN"/>
              </w:rPr>
              <w:t>管理方案同综合部</w:t>
            </w:r>
          </w:p>
          <w:p>
            <w:pPr>
              <w:rPr>
                <w:rFonts w:hint="eastAsia"/>
              </w:rPr>
            </w:pPr>
            <w:r>
              <w:rPr>
                <w:rFonts w:hint="eastAsia"/>
                <w:lang w:val="en-US" w:eastAsia="zh-CN"/>
              </w:rPr>
              <w:t>提供2020年3、4季度管理目标</w:t>
            </w:r>
            <w:r>
              <w:rPr>
                <w:rFonts w:hint="eastAsia"/>
              </w:rPr>
              <w:t>完成情况统计表，显示已完成。</w:t>
            </w:r>
          </w:p>
        </w:tc>
        <w:tc>
          <w:tcPr>
            <w:tcW w:w="95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76" w:type="dxa"/>
            <w:noWrap w:val="0"/>
            <w:vAlign w:val="center"/>
          </w:tcPr>
          <w:p>
            <w:pPr>
              <w:rPr>
                <w:rFonts w:hint="eastAsia"/>
              </w:rPr>
            </w:pPr>
            <w:r>
              <w:rPr>
                <w:rFonts w:hint="eastAsia"/>
              </w:rPr>
              <w:t>环境因素识、风险评价和控制措施的确定</w:t>
            </w:r>
          </w:p>
        </w:tc>
        <w:tc>
          <w:tcPr>
            <w:tcW w:w="1057" w:type="dxa"/>
            <w:noWrap w:val="0"/>
            <w:vAlign w:val="center"/>
          </w:tcPr>
          <w:p>
            <w:pPr>
              <w:rPr>
                <w:rFonts w:hint="eastAsia"/>
              </w:rPr>
            </w:pPr>
            <w:r>
              <w:rPr>
                <w:rFonts w:hint="eastAsia"/>
              </w:rPr>
              <w:t>E</w:t>
            </w:r>
          </w:p>
          <w:p>
            <w:pPr>
              <w:rPr>
                <w:rFonts w:hint="eastAsia"/>
              </w:rPr>
            </w:pPr>
            <w:r>
              <w:rPr>
                <w:rFonts w:hint="eastAsia"/>
              </w:rPr>
              <w:t>6.1</w:t>
            </w:r>
            <w:r>
              <w:rPr>
                <w:rFonts w:hint="eastAsia"/>
                <w:lang w:val="en-US" w:eastAsia="zh-CN"/>
              </w:rPr>
              <w:t>.</w:t>
            </w:r>
            <w:r>
              <w:rPr>
                <w:rFonts w:hint="eastAsia"/>
              </w:rPr>
              <w:t>2</w:t>
            </w:r>
          </w:p>
        </w:tc>
        <w:tc>
          <w:tcPr>
            <w:tcW w:w="11491" w:type="dxa"/>
            <w:noWrap w:val="0"/>
            <w:vAlign w:val="center"/>
          </w:tcPr>
          <w:p>
            <w:pPr>
              <w:rPr>
                <w:rFonts w:hint="eastAsia"/>
              </w:rPr>
            </w:pPr>
            <w:r>
              <w:rPr>
                <w:rFonts w:hint="eastAsia"/>
              </w:rPr>
              <w:t>提供了环境因素识别与评价表，涉及本部门的环境因素包括：水电消耗、废旧墨盒、废旧办公桌椅、生活垃圾、生活污水、消防器材的排放等。</w:t>
            </w:r>
          </w:p>
          <w:p>
            <w:pPr>
              <w:rPr>
                <w:rFonts w:hint="eastAsia"/>
              </w:rPr>
            </w:pPr>
            <w:r>
              <w:rPr>
                <w:rFonts w:hint="eastAsia"/>
              </w:rPr>
              <w:t>重要环境因素有：</w:t>
            </w:r>
            <w:r>
              <w:rPr>
                <w:rFonts w:hint="eastAsia"/>
                <w:lang w:val="en-US" w:eastAsia="zh-CN"/>
              </w:rPr>
              <w:t>潜在</w:t>
            </w:r>
            <w:r>
              <w:rPr>
                <w:rFonts w:hint="eastAsia"/>
              </w:rPr>
              <w:t>火灾、固体废弃物，评价基本准确。</w:t>
            </w:r>
          </w:p>
        </w:tc>
        <w:tc>
          <w:tcPr>
            <w:tcW w:w="95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76" w:type="dxa"/>
            <w:noWrap w:val="0"/>
            <w:vAlign w:val="center"/>
          </w:tcPr>
          <w:p>
            <w:pPr>
              <w:rPr>
                <w:rFonts w:hint="eastAsia"/>
              </w:rPr>
            </w:pPr>
            <w:r>
              <w:rPr>
                <w:rFonts w:hint="eastAsia"/>
              </w:rPr>
              <w:t>运行控制</w:t>
            </w:r>
          </w:p>
        </w:tc>
        <w:tc>
          <w:tcPr>
            <w:tcW w:w="1057" w:type="dxa"/>
            <w:noWrap w:val="0"/>
            <w:vAlign w:val="center"/>
          </w:tcPr>
          <w:p>
            <w:pPr>
              <w:rPr>
                <w:rFonts w:hint="eastAsia"/>
              </w:rPr>
            </w:pPr>
            <w:r>
              <w:rPr>
                <w:rFonts w:hint="eastAsia"/>
              </w:rPr>
              <w:t>E8.1</w:t>
            </w:r>
          </w:p>
        </w:tc>
        <w:tc>
          <w:tcPr>
            <w:tcW w:w="11491" w:type="dxa"/>
            <w:noWrap w:val="0"/>
            <w:vAlign w:val="center"/>
          </w:tcPr>
          <w:p>
            <w:pPr>
              <w:rPr>
                <w:rFonts w:hint="eastAsia"/>
              </w:rPr>
            </w:pPr>
            <w:r>
              <w:rPr>
                <w:rFonts w:hint="eastAsia"/>
              </w:rPr>
              <w:t>本部门应执行的运行控制文件包括：环境运行控制程序，固体废弃物管理规定、对相关方施加影响管理规定、节能降耗管理规定、消防安全管理制度、</w:t>
            </w:r>
            <w:r>
              <w:rPr>
                <w:rFonts w:hint="eastAsia"/>
                <w:lang w:eastAsia="zh-CN"/>
              </w:rPr>
              <w:t>综合部</w:t>
            </w:r>
            <w:r>
              <w:rPr>
                <w:rFonts w:hint="eastAsia"/>
              </w:rPr>
              <w:t>安全管理制度、</w:t>
            </w:r>
            <w:r>
              <w:rPr>
                <w:rFonts w:hint="eastAsia"/>
                <w:lang w:val="en-GB"/>
              </w:rPr>
              <w:t>车辆管理规定、电脑使用管理办法</w:t>
            </w:r>
            <w:r>
              <w:rPr>
                <w:rFonts w:hint="eastAsia"/>
              </w:rPr>
              <w:t>等。</w:t>
            </w:r>
          </w:p>
          <w:p>
            <w:pPr>
              <w:rPr>
                <w:rFonts w:hint="eastAsia"/>
              </w:rPr>
            </w:pPr>
            <w:r>
              <w:rPr>
                <w:rFonts w:hint="eastAsia"/>
              </w:rPr>
              <w:t>查运行控制情况：</w:t>
            </w:r>
          </w:p>
          <w:p>
            <w:pPr>
              <w:rPr>
                <w:rFonts w:hint="eastAsia"/>
              </w:rPr>
            </w:pPr>
            <w:r>
              <w:rPr>
                <w:rFonts w:hint="eastAsia"/>
              </w:rPr>
              <w:t>办公过程注意节约用电，做到人走灯灭，电脑长时间不用时关机，下班前要关闭电源；</w:t>
            </w:r>
          </w:p>
          <w:p>
            <w:pPr>
              <w:rPr>
                <w:rFonts w:hint="eastAsia"/>
              </w:rPr>
            </w:pPr>
            <w:r>
              <w:rPr>
                <w:rFonts w:hint="eastAsia"/>
              </w:rPr>
              <w:t>办公过程产生的固废按</w:t>
            </w:r>
            <w:r>
              <w:rPr>
                <w:rFonts w:hint="eastAsia"/>
                <w:lang w:eastAsia="zh-CN"/>
              </w:rPr>
              <w:t>综合部</w:t>
            </w:r>
            <w:r>
              <w:rPr>
                <w:rFonts w:hint="eastAsia"/>
              </w:rPr>
              <w:t>要求放到指定地点，现场查看无混放现象；办公用品按要求由</w:t>
            </w:r>
            <w:r>
              <w:rPr>
                <w:rFonts w:hint="eastAsia"/>
                <w:lang w:eastAsia="zh-CN"/>
              </w:rPr>
              <w:t>综合部</w:t>
            </w:r>
            <w:r>
              <w:rPr>
                <w:rFonts w:hint="eastAsia"/>
              </w:rPr>
              <w:t xml:space="preserve">负责发放，作好记录； </w:t>
            </w:r>
          </w:p>
          <w:p>
            <w:pPr>
              <w:rPr>
                <w:rFonts w:hint="eastAsia"/>
              </w:rPr>
            </w:pPr>
            <w:r>
              <w:rPr>
                <w:rFonts w:hint="eastAsia"/>
              </w:rPr>
              <w:t>工作时间平均每天不超过8小时，公司为员工办理了养老、失业、意外伤害等</w:t>
            </w:r>
          </w:p>
          <w:p>
            <w:pPr>
              <w:rPr>
                <w:rFonts w:hint="eastAsia"/>
              </w:rPr>
            </w:pPr>
            <w:r>
              <w:rPr>
                <w:rFonts w:hint="eastAsia"/>
              </w:rPr>
              <w:t>参加公司组织的应急方案学习，火灾应急演练；</w:t>
            </w:r>
          </w:p>
          <w:p>
            <w:pPr>
              <w:rPr>
                <w:rFonts w:hint="default"/>
                <w:lang w:val="en-US"/>
              </w:rPr>
            </w:pPr>
            <w:r>
              <w:rPr>
                <w:rFonts w:hint="eastAsia"/>
              </w:rPr>
              <w:t>对环境方面的资金投入情况</w:t>
            </w:r>
            <w:r>
              <w:rPr>
                <w:rFonts w:hint="eastAsia"/>
                <w:lang w:eastAsia="zh-CN"/>
              </w:rPr>
              <w:t>：</w:t>
            </w:r>
            <w:r>
              <w:rPr>
                <w:rFonts w:hint="eastAsia"/>
                <w:lang w:val="en-US" w:eastAsia="zh-CN"/>
              </w:rPr>
              <w:t>包含了</w:t>
            </w:r>
            <w:r>
              <w:rPr>
                <w:rFonts w:hint="eastAsia"/>
                <w:lang w:eastAsia="zh-CN"/>
              </w:rPr>
              <w:t>环保设施、垃圾桶、消防安全培训、物业费用、垃圾清运等</w:t>
            </w:r>
            <w:r>
              <w:rPr>
                <w:rFonts w:hint="eastAsia"/>
                <w:lang w:val="en-US" w:eastAsia="zh-CN"/>
              </w:rPr>
              <w:t>等共计2万余元。</w:t>
            </w:r>
          </w:p>
          <w:p>
            <w:pPr>
              <w:rPr>
                <w:rFonts w:hint="eastAsia"/>
              </w:rPr>
            </w:pPr>
            <w:r>
              <w:rPr>
                <w:rFonts w:hint="eastAsia"/>
              </w:rPr>
              <w:t>现场设备、电器</w:t>
            </w:r>
            <w:r>
              <w:rPr>
                <w:rFonts w:hint="eastAsia"/>
                <w:lang w:eastAsia="zh-CN"/>
              </w:rPr>
              <w:t>、</w:t>
            </w:r>
            <w:r>
              <w:rPr>
                <w:rFonts w:hint="eastAsia"/>
                <w:lang w:val="en-US" w:eastAsia="zh-CN"/>
              </w:rPr>
              <w:t>消防栓、灭火器</w:t>
            </w:r>
            <w:r>
              <w:rPr>
                <w:rFonts w:hint="eastAsia"/>
              </w:rPr>
              <w:t>状态良好。</w:t>
            </w:r>
          </w:p>
        </w:tc>
        <w:tc>
          <w:tcPr>
            <w:tcW w:w="951" w:type="dxa"/>
            <w:noWrap w:val="0"/>
            <w:vAlign w:val="center"/>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76" w:type="dxa"/>
            <w:noWrap w:val="0"/>
            <w:vAlign w:val="center"/>
          </w:tcPr>
          <w:p>
            <w:pPr>
              <w:rPr>
                <w:rFonts w:hint="eastAsia"/>
              </w:rPr>
            </w:pPr>
            <w:r>
              <w:rPr>
                <w:rFonts w:hint="eastAsia"/>
              </w:rPr>
              <w:t>应急准备和响应</w:t>
            </w:r>
          </w:p>
        </w:tc>
        <w:tc>
          <w:tcPr>
            <w:tcW w:w="1057" w:type="dxa"/>
            <w:noWrap w:val="0"/>
            <w:vAlign w:val="center"/>
          </w:tcPr>
          <w:p>
            <w:pPr>
              <w:rPr>
                <w:rFonts w:hint="eastAsia"/>
              </w:rPr>
            </w:pPr>
            <w:r>
              <w:rPr>
                <w:rFonts w:hint="eastAsia"/>
              </w:rPr>
              <w:t>E8.2</w:t>
            </w:r>
          </w:p>
        </w:tc>
        <w:tc>
          <w:tcPr>
            <w:tcW w:w="11491" w:type="dxa"/>
            <w:noWrap w:val="0"/>
            <w:vAlign w:val="center"/>
          </w:tcPr>
          <w:p>
            <w:pPr>
              <w:rPr>
                <w:rFonts w:hint="eastAsia"/>
              </w:rPr>
            </w:pPr>
            <w:r>
              <w:rPr>
                <w:rFonts w:hint="eastAsia"/>
              </w:rPr>
              <w:t>执行《</w:t>
            </w:r>
            <w:r>
              <w:rPr>
                <w:rFonts w:hint="eastAsia"/>
                <w:lang w:val="zh-CN"/>
              </w:rPr>
              <w:t>应急准备和响应</w:t>
            </w:r>
            <w:r>
              <w:rPr>
                <w:rFonts w:hint="eastAsia"/>
              </w:rPr>
              <w:t>控制</w:t>
            </w:r>
            <w:r>
              <w:rPr>
                <w:rFonts w:hint="eastAsia"/>
                <w:lang w:val="zh-CN"/>
              </w:rPr>
              <w:t>程序</w:t>
            </w:r>
            <w:r>
              <w:rPr>
                <w:rFonts w:hint="eastAsia"/>
              </w:rPr>
              <w:t>》。20</w:t>
            </w:r>
            <w:r>
              <w:rPr>
                <w:rFonts w:hint="eastAsia"/>
                <w:lang w:val="en-US" w:eastAsia="zh-CN"/>
              </w:rPr>
              <w:t>20年11月26日</w:t>
            </w:r>
            <w:bookmarkStart w:id="3" w:name="_GoBack"/>
            <w:bookmarkEnd w:id="3"/>
            <w:r>
              <w:rPr>
                <w:rFonts w:hint="eastAsia"/>
              </w:rPr>
              <w:t>财务部参加了公司组织消防演练，相关记录详见</w:t>
            </w:r>
            <w:r>
              <w:rPr>
                <w:rFonts w:hint="eastAsia"/>
                <w:lang w:eastAsia="zh-CN"/>
              </w:rPr>
              <w:t>综合部</w:t>
            </w:r>
            <w:r>
              <w:rPr>
                <w:rFonts w:hint="eastAsia"/>
              </w:rPr>
              <w:t>8.2条款。</w:t>
            </w:r>
          </w:p>
        </w:tc>
        <w:tc>
          <w:tcPr>
            <w:tcW w:w="951" w:type="dxa"/>
            <w:noWrap w:val="0"/>
            <w:vAlign w:val="center"/>
          </w:tcPr>
          <w:p>
            <w:pPr>
              <w:rPr>
                <w:rFonts w:hint="eastAsia" w:eastAsia="宋体"/>
                <w:lang w:val="en-US" w:eastAsia="zh-CN"/>
              </w:rPr>
            </w:pPr>
            <w:r>
              <w:rPr>
                <w:rFonts w:hint="eastAsia"/>
                <w:lang w:val="en-US" w:eastAsia="zh-CN"/>
              </w:rPr>
              <w:t>符合</w:t>
            </w: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18C75"/>
    <w:multiLevelType w:val="singleLevel"/>
    <w:tmpl w:val="8E418C75"/>
    <w:lvl w:ilvl="0" w:tentative="0">
      <w:start w:val="1"/>
      <w:numFmt w:val="decimal"/>
      <w:suff w:val="nothing"/>
      <w:lvlText w:val="%1、"/>
      <w:lvlJc w:val="left"/>
    </w:lvl>
  </w:abstractNum>
  <w:abstractNum w:abstractNumId="1">
    <w:nsid w:val="C1D85347"/>
    <w:multiLevelType w:val="singleLevel"/>
    <w:tmpl w:val="C1D85347"/>
    <w:lvl w:ilvl="0" w:tentative="0">
      <w:start w:val="1"/>
      <w:numFmt w:val="decimal"/>
      <w:suff w:val="nothing"/>
      <w:lvlText w:val="%1、"/>
      <w:lvlJc w:val="left"/>
    </w:lvl>
  </w:abstractNum>
  <w:abstractNum w:abstractNumId="2">
    <w:nsid w:val="7C7F6423"/>
    <w:multiLevelType w:val="singleLevel"/>
    <w:tmpl w:val="7C7F6423"/>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EA562B"/>
    <w:rsid w:val="126E505A"/>
    <w:rsid w:val="12B37564"/>
    <w:rsid w:val="16240ABB"/>
    <w:rsid w:val="24601226"/>
    <w:rsid w:val="28BF53BF"/>
    <w:rsid w:val="2FB95B99"/>
    <w:rsid w:val="31783679"/>
    <w:rsid w:val="371156D0"/>
    <w:rsid w:val="4DEF536F"/>
    <w:rsid w:val="61642D99"/>
    <w:rsid w:val="65AB4966"/>
    <w:rsid w:val="6EB41A62"/>
    <w:rsid w:val="703219B2"/>
    <w:rsid w:val="76A02178"/>
    <w:rsid w:val="7CE0740C"/>
    <w:rsid w:val="7DD82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10</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2021-03-29T07:29:15Z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0936E5581EEA4D84B85CCEE4E76C8EE3</vt:lpwstr>
  </property>
</Properties>
</file>