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成都博世威科技有限公司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袁华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查在用检具，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</w:t>
            </w:r>
            <w:r>
              <w:rPr>
                <w:rFonts w:hint="eastAsia" w:ascii="方正仿宋简体" w:eastAsia="方正仿宋简体"/>
                <w:b/>
              </w:rPr>
              <w:t>能提供在用数显温度计有效的校准或检定证书，不符合GB/T19001-2016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 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2709545</wp:posOffset>
                  </wp:positionH>
                  <wp:positionV relativeFrom="paragraph">
                    <wp:posOffset>3810</wp:posOffset>
                  </wp:positionV>
                  <wp:extent cx="847725" cy="531495"/>
                  <wp:effectExtent l="0" t="0" r="5715" b="190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17145</wp:posOffset>
                  </wp:positionV>
                  <wp:extent cx="600075" cy="274320"/>
                  <wp:effectExtent l="0" t="0" r="9525" b="0"/>
                  <wp:wrapNone/>
                  <wp:docPr id="3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370C37"/>
    <w:rsid w:val="7061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2021-03-30T05:37:16Z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4646FA8A39BE4F9B99F82B31326347FC</vt:lpwstr>
  </property>
</Properties>
</file>