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重庆容安钢材加工有限公司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2021年03月27日 上午至2021年03月27日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