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6"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431165</wp:posOffset>
            </wp:positionH>
            <wp:positionV relativeFrom="paragraph">
              <wp:posOffset>116840</wp:posOffset>
            </wp:positionV>
            <wp:extent cx="5384800" cy="7423150"/>
            <wp:effectExtent l="0" t="0" r="0" b="6350"/>
            <wp:wrapNone/>
            <wp:docPr id="1" name="图片 1" descr="a3247a47f68fdd89e4d7ec4ae59e1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3247a47f68fdd89e4d7ec4ae59e1dd"/>
                    <pic:cNvPicPr>
                      <a:picLocks noChangeAspect="1"/>
                    </pic:cNvPicPr>
                  </pic:nvPicPr>
                  <pic:blipFill>
                    <a:blip r:embed="rId6"/>
                    <a:stretch>
                      <a:fillRect/>
                    </a:stretch>
                  </pic:blipFill>
                  <pic:spPr>
                    <a:xfrm>
                      <a:off x="0" y="0"/>
                      <a:ext cx="5384800" cy="7423150"/>
                    </a:xfrm>
                    <a:prstGeom prst="rect">
                      <a:avLst/>
                    </a:prstGeom>
                  </pic:spPr>
                </pic:pic>
              </a:graphicData>
            </a:graphic>
          </wp:anchor>
        </w:drawing>
      </w:r>
      <w:bookmarkEnd w:id="6"/>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河北华泰复合管道有限公司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E勾选"/>
          </w:p>
          <w:p>
            <w:pPr>
              <w:ind w:left="70" w:leftChars="29"/>
              <w:rPr>
                <w:rFonts w:hint="eastAsia"/>
                <w:sz w:val="22"/>
                <w:szCs w:val="22"/>
              </w:rPr>
            </w:pPr>
            <w:r>
              <w:rPr>
                <w:rFonts w:hint="eastAsia"/>
                <w:sz w:val="22"/>
                <w:szCs w:val="22"/>
              </w:rPr>
              <w:t>■</w:t>
            </w:r>
            <w:bookmarkEnd w:id="2"/>
            <w:r>
              <w:rPr>
                <w:rFonts w:hint="eastAsia"/>
                <w:sz w:val="22"/>
                <w:szCs w:val="22"/>
              </w:rPr>
              <w:t>GB/T24001-2016</w:t>
            </w:r>
            <w:bookmarkStart w:id="3" w:name="S勾选"/>
          </w:p>
          <w:p>
            <w:pPr>
              <w:ind w:left="70" w:leftChars="29"/>
              <w:rPr>
                <w:rFonts w:hint="default" w:eastAsia="宋体"/>
                <w:sz w:val="22"/>
                <w:szCs w:val="22"/>
                <w:lang w:val="en-US" w:eastAsia="zh-CN"/>
              </w:rPr>
            </w:pPr>
            <w:r>
              <w:rPr>
                <w:rFonts w:hint="eastAsia"/>
                <w:sz w:val="22"/>
                <w:szCs w:val="22"/>
              </w:rPr>
              <w:t>■</w:t>
            </w:r>
            <w:bookmarkEnd w:id="3"/>
            <w:r>
              <w:rPr>
                <w:rFonts w:hint="eastAsia"/>
                <w:sz w:val="22"/>
                <w:szCs w:val="22"/>
              </w:rPr>
              <w:t>GB/T</w:t>
            </w:r>
            <w:r>
              <w:rPr>
                <w:rFonts w:hint="eastAsia"/>
                <w:sz w:val="22"/>
                <w:szCs w:val="22"/>
                <w:lang w:val="en-US" w:eastAsia="zh-CN"/>
              </w:rPr>
              <w:t>45</w:t>
            </w:r>
            <w:r>
              <w:rPr>
                <w:rFonts w:hint="eastAsia"/>
                <w:sz w:val="22"/>
                <w:szCs w:val="22"/>
              </w:rPr>
              <w:t>001-20</w:t>
            </w:r>
            <w:r>
              <w:rPr>
                <w:rFonts w:hint="eastAsia"/>
                <w:sz w:val="22"/>
                <w:szCs w:val="22"/>
                <w:lang w:val="en-US" w:eastAsia="zh-CN"/>
              </w:rPr>
              <w:t>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0080-2018-QEO</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21"/>
                <w:szCs w:val="21"/>
              </w:rPr>
              <w:t>Q:补充,E:补充,O:补充</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吉洁</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2019-N1QMS-3022240</w:t>
            </w:r>
          </w:p>
          <w:p>
            <w:pPr>
              <w:snapToGrid w:val="0"/>
              <w:spacing w:line="320" w:lineRule="exact"/>
              <w:ind w:left="1309"/>
              <w:rPr>
                <w:sz w:val="21"/>
                <w:szCs w:val="21"/>
              </w:rPr>
            </w:pPr>
            <w:r>
              <w:rPr>
                <w:sz w:val="21"/>
                <w:szCs w:val="21"/>
              </w:rPr>
              <w:t>2020-N1EMS-3022240</w:t>
            </w:r>
          </w:p>
          <w:p>
            <w:pPr>
              <w:snapToGrid w:val="0"/>
              <w:spacing w:line="320" w:lineRule="exact"/>
              <w:ind w:left="1309"/>
              <w:rPr>
                <w:sz w:val="21"/>
                <w:szCs w:val="21"/>
              </w:rPr>
            </w:pPr>
            <w:r>
              <w:rPr>
                <w:sz w:val="21"/>
                <w:szCs w:val="21"/>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7"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周文廷</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3E5206"/>
    <w:rsid w:val="5BEF39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2021-04-10T01:47:54Z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30B1930C418D498889C1EB72C25813B9</vt:lpwstr>
  </property>
</Properties>
</file>