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0261-2019-2021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419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测量过程名称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封隔器</w:t>
            </w:r>
            <w:r>
              <w:rPr>
                <w:rFonts w:hint="eastAsia"/>
                <w:color w:val="auto"/>
              </w:rPr>
              <w:t>总装水压密封试验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+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106-2019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和</w:t>
            </w:r>
            <w:r>
              <w:rPr>
                <w:rFonts w:hint="eastAsia" w:eastAsia="华文中宋"/>
                <w:color w:val="auto"/>
                <w:lang w:val="en-US" w:eastAsia="zh-CN"/>
              </w:rPr>
              <w:t>AY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封隔器</w:t>
            </w:r>
            <w:r>
              <w:rPr>
                <w:rFonts w:hint="eastAsia"/>
                <w:color w:val="auto"/>
              </w:rPr>
              <w:t>总装水压密封试验</w:t>
            </w:r>
            <w:r>
              <w:rPr>
                <w:rFonts w:hint="eastAsia" w:ascii="Times New Roman" w:hAnsi="Times New Roman" w:cs="Times New Roman"/>
                <w:color w:val="auto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量程的确定：水压密封试验压力</w:t>
            </w:r>
            <w:r>
              <w:rPr>
                <w:rFonts w:hint="eastAsia"/>
                <w:color w:val="auto"/>
                <w:lang w:val="en-US" w:eastAsia="zh-CN"/>
              </w:rPr>
              <w:t>15-16</w:t>
            </w:r>
            <w:r>
              <w:rPr>
                <w:rFonts w:hint="eastAsia"/>
                <w:color w:val="auto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最大允许误差的确定：水压密封试验的压力表＜±2%，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106-2019</w:t>
            </w:r>
            <w:r>
              <w:rPr>
                <w:rFonts w:hint="eastAsia"/>
                <w:color w:val="auto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测量设备的允差：准确精度等级1.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级,测量设备的最大允差为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MPa×(±1.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 xml:space="preserve">%)=±0. 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MPa。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测量设备的检定:准确度等级1.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MPa压力表于20</w:t>
            </w:r>
            <w:r>
              <w:rPr>
                <w:rFonts w:hint="eastAsia"/>
                <w:color w:val="auto"/>
                <w:lang w:val="en-US" w:eastAsia="zh-CN"/>
              </w:rPr>
              <w:t>21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日 检定，结果：符合1.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Cs w:val="21"/>
                <w:lang w:val="en-US" w:eastAsia="zh-CN"/>
              </w:rPr>
              <w:t>21101106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21.1.10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准确度等级1.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级，0～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MPa压力表符合</w:t>
            </w:r>
            <w:r>
              <w:rPr>
                <w:rFonts w:ascii="华文中宋" w:hAnsi="华文中宋" w:eastAsia="华文中宋"/>
                <w:bCs/>
                <w:color w:val="auto"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</w:rPr>
              <w:t>5</w:t>
            </w:r>
            <w:r>
              <w:rPr>
                <w:rFonts w:hint="eastAsia" w:ascii="华文中宋" w:hAnsi="华文中宋" w:eastAsia="华文中宋"/>
                <w:bCs/>
                <w:color w:val="auto"/>
                <w:szCs w:val="21"/>
                <w:lang w:val="en-US" w:eastAsia="zh-CN"/>
              </w:rPr>
              <w:t>106-2019</w:t>
            </w:r>
            <w:r>
              <w:rPr>
                <w:rFonts w:hint="eastAsia"/>
                <w:color w:val="auto"/>
              </w:rPr>
              <w:t>标准规定的水压密封试验所用的压力表的准确度等级＜±2%及压力为</w:t>
            </w:r>
            <w:r>
              <w:rPr>
                <w:rFonts w:hint="eastAsia"/>
                <w:color w:val="auto"/>
                <w:lang w:val="en-US" w:eastAsia="zh-CN"/>
              </w:rPr>
              <w:t>15</w:t>
            </w:r>
            <w:r>
              <w:rPr>
                <w:rFonts w:hint="eastAsia"/>
                <w:color w:val="auto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验证合格证书及标识：该压力表通过计量确认合格后，填写计量确认验证纪录并粘贴确认标识。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bookmarkStart w:id="1" w:name="_GoBack"/>
            <w:r>
              <w:rPr>
                <w:rFonts w:hint="eastAsi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151765</wp:posOffset>
                  </wp:positionV>
                  <wp:extent cx="542925" cy="240030"/>
                  <wp:effectExtent l="0" t="0" r="9525" b="7620"/>
                  <wp:wrapNone/>
                  <wp:docPr id="4" name="图片 4" descr="未标题-8 拷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8 拷贝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审核员意见：</w:t>
            </w:r>
          </w:p>
          <w:p>
            <w:pPr>
              <w:pStyle w:val="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151765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审核员</w:t>
            </w:r>
            <w:r>
              <w:rPr>
                <w:rFonts w:hint="eastAsia"/>
                <w:color w:val="auto"/>
                <w:szCs w:val="21"/>
              </w:rPr>
              <w:t>签字：                                 审核日期：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352DF1"/>
    <w:rsid w:val="48C37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file:///C:\Users\Administrator\Documents\WXWorkLocal\1688849878843542\Cache\Image\2020-11\a9.jpg" TargetMode="Externa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2021-03-27T05:56:16Z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