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苏新荣鹏石油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25日 上午至2021年03月2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