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94" w:rsidRDefault="00E03E94">
      <w:pPr>
        <w:snapToGrid w:val="0"/>
        <w:spacing w:line="480" w:lineRule="auto"/>
        <w:rPr>
          <w:b/>
        </w:rPr>
      </w:pPr>
    </w:p>
    <w:p w:rsidR="00E03E94" w:rsidRDefault="00E03E94">
      <w:pPr>
        <w:snapToGrid w:val="0"/>
        <w:spacing w:line="480" w:lineRule="auto"/>
        <w:jc w:val="center"/>
        <w:rPr>
          <w:rFonts w:eastAsia="隶书"/>
          <w:sz w:val="52"/>
        </w:rPr>
      </w:pPr>
    </w:p>
    <w:p w:rsidR="00E03E94" w:rsidRDefault="00E03E94">
      <w:pPr>
        <w:snapToGrid w:val="0"/>
        <w:spacing w:line="480" w:lineRule="auto"/>
        <w:jc w:val="center"/>
        <w:rPr>
          <w:rFonts w:eastAsia="隶书"/>
          <w:sz w:val="52"/>
        </w:rPr>
      </w:pPr>
    </w:p>
    <w:p w:rsidR="00E03E94" w:rsidRDefault="00E03E9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E03E94" w:rsidRDefault="00E03E94">
      <w:pPr>
        <w:snapToGrid w:val="0"/>
        <w:spacing w:line="480" w:lineRule="auto"/>
        <w:jc w:val="center"/>
        <w:rPr>
          <w:rFonts w:eastAsia="隶书"/>
          <w:sz w:val="52"/>
        </w:rPr>
      </w:pPr>
    </w:p>
    <w:p w:rsidR="00E03E94" w:rsidRDefault="008D58B1">
      <w:pPr>
        <w:snapToGrid w:val="0"/>
        <w:jc w:val="center"/>
        <w:rPr>
          <w:rFonts w:ascii="楷体_GB2312" w:eastAsia="楷体_GB2312"/>
          <w:b/>
          <w:sz w:val="80"/>
          <w:szCs w:val="80"/>
        </w:rPr>
      </w:pPr>
      <w:r>
        <w:rPr>
          <w:rFonts w:ascii="楷体_GB2312" w:eastAsia="楷体_GB2312" w:hint="eastAsia"/>
          <w:b/>
          <w:sz w:val="80"/>
          <w:szCs w:val="80"/>
        </w:rPr>
        <w:t>监督审核报告</w:t>
      </w:r>
    </w:p>
    <w:p w:rsidR="00E03E94" w:rsidRDefault="00E03E94" w:rsidP="00194B40">
      <w:pPr>
        <w:snapToGrid w:val="0"/>
        <w:spacing w:line="360" w:lineRule="auto"/>
        <w:ind w:firstLineChars="150" w:firstLine="450"/>
        <w:rPr>
          <w:sz w:val="30"/>
          <w:szCs w:val="30"/>
        </w:rPr>
      </w:pPr>
    </w:p>
    <w:p w:rsidR="00E03E94" w:rsidRDefault="00E03E94" w:rsidP="00E03E94">
      <w:pPr>
        <w:snapToGrid w:val="0"/>
        <w:spacing w:line="360" w:lineRule="auto"/>
        <w:rPr>
          <w:b/>
          <w:sz w:val="30"/>
          <w:szCs w:val="30"/>
        </w:rPr>
      </w:pPr>
    </w:p>
    <w:p w:rsidR="00E03E94" w:rsidRPr="00194B40" w:rsidRDefault="008D58B1" w:rsidP="00194B4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194B40" w:rsidRPr="00194B40">
        <w:rPr>
          <w:rFonts w:ascii="楷体" w:eastAsia="楷体" w:hAnsi="楷体" w:hint="eastAsia"/>
          <w:b/>
          <w:color w:val="000000"/>
          <w:sz w:val="32"/>
          <w:szCs w:val="32"/>
        </w:rPr>
        <w:t>浙江企航工贸有限公司</w:t>
      </w:r>
      <w:bookmarkEnd w:id="0"/>
    </w:p>
    <w:p w:rsidR="00E03E94" w:rsidRDefault="00E03E94" w:rsidP="00194B40">
      <w:pPr>
        <w:snapToGrid w:val="0"/>
        <w:spacing w:afterLines="30" w:after="97"/>
        <w:rPr>
          <w:rFonts w:ascii="楷体" w:eastAsia="楷体" w:hAnsi="楷体"/>
          <w:b/>
          <w:color w:val="000000"/>
          <w:sz w:val="32"/>
          <w:szCs w:val="32"/>
        </w:rPr>
      </w:pPr>
    </w:p>
    <w:p w:rsidR="00E03E94" w:rsidRDefault="008D58B1" w:rsidP="00194B4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03E94" w:rsidRDefault="008D58B1" w:rsidP="00194B40">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194B4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E03E94" w:rsidRDefault="008D58B1" w:rsidP="00194B40">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94B4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E03E94" w:rsidRDefault="008D58B1" w:rsidP="00194B40">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94B40">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E03E94" w:rsidRDefault="00E03E94">
      <w:pPr>
        <w:snapToGrid w:val="0"/>
        <w:spacing w:line="480" w:lineRule="auto"/>
        <w:ind w:left="850"/>
        <w:rPr>
          <w:rFonts w:ascii="楷体" w:eastAsia="楷体" w:hAnsi="楷体"/>
          <w:b/>
          <w:color w:val="000000"/>
          <w:sz w:val="32"/>
          <w:szCs w:val="32"/>
        </w:rPr>
      </w:pPr>
    </w:p>
    <w:p w:rsidR="00E03E94" w:rsidRDefault="00E03E94">
      <w:pPr>
        <w:snapToGrid w:val="0"/>
        <w:spacing w:line="480" w:lineRule="auto"/>
        <w:ind w:left="850"/>
        <w:rPr>
          <w:rFonts w:eastAsia="楷体_GB2312"/>
          <w:sz w:val="32"/>
        </w:rPr>
      </w:pPr>
    </w:p>
    <w:p w:rsidR="00E03E94" w:rsidRDefault="008D58B1" w:rsidP="00194B4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E03E94" w:rsidRDefault="008D58B1" w:rsidP="00194B4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194B40" w:rsidRPr="00277765">
          <w:rPr>
            <w:rStyle w:val="a9"/>
            <w:rFonts w:ascii="楷体" w:eastAsia="楷体" w:hAnsi="楷体"/>
            <w:b/>
            <w:sz w:val="36"/>
            <w:szCs w:val="36"/>
          </w:rPr>
          <w:t>www.</w:t>
        </w:r>
        <w:r w:rsidR="00194B40" w:rsidRPr="00277765">
          <w:rPr>
            <w:rStyle w:val="a9"/>
            <w:rFonts w:ascii="楷体" w:eastAsia="楷体" w:hAnsi="楷体" w:hint="eastAsia"/>
            <w:b/>
            <w:sz w:val="36"/>
            <w:szCs w:val="36"/>
          </w:rPr>
          <w:t>china-isc.org.cn</w:t>
        </w:r>
      </w:hyperlink>
    </w:p>
    <w:p w:rsidR="00194B40" w:rsidRDefault="00194B40" w:rsidP="00194B40">
      <w:pPr>
        <w:widowControl/>
        <w:ind w:firstLineChars="695" w:firstLine="2512"/>
        <w:jc w:val="left"/>
        <w:rPr>
          <w:rFonts w:ascii="楷体" w:eastAsia="楷体" w:hAnsi="楷体"/>
          <w:b/>
          <w:color w:val="000000"/>
          <w:sz w:val="36"/>
          <w:szCs w:val="36"/>
        </w:rPr>
      </w:pPr>
    </w:p>
    <w:p w:rsidR="00194B40" w:rsidRDefault="00194B40" w:rsidP="00194B40">
      <w:pPr>
        <w:widowControl/>
        <w:ind w:firstLineChars="695" w:firstLine="2512"/>
        <w:jc w:val="left"/>
        <w:rPr>
          <w:rFonts w:ascii="楷体" w:eastAsia="楷体" w:hAnsi="楷体"/>
          <w:b/>
          <w:color w:val="000000"/>
          <w:sz w:val="36"/>
          <w:szCs w:val="36"/>
        </w:rPr>
      </w:pPr>
    </w:p>
    <w:p w:rsidR="00E03E94" w:rsidRDefault="008D58B1" w:rsidP="00194B40">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852"/>
        <w:gridCol w:w="707"/>
        <w:gridCol w:w="427"/>
        <w:gridCol w:w="2693"/>
        <w:gridCol w:w="849"/>
        <w:gridCol w:w="850"/>
        <w:gridCol w:w="144"/>
        <w:gridCol w:w="1470"/>
      </w:tblGrid>
      <w:tr w:rsidR="00F26CFA" w:rsidTr="00E03E94">
        <w:trPr>
          <w:trHeight w:val="354"/>
        </w:trPr>
        <w:tc>
          <w:tcPr>
            <w:tcW w:w="1559" w:type="dxa"/>
            <w:gridSpan w:val="2"/>
            <w:vAlign w:val="center"/>
          </w:tcPr>
          <w:p w:rsidR="00E03E94" w:rsidRPr="005D6D93" w:rsidRDefault="008D58B1">
            <w:pPr>
              <w:rPr>
                <w:b/>
                <w:sz w:val="21"/>
                <w:szCs w:val="21"/>
              </w:rPr>
            </w:pPr>
            <w:r w:rsidRPr="005D6D93">
              <w:rPr>
                <w:rFonts w:hint="eastAsia"/>
                <w:b/>
                <w:sz w:val="21"/>
                <w:szCs w:val="21"/>
              </w:rPr>
              <w:t>审核方名称</w:t>
            </w:r>
          </w:p>
        </w:tc>
        <w:tc>
          <w:tcPr>
            <w:tcW w:w="8275" w:type="dxa"/>
            <w:gridSpan w:val="9"/>
          </w:tcPr>
          <w:p w:rsidR="00E03E94" w:rsidRPr="005D6D93" w:rsidRDefault="008D58B1">
            <w:pPr>
              <w:rPr>
                <w:b/>
                <w:sz w:val="21"/>
                <w:szCs w:val="21"/>
              </w:rPr>
            </w:pPr>
            <w:r w:rsidRPr="005D6D93">
              <w:rPr>
                <w:rFonts w:hint="eastAsia"/>
                <w:b/>
                <w:sz w:val="21"/>
                <w:szCs w:val="21"/>
              </w:rPr>
              <w:t>北京国标联合认证有限公司</w:t>
            </w:r>
          </w:p>
        </w:tc>
      </w:tr>
      <w:tr w:rsidR="00F26CFA" w:rsidTr="00E03E94">
        <w:trPr>
          <w:trHeight w:val="377"/>
        </w:trPr>
        <w:tc>
          <w:tcPr>
            <w:tcW w:w="1559" w:type="dxa"/>
            <w:gridSpan w:val="2"/>
            <w:vAlign w:val="center"/>
          </w:tcPr>
          <w:p w:rsidR="00E03E94" w:rsidRPr="005D6D93" w:rsidRDefault="008D58B1">
            <w:pPr>
              <w:rPr>
                <w:b/>
                <w:sz w:val="21"/>
                <w:szCs w:val="21"/>
              </w:rPr>
            </w:pPr>
            <w:r w:rsidRPr="005D6D93">
              <w:rPr>
                <w:rFonts w:hint="eastAsia"/>
                <w:b/>
                <w:sz w:val="21"/>
                <w:szCs w:val="21"/>
              </w:rPr>
              <w:t>审核方地址</w:t>
            </w:r>
          </w:p>
        </w:tc>
        <w:tc>
          <w:tcPr>
            <w:tcW w:w="5811" w:type="dxa"/>
            <w:gridSpan w:val="6"/>
          </w:tcPr>
          <w:p w:rsidR="00E03E94" w:rsidRPr="005D6D93" w:rsidRDefault="008D58B1" w:rsidP="00E03E9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E03E94" w:rsidRPr="005D6D93" w:rsidRDefault="008D58B1">
            <w:pPr>
              <w:rPr>
                <w:b/>
                <w:sz w:val="21"/>
                <w:szCs w:val="21"/>
              </w:rPr>
            </w:pPr>
            <w:r w:rsidRPr="005D6D93">
              <w:rPr>
                <w:rFonts w:hint="eastAsia"/>
                <w:b/>
                <w:sz w:val="21"/>
                <w:szCs w:val="21"/>
              </w:rPr>
              <w:t>邮编</w:t>
            </w:r>
          </w:p>
        </w:tc>
        <w:tc>
          <w:tcPr>
            <w:tcW w:w="1614" w:type="dxa"/>
            <w:gridSpan w:val="2"/>
          </w:tcPr>
          <w:p w:rsidR="00E03E94" w:rsidRPr="005D6D93" w:rsidRDefault="008D58B1">
            <w:pPr>
              <w:rPr>
                <w:b/>
                <w:sz w:val="21"/>
                <w:szCs w:val="21"/>
              </w:rPr>
            </w:pPr>
            <w:r>
              <w:rPr>
                <w:rFonts w:hint="eastAsia"/>
                <w:b/>
                <w:sz w:val="21"/>
                <w:szCs w:val="21"/>
              </w:rPr>
              <w:t>100101</w:t>
            </w:r>
          </w:p>
        </w:tc>
      </w:tr>
      <w:tr w:rsidR="00F26CFA" w:rsidTr="00E03E94">
        <w:trPr>
          <w:trHeight w:val="377"/>
        </w:trPr>
        <w:tc>
          <w:tcPr>
            <w:tcW w:w="1559" w:type="dxa"/>
            <w:gridSpan w:val="2"/>
            <w:vAlign w:val="center"/>
          </w:tcPr>
          <w:p w:rsidR="00E03E94" w:rsidRPr="005D6D93" w:rsidRDefault="008D58B1">
            <w:pPr>
              <w:rPr>
                <w:b/>
                <w:sz w:val="21"/>
                <w:szCs w:val="21"/>
              </w:rPr>
            </w:pPr>
            <w:r w:rsidRPr="005D6D93">
              <w:rPr>
                <w:rFonts w:hint="eastAsia"/>
                <w:b/>
                <w:sz w:val="21"/>
                <w:szCs w:val="21"/>
              </w:rPr>
              <w:t>联系电话</w:t>
            </w:r>
          </w:p>
        </w:tc>
        <w:tc>
          <w:tcPr>
            <w:tcW w:w="8275" w:type="dxa"/>
            <w:gridSpan w:val="9"/>
          </w:tcPr>
          <w:p w:rsidR="00E03E94" w:rsidRPr="005D6D93" w:rsidRDefault="008D58B1">
            <w:pPr>
              <w:rPr>
                <w:b/>
                <w:sz w:val="21"/>
                <w:szCs w:val="21"/>
              </w:rPr>
            </w:pPr>
            <w:r>
              <w:rPr>
                <w:b/>
                <w:sz w:val="21"/>
                <w:szCs w:val="21"/>
              </w:rPr>
              <w:t>010</w:t>
            </w:r>
            <w:r>
              <w:rPr>
                <w:rFonts w:hint="eastAsia"/>
                <w:b/>
                <w:sz w:val="21"/>
                <w:szCs w:val="21"/>
              </w:rPr>
              <w:t>-5351 6278</w:t>
            </w:r>
          </w:p>
        </w:tc>
      </w:tr>
      <w:tr w:rsidR="00F26CFA">
        <w:trPr>
          <w:trHeight w:val="428"/>
        </w:trPr>
        <w:tc>
          <w:tcPr>
            <w:tcW w:w="9834" w:type="dxa"/>
            <w:gridSpan w:val="11"/>
          </w:tcPr>
          <w:p w:rsidR="00E03E94" w:rsidRPr="005D6D93" w:rsidRDefault="008D58B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26CFA" w:rsidTr="00B473F1">
        <w:trPr>
          <w:trHeight w:val="645"/>
        </w:trPr>
        <w:tc>
          <w:tcPr>
            <w:tcW w:w="1018" w:type="dxa"/>
            <w:vAlign w:val="center"/>
          </w:tcPr>
          <w:p w:rsidR="00E03E94" w:rsidRPr="005D6D93" w:rsidRDefault="008D58B1">
            <w:pPr>
              <w:jc w:val="center"/>
              <w:rPr>
                <w:b/>
                <w:sz w:val="21"/>
                <w:szCs w:val="21"/>
              </w:rPr>
            </w:pPr>
            <w:r w:rsidRPr="005D6D93">
              <w:rPr>
                <w:rFonts w:hint="eastAsia"/>
                <w:b/>
                <w:sz w:val="21"/>
                <w:szCs w:val="21"/>
              </w:rPr>
              <w:t>姓名</w:t>
            </w:r>
          </w:p>
        </w:tc>
        <w:tc>
          <w:tcPr>
            <w:tcW w:w="824" w:type="dxa"/>
            <w:gridSpan w:val="2"/>
            <w:vAlign w:val="center"/>
          </w:tcPr>
          <w:p w:rsidR="00E03E94" w:rsidRPr="005D6D93" w:rsidRDefault="008D58B1">
            <w:pPr>
              <w:jc w:val="center"/>
              <w:rPr>
                <w:b/>
                <w:sz w:val="21"/>
                <w:szCs w:val="21"/>
              </w:rPr>
            </w:pPr>
            <w:r w:rsidRPr="005D6D93">
              <w:rPr>
                <w:rFonts w:hint="eastAsia"/>
                <w:b/>
                <w:sz w:val="21"/>
                <w:szCs w:val="21"/>
              </w:rPr>
              <w:t>性别</w:t>
            </w:r>
          </w:p>
        </w:tc>
        <w:tc>
          <w:tcPr>
            <w:tcW w:w="852" w:type="dxa"/>
            <w:vAlign w:val="center"/>
          </w:tcPr>
          <w:p w:rsidR="00E03E94" w:rsidRPr="005D6D93" w:rsidRDefault="008D58B1">
            <w:pPr>
              <w:jc w:val="center"/>
              <w:rPr>
                <w:b/>
                <w:sz w:val="21"/>
                <w:szCs w:val="21"/>
              </w:rPr>
            </w:pPr>
            <w:r w:rsidRPr="005D6D93">
              <w:rPr>
                <w:rFonts w:hint="eastAsia"/>
                <w:b/>
                <w:sz w:val="21"/>
                <w:szCs w:val="21"/>
              </w:rPr>
              <w:t>职务</w:t>
            </w:r>
          </w:p>
        </w:tc>
        <w:tc>
          <w:tcPr>
            <w:tcW w:w="1134" w:type="dxa"/>
            <w:gridSpan w:val="2"/>
            <w:vAlign w:val="center"/>
          </w:tcPr>
          <w:p w:rsidR="00E03E94" w:rsidRPr="005D6D93" w:rsidRDefault="008D58B1">
            <w:pPr>
              <w:jc w:val="center"/>
              <w:rPr>
                <w:b/>
                <w:sz w:val="21"/>
                <w:szCs w:val="21"/>
              </w:rPr>
            </w:pPr>
            <w:r w:rsidRPr="005D6D93">
              <w:rPr>
                <w:rFonts w:hint="eastAsia"/>
                <w:b/>
                <w:sz w:val="21"/>
                <w:szCs w:val="21"/>
              </w:rPr>
              <w:t>注册级别</w:t>
            </w:r>
          </w:p>
        </w:tc>
        <w:tc>
          <w:tcPr>
            <w:tcW w:w="2693" w:type="dxa"/>
            <w:vAlign w:val="center"/>
          </w:tcPr>
          <w:p w:rsidR="00E03E94" w:rsidRPr="005D6D93" w:rsidRDefault="008D58B1">
            <w:pPr>
              <w:jc w:val="center"/>
              <w:rPr>
                <w:b/>
                <w:sz w:val="21"/>
                <w:szCs w:val="21"/>
              </w:rPr>
            </w:pPr>
            <w:r w:rsidRPr="005D6D93">
              <w:rPr>
                <w:rFonts w:hint="eastAsia"/>
                <w:b/>
                <w:sz w:val="21"/>
                <w:szCs w:val="21"/>
              </w:rPr>
              <w:t>审核员注册号</w:t>
            </w:r>
          </w:p>
        </w:tc>
        <w:tc>
          <w:tcPr>
            <w:tcW w:w="1843" w:type="dxa"/>
            <w:gridSpan w:val="3"/>
            <w:vAlign w:val="center"/>
          </w:tcPr>
          <w:p w:rsidR="00E03E94" w:rsidRPr="005D6D93" w:rsidRDefault="008D58B1">
            <w:pPr>
              <w:jc w:val="center"/>
              <w:rPr>
                <w:b/>
                <w:sz w:val="21"/>
                <w:szCs w:val="21"/>
              </w:rPr>
            </w:pPr>
            <w:r w:rsidRPr="005D6D93">
              <w:rPr>
                <w:rFonts w:hint="eastAsia"/>
                <w:b/>
                <w:sz w:val="21"/>
                <w:szCs w:val="21"/>
              </w:rPr>
              <w:t>专业代码</w:t>
            </w:r>
          </w:p>
        </w:tc>
        <w:tc>
          <w:tcPr>
            <w:tcW w:w="1470" w:type="dxa"/>
            <w:vAlign w:val="center"/>
          </w:tcPr>
          <w:p w:rsidR="00E03E94" w:rsidRPr="005D6D93" w:rsidRDefault="008D58B1">
            <w:pPr>
              <w:jc w:val="center"/>
              <w:rPr>
                <w:b/>
                <w:sz w:val="21"/>
                <w:szCs w:val="21"/>
              </w:rPr>
            </w:pPr>
            <w:r w:rsidRPr="005D6D93">
              <w:rPr>
                <w:rFonts w:hint="eastAsia"/>
                <w:b/>
                <w:sz w:val="21"/>
                <w:szCs w:val="21"/>
              </w:rPr>
              <w:t>组内代号</w:t>
            </w:r>
          </w:p>
        </w:tc>
      </w:tr>
      <w:tr w:rsidR="00F26CFA" w:rsidTr="00B473F1">
        <w:trPr>
          <w:trHeight w:val="645"/>
        </w:trPr>
        <w:tc>
          <w:tcPr>
            <w:tcW w:w="1018" w:type="dxa"/>
            <w:vAlign w:val="center"/>
          </w:tcPr>
          <w:p w:rsidR="00E03E94" w:rsidRPr="005D6D93" w:rsidRDefault="008D58B1">
            <w:pPr>
              <w:jc w:val="center"/>
              <w:rPr>
                <w:b/>
                <w:sz w:val="21"/>
                <w:szCs w:val="21"/>
              </w:rPr>
            </w:pPr>
            <w:r w:rsidRPr="005D6D93">
              <w:rPr>
                <w:b/>
                <w:sz w:val="21"/>
                <w:szCs w:val="21"/>
              </w:rPr>
              <w:t>姜海军</w:t>
            </w:r>
          </w:p>
        </w:tc>
        <w:tc>
          <w:tcPr>
            <w:tcW w:w="824" w:type="dxa"/>
            <w:gridSpan w:val="2"/>
            <w:vAlign w:val="center"/>
          </w:tcPr>
          <w:p w:rsidR="00E03E94" w:rsidRPr="005D6D93" w:rsidRDefault="008D58B1">
            <w:pPr>
              <w:jc w:val="center"/>
              <w:rPr>
                <w:b/>
                <w:sz w:val="21"/>
                <w:szCs w:val="21"/>
              </w:rPr>
            </w:pPr>
            <w:r w:rsidRPr="005D6D93">
              <w:rPr>
                <w:b/>
                <w:sz w:val="21"/>
                <w:szCs w:val="21"/>
              </w:rPr>
              <w:t>男</w:t>
            </w:r>
          </w:p>
        </w:tc>
        <w:tc>
          <w:tcPr>
            <w:tcW w:w="852" w:type="dxa"/>
            <w:vAlign w:val="center"/>
          </w:tcPr>
          <w:p w:rsidR="00E03E94" w:rsidRPr="005D6D93" w:rsidRDefault="008D58B1">
            <w:pPr>
              <w:jc w:val="center"/>
              <w:rPr>
                <w:b/>
                <w:sz w:val="21"/>
                <w:szCs w:val="21"/>
              </w:rPr>
            </w:pPr>
            <w:r w:rsidRPr="005D6D93">
              <w:rPr>
                <w:b/>
                <w:sz w:val="21"/>
                <w:szCs w:val="21"/>
              </w:rPr>
              <w:t>组长</w:t>
            </w:r>
          </w:p>
        </w:tc>
        <w:tc>
          <w:tcPr>
            <w:tcW w:w="1134" w:type="dxa"/>
            <w:gridSpan w:val="2"/>
            <w:vAlign w:val="center"/>
          </w:tcPr>
          <w:p w:rsidR="00E03E94" w:rsidRPr="005D6D93" w:rsidRDefault="008D58B1">
            <w:pPr>
              <w:jc w:val="center"/>
              <w:rPr>
                <w:b/>
                <w:sz w:val="21"/>
                <w:szCs w:val="21"/>
              </w:rPr>
            </w:pPr>
            <w:r w:rsidRPr="005D6D93">
              <w:rPr>
                <w:b/>
                <w:sz w:val="21"/>
                <w:szCs w:val="21"/>
              </w:rPr>
              <w:t>E:</w:t>
            </w:r>
            <w:r w:rsidRPr="005D6D93">
              <w:rPr>
                <w:b/>
                <w:sz w:val="21"/>
                <w:szCs w:val="21"/>
              </w:rPr>
              <w:t>审核员</w:t>
            </w:r>
          </w:p>
          <w:p w:rsidR="00E03E94" w:rsidRPr="005D6D93" w:rsidRDefault="008D58B1">
            <w:pPr>
              <w:jc w:val="center"/>
              <w:rPr>
                <w:b/>
                <w:sz w:val="21"/>
                <w:szCs w:val="21"/>
              </w:rPr>
            </w:pPr>
            <w:r w:rsidRPr="005D6D93">
              <w:rPr>
                <w:b/>
                <w:sz w:val="21"/>
                <w:szCs w:val="21"/>
              </w:rPr>
              <w:t>Q:</w:t>
            </w:r>
            <w:r w:rsidRPr="005D6D93">
              <w:rPr>
                <w:b/>
                <w:sz w:val="21"/>
                <w:szCs w:val="21"/>
              </w:rPr>
              <w:t>审核员</w:t>
            </w:r>
          </w:p>
          <w:p w:rsidR="00E03E94" w:rsidRPr="005D6D93" w:rsidRDefault="008D58B1">
            <w:pPr>
              <w:jc w:val="center"/>
              <w:rPr>
                <w:b/>
                <w:sz w:val="21"/>
                <w:szCs w:val="21"/>
              </w:rPr>
            </w:pPr>
            <w:r w:rsidRPr="005D6D93">
              <w:rPr>
                <w:b/>
                <w:sz w:val="21"/>
                <w:szCs w:val="21"/>
              </w:rPr>
              <w:t>O:</w:t>
            </w:r>
            <w:r w:rsidRPr="005D6D93">
              <w:rPr>
                <w:b/>
                <w:sz w:val="21"/>
                <w:szCs w:val="21"/>
              </w:rPr>
              <w:t>审核员</w:t>
            </w:r>
          </w:p>
        </w:tc>
        <w:tc>
          <w:tcPr>
            <w:tcW w:w="2693" w:type="dxa"/>
            <w:vAlign w:val="center"/>
          </w:tcPr>
          <w:p w:rsidR="00E03E94" w:rsidRPr="005D6D93" w:rsidRDefault="008D58B1">
            <w:pPr>
              <w:jc w:val="center"/>
              <w:rPr>
                <w:b/>
                <w:sz w:val="21"/>
                <w:szCs w:val="21"/>
              </w:rPr>
            </w:pPr>
            <w:r w:rsidRPr="005D6D93">
              <w:rPr>
                <w:b/>
                <w:sz w:val="21"/>
                <w:szCs w:val="21"/>
              </w:rPr>
              <w:t>2020-N1EMS-3073544</w:t>
            </w:r>
          </w:p>
          <w:p w:rsidR="00E03E94" w:rsidRPr="005D6D93" w:rsidRDefault="008D58B1">
            <w:pPr>
              <w:jc w:val="center"/>
              <w:rPr>
                <w:b/>
                <w:sz w:val="21"/>
                <w:szCs w:val="21"/>
              </w:rPr>
            </w:pPr>
            <w:r w:rsidRPr="005D6D93">
              <w:rPr>
                <w:b/>
                <w:sz w:val="21"/>
                <w:szCs w:val="21"/>
              </w:rPr>
              <w:t>2019-N1QMS-3073544</w:t>
            </w:r>
          </w:p>
          <w:p w:rsidR="00E03E94" w:rsidRPr="005D6D93" w:rsidRDefault="008D58B1">
            <w:pPr>
              <w:jc w:val="center"/>
              <w:rPr>
                <w:b/>
                <w:sz w:val="21"/>
                <w:szCs w:val="21"/>
              </w:rPr>
            </w:pPr>
            <w:r w:rsidRPr="005D6D93">
              <w:rPr>
                <w:b/>
                <w:sz w:val="21"/>
                <w:szCs w:val="21"/>
              </w:rPr>
              <w:t>2020-N1OHSMS-3073544</w:t>
            </w:r>
          </w:p>
        </w:tc>
        <w:tc>
          <w:tcPr>
            <w:tcW w:w="1843" w:type="dxa"/>
            <w:gridSpan w:val="3"/>
            <w:vAlign w:val="center"/>
          </w:tcPr>
          <w:p w:rsidR="00E03E94" w:rsidRPr="005D6D93" w:rsidRDefault="008D58B1">
            <w:pPr>
              <w:jc w:val="center"/>
              <w:rPr>
                <w:b/>
                <w:sz w:val="21"/>
                <w:szCs w:val="21"/>
              </w:rPr>
            </w:pPr>
            <w:r w:rsidRPr="005D6D93">
              <w:rPr>
                <w:b/>
                <w:sz w:val="21"/>
                <w:szCs w:val="21"/>
              </w:rPr>
              <w:t>E:23.01.01,23.01.04,29.10.05</w:t>
            </w:r>
          </w:p>
          <w:p w:rsidR="00E03E94" w:rsidRPr="005D6D93" w:rsidRDefault="008D58B1">
            <w:pPr>
              <w:jc w:val="center"/>
              <w:rPr>
                <w:b/>
                <w:sz w:val="21"/>
                <w:szCs w:val="21"/>
              </w:rPr>
            </w:pPr>
            <w:r w:rsidRPr="005D6D93">
              <w:rPr>
                <w:b/>
                <w:sz w:val="21"/>
                <w:szCs w:val="21"/>
              </w:rPr>
              <w:t>Q:23.01.01,23.01.04,29.10.05</w:t>
            </w:r>
          </w:p>
          <w:p w:rsidR="00E03E94" w:rsidRPr="005D6D93" w:rsidRDefault="008D58B1">
            <w:pPr>
              <w:jc w:val="center"/>
              <w:rPr>
                <w:b/>
                <w:sz w:val="21"/>
                <w:szCs w:val="21"/>
              </w:rPr>
            </w:pPr>
            <w:r w:rsidRPr="005D6D93">
              <w:rPr>
                <w:b/>
                <w:sz w:val="21"/>
                <w:szCs w:val="21"/>
              </w:rPr>
              <w:t>O:23.01.01,23.01.04,29.10.05</w:t>
            </w:r>
          </w:p>
        </w:tc>
        <w:tc>
          <w:tcPr>
            <w:tcW w:w="1470" w:type="dxa"/>
            <w:vAlign w:val="center"/>
          </w:tcPr>
          <w:p w:rsidR="00E03E94" w:rsidRPr="005D6D93" w:rsidRDefault="008D58B1">
            <w:pPr>
              <w:jc w:val="center"/>
              <w:rPr>
                <w:b/>
                <w:sz w:val="21"/>
                <w:szCs w:val="21"/>
              </w:rPr>
            </w:pPr>
            <w:r w:rsidRPr="005D6D93">
              <w:rPr>
                <w:b/>
                <w:sz w:val="21"/>
                <w:szCs w:val="21"/>
              </w:rPr>
              <w:t>ISC-73544</w:t>
            </w:r>
          </w:p>
        </w:tc>
      </w:tr>
      <w:tr w:rsidR="00F26CFA" w:rsidTr="00B473F1">
        <w:trPr>
          <w:trHeight w:val="645"/>
        </w:trPr>
        <w:tc>
          <w:tcPr>
            <w:tcW w:w="1018" w:type="dxa"/>
            <w:vAlign w:val="center"/>
          </w:tcPr>
          <w:p w:rsidR="00E03E94" w:rsidRPr="005D6D93" w:rsidRDefault="008D58B1">
            <w:pPr>
              <w:jc w:val="center"/>
              <w:rPr>
                <w:b/>
                <w:sz w:val="21"/>
                <w:szCs w:val="21"/>
              </w:rPr>
            </w:pPr>
            <w:proofErr w:type="gramStart"/>
            <w:r w:rsidRPr="005D6D93">
              <w:rPr>
                <w:b/>
                <w:sz w:val="21"/>
                <w:szCs w:val="21"/>
              </w:rPr>
              <w:t>林兵</w:t>
            </w:r>
            <w:proofErr w:type="gramEnd"/>
          </w:p>
        </w:tc>
        <w:tc>
          <w:tcPr>
            <w:tcW w:w="824" w:type="dxa"/>
            <w:gridSpan w:val="2"/>
            <w:vAlign w:val="center"/>
          </w:tcPr>
          <w:p w:rsidR="00E03E94" w:rsidRPr="005D6D93" w:rsidRDefault="008D58B1">
            <w:pPr>
              <w:jc w:val="center"/>
              <w:rPr>
                <w:b/>
                <w:sz w:val="21"/>
                <w:szCs w:val="21"/>
              </w:rPr>
            </w:pPr>
            <w:r w:rsidRPr="005D6D93">
              <w:rPr>
                <w:b/>
                <w:sz w:val="21"/>
                <w:szCs w:val="21"/>
              </w:rPr>
              <w:t>男</w:t>
            </w:r>
          </w:p>
        </w:tc>
        <w:tc>
          <w:tcPr>
            <w:tcW w:w="852" w:type="dxa"/>
            <w:vAlign w:val="center"/>
          </w:tcPr>
          <w:p w:rsidR="00E03E94" w:rsidRPr="005D6D93" w:rsidRDefault="008D58B1">
            <w:pPr>
              <w:jc w:val="center"/>
              <w:rPr>
                <w:b/>
                <w:sz w:val="21"/>
                <w:szCs w:val="21"/>
              </w:rPr>
            </w:pPr>
            <w:r w:rsidRPr="005D6D93">
              <w:rPr>
                <w:b/>
                <w:sz w:val="21"/>
                <w:szCs w:val="21"/>
              </w:rPr>
              <w:t>组员</w:t>
            </w:r>
          </w:p>
        </w:tc>
        <w:tc>
          <w:tcPr>
            <w:tcW w:w="1134" w:type="dxa"/>
            <w:gridSpan w:val="2"/>
            <w:vAlign w:val="center"/>
          </w:tcPr>
          <w:p w:rsidR="00E03E94" w:rsidRPr="005D6D93" w:rsidRDefault="008D58B1">
            <w:pPr>
              <w:jc w:val="center"/>
              <w:rPr>
                <w:b/>
                <w:sz w:val="21"/>
                <w:szCs w:val="21"/>
              </w:rPr>
            </w:pPr>
            <w:r w:rsidRPr="005D6D93">
              <w:rPr>
                <w:b/>
                <w:sz w:val="21"/>
                <w:szCs w:val="21"/>
              </w:rPr>
              <w:t>E:</w:t>
            </w:r>
            <w:r w:rsidRPr="005D6D93">
              <w:rPr>
                <w:b/>
                <w:sz w:val="21"/>
                <w:szCs w:val="21"/>
              </w:rPr>
              <w:t>审核员</w:t>
            </w:r>
          </w:p>
          <w:p w:rsidR="00E03E94" w:rsidRPr="005D6D93" w:rsidRDefault="008D58B1">
            <w:pPr>
              <w:jc w:val="center"/>
              <w:rPr>
                <w:b/>
                <w:sz w:val="21"/>
                <w:szCs w:val="21"/>
              </w:rPr>
            </w:pPr>
            <w:r w:rsidRPr="005D6D93">
              <w:rPr>
                <w:b/>
                <w:sz w:val="21"/>
                <w:szCs w:val="21"/>
              </w:rPr>
              <w:t>Q:</w:t>
            </w:r>
            <w:r w:rsidRPr="005D6D93">
              <w:rPr>
                <w:b/>
                <w:sz w:val="21"/>
                <w:szCs w:val="21"/>
              </w:rPr>
              <w:t>审核员</w:t>
            </w:r>
          </w:p>
          <w:p w:rsidR="00E03E94" w:rsidRPr="005D6D93" w:rsidRDefault="008D58B1">
            <w:pPr>
              <w:jc w:val="center"/>
              <w:rPr>
                <w:b/>
                <w:sz w:val="21"/>
                <w:szCs w:val="21"/>
              </w:rPr>
            </w:pPr>
            <w:r w:rsidRPr="005D6D93">
              <w:rPr>
                <w:b/>
                <w:sz w:val="21"/>
                <w:szCs w:val="21"/>
              </w:rPr>
              <w:t>O:</w:t>
            </w:r>
            <w:r w:rsidRPr="005D6D93">
              <w:rPr>
                <w:b/>
                <w:sz w:val="21"/>
                <w:szCs w:val="21"/>
              </w:rPr>
              <w:t>审核员</w:t>
            </w:r>
          </w:p>
        </w:tc>
        <w:tc>
          <w:tcPr>
            <w:tcW w:w="2693" w:type="dxa"/>
            <w:vAlign w:val="center"/>
          </w:tcPr>
          <w:p w:rsidR="00E03E94" w:rsidRPr="005D6D93" w:rsidRDefault="008D58B1">
            <w:pPr>
              <w:jc w:val="center"/>
              <w:rPr>
                <w:b/>
                <w:sz w:val="21"/>
                <w:szCs w:val="21"/>
              </w:rPr>
            </w:pPr>
            <w:r w:rsidRPr="005D6D93">
              <w:rPr>
                <w:b/>
                <w:sz w:val="21"/>
                <w:szCs w:val="21"/>
              </w:rPr>
              <w:t>2020-N1EMS-3059501</w:t>
            </w:r>
          </w:p>
          <w:p w:rsidR="00E03E94" w:rsidRPr="005D6D93" w:rsidRDefault="008D58B1">
            <w:pPr>
              <w:jc w:val="center"/>
              <w:rPr>
                <w:b/>
                <w:sz w:val="21"/>
                <w:szCs w:val="21"/>
              </w:rPr>
            </w:pPr>
            <w:r w:rsidRPr="005D6D93">
              <w:rPr>
                <w:b/>
                <w:sz w:val="21"/>
                <w:szCs w:val="21"/>
              </w:rPr>
              <w:t>2019-N1QMS-4059501</w:t>
            </w:r>
          </w:p>
          <w:p w:rsidR="00E03E94" w:rsidRPr="005D6D93" w:rsidRDefault="008D58B1">
            <w:pPr>
              <w:jc w:val="center"/>
              <w:rPr>
                <w:b/>
                <w:sz w:val="21"/>
                <w:szCs w:val="21"/>
              </w:rPr>
            </w:pPr>
            <w:r w:rsidRPr="005D6D93">
              <w:rPr>
                <w:b/>
                <w:sz w:val="21"/>
                <w:szCs w:val="21"/>
              </w:rPr>
              <w:t>2019-N1OHSMS-2059501</w:t>
            </w:r>
          </w:p>
        </w:tc>
        <w:tc>
          <w:tcPr>
            <w:tcW w:w="1843" w:type="dxa"/>
            <w:gridSpan w:val="3"/>
            <w:vAlign w:val="center"/>
          </w:tcPr>
          <w:p w:rsidR="00E03E94" w:rsidRPr="005D6D93" w:rsidRDefault="00E03E94">
            <w:pPr>
              <w:jc w:val="center"/>
              <w:rPr>
                <w:b/>
                <w:sz w:val="21"/>
                <w:szCs w:val="21"/>
              </w:rPr>
            </w:pPr>
          </w:p>
        </w:tc>
        <w:tc>
          <w:tcPr>
            <w:tcW w:w="1470" w:type="dxa"/>
            <w:vAlign w:val="center"/>
          </w:tcPr>
          <w:p w:rsidR="00E03E94" w:rsidRPr="005D6D93" w:rsidRDefault="008D58B1">
            <w:pPr>
              <w:jc w:val="center"/>
              <w:rPr>
                <w:b/>
                <w:sz w:val="21"/>
                <w:szCs w:val="21"/>
              </w:rPr>
            </w:pPr>
            <w:r w:rsidRPr="005D6D93">
              <w:rPr>
                <w:b/>
                <w:sz w:val="21"/>
                <w:szCs w:val="21"/>
              </w:rPr>
              <w:t>ISC-59501</w:t>
            </w:r>
          </w:p>
        </w:tc>
      </w:tr>
      <w:tr w:rsidR="00F26CFA" w:rsidTr="00B473F1">
        <w:trPr>
          <w:trHeight w:val="510"/>
        </w:trPr>
        <w:tc>
          <w:tcPr>
            <w:tcW w:w="1018" w:type="dxa"/>
          </w:tcPr>
          <w:p w:rsidR="00E03E94" w:rsidRPr="005D6D93" w:rsidRDefault="00E03E94">
            <w:pPr>
              <w:rPr>
                <w:b/>
                <w:sz w:val="21"/>
                <w:szCs w:val="21"/>
              </w:rPr>
            </w:pPr>
          </w:p>
        </w:tc>
        <w:tc>
          <w:tcPr>
            <w:tcW w:w="824" w:type="dxa"/>
            <w:gridSpan w:val="2"/>
          </w:tcPr>
          <w:p w:rsidR="00E03E94" w:rsidRPr="005D6D93" w:rsidRDefault="00E03E94">
            <w:pPr>
              <w:rPr>
                <w:b/>
                <w:sz w:val="21"/>
                <w:szCs w:val="21"/>
              </w:rPr>
            </w:pPr>
          </w:p>
        </w:tc>
        <w:tc>
          <w:tcPr>
            <w:tcW w:w="852" w:type="dxa"/>
          </w:tcPr>
          <w:p w:rsidR="00E03E94" w:rsidRPr="005D6D93" w:rsidRDefault="00E03E94">
            <w:pPr>
              <w:rPr>
                <w:b/>
                <w:sz w:val="21"/>
                <w:szCs w:val="21"/>
              </w:rPr>
            </w:pPr>
          </w:p>
        </w:tc>
        <w:tc>
          <w:tcPr>
            <w:tcW w:w="1134" w:type="dxa"/>
            <w:gridSpan w:val="2"/>
          </w:tcPr>
          <w:p w:rsidR="00E03E94" w:rsidRPr="005D6D93" w:rsidRDefault="00E03E94">
            <w:pPr>
              <w:rPr>
                <w:b/>
                <w:sz w:val="21"/>
                <w:szCs w:val="21"/>
              </w:rPr>
            </w:pPr>
          </w:p>
        </w:tc>
        <w:tc>
          <w:tcPr>
            <w:tcW w:w="2693" w:type="dxa"/>
          </w:tcPr>
          <w:p w:rsidR="00E03E94" w:rsidRPr="005D6D93" w:rsidRDefault="00E03E94">
            <w:pPr>
              <w:rPr>
                <w:b/>
                <w:sz w:val="21"/>
                <w:szCs w:val="21"/>
              </w:rPr>
            </w:pPr>
          </w:p>
        </w:tc>
        <w:tc>
          <w:tcPr>
            <w:tcW w:w="1843" w:type="dxa"/>
            <w:gridSpan w:val="3"/>
          </w:tcPr>
          <w:p w:rsidR="00E03E94" w:rsidRPr="005D6D93" w:rsidRDefault="00E03E94">
            <w:pPr>
              <w:rPr>
                <w:b/>
                <w:sz w:val="21"/>
                <w:szCs w:val="21"/>
              </w:rPr>
            </w:pPr>
          </w:p>
        </w:tc>
        <w:tc>
          <w:tcPr>
            <w:tcW w:w="1470" w:type="dxa"/>
          </w:tcPr>
          <w:p w:rsidR="00E03E94" w:rsidRPr="005D6D93" w:rsidRDefault="00E03E94">
            <w:pPr>
              <w:rPr>
                <w:b/>
                <w:sz w:val="21"/>
                <w:szCs w:val="21"/>
              </w:rPr>
            </w:pPr>
          </w:p>
        </w:tc>
      </w:tr>
      <w:tr w:rsidR="00F26CFA" w:rsidTr="00B473F1">
        <w:trPr>
          <w:trHeight w:val="465"/>
        </w:trPr>
        <w:tc>
          <w:tcPr>
            <w:tcW w:w="1018" w:type="dxa"/>
          </w:tcPr>
          <w:p w:rsidR="00E03E94" w:rsidRPr="005D6D93" w:rsidRDefault="00E03E94">
            <w:pPr>
              <w:rPr>
                <w:b/>
                <w:sz w:val="21"/>
                <w:szCs w:val="21"/>
              </w:rPr>
            </w:pPr>
          </w:p>
        </w:tc>
        <w:tc>
          <w:tcPr>
            <w:tcW w:w="824" w:type="dxa"/>
            <w:gridSpan w:val="2"/>
          </w:tcPr>
          <w:p w:rsidR="00E03E94" w:rsidRPr="005D6D93" w:rsidRDefault="00E03E94">
            <w:pPr>
              <w:rPr>
                <w:b/>
                <w:sz w:val="21"/>
                <w:szCs w:val="21"/>
              </w:rPr>
            </w:pPr>
          </w:p>
        </w:tc>
        <w:tc>
          <w:tcPr>
            <w:tcW w:w="852" w:type="dxa"/>
          </w:tcPr>
          <w:p w:rsidR="00E03E94" w:rsidRPr="005D6D93" w:rsidRDefault="00E03E94">
            <w:pPr>
              <w:rPr>
                <w:b/>
                <w:sz w:val="21"/>
                <w:szCs w:val="21"/>
              </w:rPr>
            </w:pPr>
          </w:p>
        </w:tc>
        <w:tc>
          <w:tcPr>
            <w:tcW w:w="1134" w:type="dxa"/>
            <w:gridSpan w:val="2"/>
          </w:tcPr>
          <w:p w:rsidR="00E03E94" w:rsidRPr="005D6D93" w:rsidRDefault="00E03E94">
            <w:pPr>
              <w:rPr>
                <w:b/>
                <w:sz w:val="21"/>
                <w:szCs w:val="21"/>
              </w:rPr>
            </w:pPr>
          </w:p>
        </w:tc>
        <w:tc>
          <w:tcPr>
            <w:tcW w:w="2693" w:type="dxa"/>
          </w:tcPr>
          <w:p w:rsidR="00E03E94" w:rsidRPr="005D6D93" w:rsidRDefault="00E03E94">
            <w:pPr>
              <w:rPr>
                <w:b/>
                <w:sz w:val="21"/>
                <w:szCs w:val="21"/>
              </w:rPr>
            </w:pPr>
          </w:p>
        </w:tc>
        <w:tc>
          <w:tcPr>
            <w:tcW w:w="1843" w:type="dxa"/>
            <w:gridSpan w:val="3"/>
          </w:tcPr>
          <w:p w:rsidR="00E03E94" w:rsidRPr="005D6D93" w:rsidRDefault="00E03E94">
            <w:pPr>
              <w:rPr>
                <w:b/>
                <w:sz w:val="21"/>
                <w:szCs w:val="21"/>
              </w:rPr>
            </w:pPr>
          </w:p>
        </w:tc>
        <w:tc>
          <w:tcPr>
            <w:tcW w:w="1470" w:type="dxa"/>
          </w:tcPr>
          <w:p w:rsidR="00E03E94" w:rsidRPr="005D6D93" w:rsidRDefault="00E03E94">
            <w:pPr>
              <w:rPr>
                <w:b/>
                <w:sz w:val="21"/>
                <w:szCs w:val="21"/>
              </w:rPr>
            </w:pPr>
          </w:p>
        </w:tc>
      </w:tr>
      <w:tr w:rsidR="00F26CFA" w:rsidTr="00B473F1">
        <w:trPr>
          <w:trHeight w:val="351"/>
        </w:trPr>
        <w:tc>
          <w:tcPr>
            <w:tcW w:w="1018" w:type="dxa"/>
          </w:tcPr>
          <w:p w:rsidR="00E03E94" w:rsidRPr="005D6D93" w:rsidRDefault="00E03E94">
            <w:pPr>
              <w:rPr>
                <w:b/>
                <w:sz w:val="21"/>
                <w:szCs w:val="21"/>
              </w:rPr>
            </w:pPr>
          </w:p>
        </w:tc>
        <w:tc>
          <w:tcPr>
            <w:tcW w:w="824" w:type="dxa"/>
            <w:gridSpan w:val="2"/>
          </w:tcPr>
          <w:p w:rsidR="00E03E94" w:rsidRPr="005D6D93" w:rsidRDefault="00E03E94">
            <w:pPr>
              <w:rPr>
                <w:b/>
                <w:sz w:val="21"/>
                <w:szCs w:val="21"/>
              </w:rPr>
            </w:pPr>
          </w:p>
        </w:tc>
        <w:tc>
          <w:tcPr>
            <w:tcW w:w="852" w:type="dxa"/>
          </w:tcPr>
          <w:p w:rsidR="00E03E94" w:rsidRPr="005D6D93" w:rsidRDefault="00E03E94">
            <w:pPr>
              <w:rPr>
                <w:b/>
                <w:sz w:val="21"/>
                <w:szCs w:val="21"/>
              </w:rPr>
            </w:pPr>
          </w:p>
        </w:tc>
        <w:tc>
          <w:tcPr>
            <w:tcW w:w="1134" w:type="dxa"/>
            <w:gridSpan w:val="2"/>
          </w:tcPr>
          <w:p w:rsidR="00E03E94" w:rsidRPr="005D6D93" w:rsidRDefault="00E03E94">
            <w:pPr>
              <w:rPr>
                <w:b/>
                <w:sz w:val="21"/>
                <w:szCs w:val="21"/>
              </w:rPr>
            </w:pPr>
          </w:p>
        </w:tc>
        <w:tc>
          <w:tcPr>
            <w:tcW w:w="2693" w:type="dxa"/>
          </w:tcPr>
          <w:p w:rsidR="00E03E94" w:rsidRPr="005D6D93" w:rsidRDefault="00E03E94">
            <w:pPr>
              <w:rPr>
                <w:b/>
                <w:sz w:val="21"/>
                <w:szCs w:val="21"/>
              </w:rPr>
            </w:pPr>
          </w:p>
        </w:tc>
        <w:tc>
          <w:tcPr>
            <w:tcW w:w="1843" w:type="dxa"/>
            <w:gridSpan w:val="3"/>
          </w:tcPr>
          <w:p w:rsidR="00E03E94" w:rsidRPr="005D6D93" w:rsidRDefault="00E03E94">
            <w:pPr>
              <w:rPr>
                <w:b/>
                <w:sz w:val="21"/>
                <w:szCs w:val="21"/>
              </w:rPr>
            </w:pPr>
          </w:p>
        </w:tc>
        <w:tc>
          <w:tcPr>
            <w:tcW w:w="1470" w:type="dxa"/>
          </w:tcPr>
          <w:p w:rsidR="00E03E94" w:rsidRPr="005D6D93" w:rsidRDefault="00E03E94">
            <w:pPr>
              <w:rPr>
                <w:b/>
                <w:sz w:val="21"/>
                <w:szCs w:val="21"/>
              </w:rPr>
            </w:pPr>
          </w:p>
        </w:tc>
      </w:tr>
      <w:tr w:rsidR="00F26CFA">
        <w:trPr>
          <w:trHeight w:val="413"/>
        </w:trPr>
        <w:tc>
          <w:tcPr>
            <w:tcW w:w="9834" w:type="dxa"/>
            <w:gridSpan w:val="11"/>
          </w:tcPr>
          <w:p w:rsidR="00E03E94" w:rsidRPr="005D6D93" w:rsidRDefault="008D58B1">
            <w:pPr>
              <w:rPr>
                <w:b/>
                <w:sz w:val="21"/>
                <w:szCs w:val="21"/>
              </w:rPr>
            </w:pPr>
            <w:r w:rsidRPr="005D6D93">
              <w:rPr>
                <w:rFonts w:hint="eastAsia"/>
                <w:b/>
                <w:sz w:val="21"/>
                <w:szCs w:val="21"/>
              </w:rPr>
              <w:t>与审核组同行人员信息</w:t>
            </w:r>
          </w:p>
        </w:tc>
      </w:tr>
      <w:tr w:rsidR="00F26CFA" w:rsidTr="00E03E94">
        <w:trPr>
          <w:trHeight w:val="418"/>
        </w:trPr>
        <w:tc>
          <w:tcPr>
            <w:tcW w:w="1018" w:type="dxa"/>
            <w:vAlign w:val="center"/>
          </w:tcPr>
          <w:p w:rsidR="00E03E94" w:rsidRPr="005D6D93" w:rsidRDefault="008D58B1">
            <w:pPr>
              <w:jc w:val="center"/>
              <w:rPr>
                <w:b/>
                <w:sz w:val="21"/>
                <w:szCs w:val="21"/>
              </w:rPr>
            </w:pPr>
            <w:r w:rsidRPr="005D6D93">
              <w:rPr>
                <w:rFonts w:hint="eastAsia"/>
                <w:b/>
                <w:sz w:val="21"/>
                <w:szCs w:val="21"/>
              </w:rPr>
              <w:t>姓名</w:t>
            </w:r>
          </w:p>
        </w:tc>
        <w:tc>
          <w:tcPr>
            <w:tcW w:w="824" w:type="dxa"/>
            <w:gridSpan w:val="2"/>
            <w:vAlign w:val="center"/>
          </w:tcPr>
          <w:p w:rsidR="00E03E94" w:rsidRPr="005D6D93" w:rsidRDefault="008D58B1">
            <w:pPr>
              <w:jc w:val="center"/>
              <w:rPr>
                <w:b/>
                <w:sz w:val="21"/>
                <w:szCs w:val="21"/>
              </w:rPr>
            </w:pPr>
            <w:r w:rsidRPr="005D6D93">
              <w:rPr>
                <w:rFonts w:hint="eastAsia"/>
                <w:b/>
                <w:sz w:val="21"/>
                <w:szCs w:val="21"/>
              </w:rPr>
              <w:t>性别</w:t>
            </w:r>
          </w:p>
        </w:tc>
        <w:tc>
          <w:tcPr>
            <w:tcW w:w="1559" w:type="dxa"/>
            <w:gridSpan w:val="2"/>
            <w:vAlign w:val="center"/>
          </w:tcPr>
          <w:p w:rsidR="00E03E94" w:rsidRPr="005D6D93" w:rsidRDefault="008D58B1">
            <w:pPr>
              <w:jc w:val="center"/>
              <w:rPr>
                <w:b/>
                <w:sz w:val="21"/>
                <w:szCs w:val="21"/>
              </w:rPr>
            </w:pPr>
            <w:r w:rsidRPr="005D6D93">
              <w:rPr>
                <w:rFonts w:hint="eastAsia"/>
                <w:b/>
                <w:sz w:val="21"/>
                <w:szCs w:val="21"/>
              </w:rPr>
              <w:t>角色</w:t>
            </w:r>
          </w:p>
        </w:tc>
        <w:tc>
          <w:tcPr>
            <w:tcW w:w="6433" w:type="dxa"/>
            <w:gridSpan w:val="6"/>
            <w:vAlign w:val="center"/>
          </w:tcPr>
          <w:p w:rsidR="00E03E94" w:rsidRPr="005D6D93" w:rsidRDefault="008D58B1">
            <w:pPr>
              <w:rPr>
                <w:b/>
                <w:sz w:val="21"/>
                <w:szCs w:val="21"/>
              </w:rPr>
            </w:pPr>
            <w:r w:rsidRPr="005D6D93">
              <w:rPr>
                <w:rFonts w:hint="eastAsia"/>
                <w:b/>
                <w:sz w:val="21"/>
                <w:szCs w:val="21"/>
              </w:rPr>
              <w:t>工作单位</w:t>
            </w:r>
          </w:p>
        </w:tc>
      </w:tr>
      <w:tr w:rsidR="00F26CFA" w:rsidTr="00E03E94">
        <w:trPr>
          <w:trHeight w:val="418"/>
        </w:trPr>
        <w:tc>
          <w:tcPr>
            <w:tcW w:w="1018" w:type="dxa"/>
            <w:vAlign w:val="center"/>
          </w:tcPr>
          <w:p w:rsidR="00E03E94" w:rsidRPr="005D6D93" w:rsidRDefault="00E03E94">
            <w:pPr>
              <w:jc w:val="center"/>
              <w:rPr>
                <w:b/>
                <w:sz w:val="21"/>
                <w:szCs w:val="21"/>
              </w:rPr>
            </w:pPr>
          </w:p>
        </w:tc>
        <w:tc>
          <w:tcPr>
            <w:tcW w:w="824" w:type="dxa"/>
            <w:gridSpan w:val="2"/>
            <w:vAlign w:val="center"/>
          </w:tcPr>
          <w:p w:rsidR="00E03E94" w:rsidRPr="005D6D93" w:rsidRDefault="00E03E94">
            <w:pPr>
              <w:jc w:val="center"/>
              <w:rPr>
                <w:b/>
                <w:sz w:val="21"/>
                <w:szCs w:val="21"/>
              </w:rPr>
            </w:pPr>
          </w:p>
        </w:tc>
        <w:tc>
          <w:tcPr>
            <w:tcW w:w="1559" w:type="dxa"/>
            <w:gridSpan w:val="2"/>
            <w:vAlign w:val="center"/>
          </w:tcPr>
          <w:p w:rsidR="00E03E94" w:rsidRPr="005D6D93" w:rsidRDefault="00E03E94">
            <w:pPr>
              <w:jc w:val="center"/>
              <w:rPr>
                <w:b/>
                <w:sz w:val="21"/>
                <w:szCs w:val="21"/>
              </w:rPr>
            </w:pPr>
          </w:p>
        </w:tc>
        <w:tc>
          <w:tcPr>
            <w:tcW w:w="6433" w:type="dxa"/>
            <w:gridSpan w:val="6"/>
            <w:vAlign w:val="center"/>
          </w:tcPr>
          <w:p w:rsidR="00E03E94" w:rsidRPr="005D6D93" w:rsidRDefault="00E03E94">
            <w:pPr>
              <w:rPr>
                <w:b/>
                <w:sz w:val="21"/>
                <w:szCs w:val="21"/>
              </w:rPr>
            </w:pPr>
          </w:p>
        </w:tc>
      </w:tr>
      <w:tr w:rsidR="00F26CFA" w:rsidTr="00E03E94">
        <w:trPr>
          <w:trHeight w:val="418"/>
        </w:trPr>
        <w:tc>
          <w:tcPr>
            <w:tcW w:w="1018" w:type="dxa"/>
            <w:vAlign w:val="center"/>
          </w:tcPr>
          <w:p w:rsidR="00E03E94" w:rsidRDefault="00E03E94">
            <w:pPr>
              <w:jc w:val="center"/>
              <w:rPr>
                <w:b/>
              </w:rPr>
            </w:pPr>
          </w:p>
        </w:tc>
        <w:tc>
          <w:tcPr>
            <w:tcW w:w="824" w:type="dxa"/>
            <w:gridSpan w:val="2"/>
            <w:vAlign w:val="center"/>
          </w:tcPr>
          <w:p w:rsidR="00E03E94" w:rsidRDefault="00E03E94">
            <w:pPr>
              <w:jc w:val="center"/>
              <w:rPr>
                <w:b/>
              </w:rPr>
            </w:pPr>
          </w:p>
        </w:tc>
        <w:tc>
          <w:tcPr>
            <w:tcW w:w="1559" w:type="dxa"/>
            <w:gridSpan w:val="2"/>
            <w:vAlign w:val="center"/>
          </w:tcPr>
          <w:p w:rsidR="00E03E94" w:rsidRDefault="00E03E94">
            <w:pPr>
              <w:jc w:val="center"/>
              <w:rPr>
                <w:b/>
              </w:rPr>
            </w:pPr>
          </w:p>
        </w:tc>
        <w:tc>
          <w:tcPr>
            <w:tcW w:w="6433" w:type="dxa"/>
            <w:gridSpan w:val="6"/>
            <w:vAlign w:val="center"/>
          </w:tcPr>
          <w:p w:rsidR="00E03E94" w:rsidRDefault="00E03E94">
            <w:pPr>
              <w:rPr>
                <w:b/>
              </w:rPr>
            </w:pPr>
          </w:p>
        </w:tc>
      </w:tr>
      <w:tr w:rsidR="00F26CFA" w:rsidTr="00E03E94">
        <w:trPr>
          <w:trHeight w:val="418"/>
        </w:trPr>
        <w:tc>
          <w:tcPr>
            <w:tcW w:w="1018" w:type="dxa"/>
            <w:vAlign w:val="center"/>
          </w:tcPr>
          <w:p w:rsidR="00E03E94" w:rsidRDefault="00E03E94">
            <w:pPr>
              <w:jc w:val="center"/>
              <w:rPr>
                <w:b/>
              </w:rPr>
            </w:pPr>
          </w:p>
        </w:tc>
        <w:tc>
          <w:tcPr>
            <w:tcW w:w="824" w:type="dxa"/>
            <w:gridSpan w:val="2"/>
            <w:vAlign w:val="center"/>
          </w:tcPr>
          <w:p w:rsidR="00E03E94" w:rsidRDefault="00E03E94">
            <w:pPr>
              <w:jc w:val="center"/>
              <w:rPr>
                <w:b/>
              </w:rPr>
            </w:pPr>
          </w:p>
        </w:tc>
        <w:tc>
          <w:tcPr>
            <w:tcW w:w="1559" w:type="dxa"/>
            <w:gridSpan w:val="2"/>
            <w:vAlign w:val="center"/>
          </w:tcPr>
          <w:p w:rsidR="00E03E94" w:rsidRDefault="00E03E94">
            <w:pPr>
              <w:jc w:val="center"/>
              <w:rPr>
                <w:b/>
              </w:rPr>
            </w:pPr>
          </w:p>
        </w:tc>
        <w:tc>
          <w:tcPr>
            <w:tcW w:w="6433" w:type="dxa"/>
            <w:gridSpan w:val="6"/>
            <w:vAlign w:val="center"/>
          </w:tcPr>
          <w:p w:rsidR="00E03E94" w:rsidRDefault="00E03E94">
            <w:pPr>
              <w:rPr>
                <w:b/>
              </w:rPr>
            </w:pPr>
          </w:p>
        </w:tc>
      </w:tr>
    </w:tbl>
    <w:p w:rsidR="00E03E94" w:rsidRDefault="008D58B1">
      <w:pPr>
        <w:tabs>
          <w:tab w:val="left" w:pos="645"/>
        </w:tabs>
        <w:rPr>
          <w:b/>
          <w:sz w:val="26"/>
          <w:szCs w:val="26"/>
        </w:rPr>
      </w:pPr>
      <w:r>
        <w:rPr>
          <w:rFonts w:hint="eastAsia"/>
          <w:b/>
          <w:sz w:val="26"/>
          <w:szCs w:val="26"/>
        </w:rPr>
        <w:t>二、审核目的</w:t>
      </w:r>
    </w:p>
    <w:p w:rsidR="00E03E94" w:rsidRPr="005D6D93" w:rsidRDefault="008D58B1" w:rsidP="00E03E94">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F26CFA" w:rsidRPr="005D6D93" w:rsidRDefault="00194B40" w:rsidP="00E03E94">
      <w:pPr>
        <w:tabs>
          <w:tab w:val="left" w:pos="645"/>
        </w:tabs>
        <w:rPr>
          <w:b/>
          <w:sz w:val="21"/>
          <w:szCs w:val="21"/>
        </w:rPr>
      </w:pPr>
      <w:r>
        <w:rPr>
          <w:rFonts w:hint="eastAsia"/>
          <w:b/>
          <w:sz w:val="20"/>
          <w:lang w:val="de-DE"/>
        </w:rPr>
        <w:t>■</w:t>
      </w:r>
      <w:r w:rsidR="008D58B1" w:rsidRPr="005D6D93">
        <w:rPr>
          <w:rFonts w:hint="eastAsia"/>
          <w:b/>
          <w:sz w:val="21"/>
          <w:szCs w:val="21"/>
        </w:rPr>
        <w:t>保持认证注册资格：</w:t>
      </w:r>
      <w:r w:rsidR="008D58B1" w:rsidRPr="005D6D93">
        <w:rPr>
          <w:rFonts w:hint="eastAsia"/>
          <w:b/>
          <w:sz w:val="21"/>
          <w:szCs w:val="21"/>
        </w:rPr>
        <w:t>__________</w:t>
      </w:r>
    </w:p>
    <w:p w:rsidR="00F26CFA" w:rsidRPr="005D6D93" w:rsidRDefault="008D58B1" w:rsidP="00E03E94">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26CFA" w:rsidRPr="005D6D93" w:rsidRDefault="00194B40" w:rsidP="00E03E94">
      <w:pPr>
        <w:tabs>
          <w:tab w:val="left" w:pos="645"/>
        </w:tabs>
        <w:rPr>
          <w:b/>
          <w:sz w:val="21"/>
          <w:szCs w:val="21"/>
        </w:rPr>
      </w:pPr>
      <w:r>
        <w:rPr>
          <w:rFonts w:hint="eastAsia"/>
          <w:b/>
          <w:sz w:val="20"/>
          <w:lang w:val="de-DE"/>
        </w:rPr>
        <w:t>■</w:t>
      </w:r>
      <w:r w:rsidR="008D58B1" w:rsidRPr="005D6D93">
        <w:rPr>
          <w:rFonts w:hint="eastAsia"/>
          <w:b/>
          <w:sz w:val="21"/>
          <w:szCs w:val="21"/>
        </w:rPr>
        <w:t>扩大认证范围</w:t>
      </w:r>
      <w:r w:rsidR="008D58B1" w:rsidRPr="005D6D93">
        <w:rPr>
          <w:rFonts w:hint="eastAsia"/>
          <w:b/>
          <w:sz w:val="21"/>
          <w:szCs w:val="21"/>
        </w:rPr>
        <w:t xml:space="preserve"> </w:t>
      </w:r>
      <w:r w:rsidR="008D58B1" w:rsidRPr="005D6D93">
        <w:rPr>
          <w:rFonts w:hint="eastAsia"/>
          <w:b/>
          <w:sz w:val="21"/>
          <w:szCs w:val="21"/>
        </w:rPr>
        <w:t>：</w:t>
      </w:r>
      <w:r w:rsidR="00C74F77">
        <w:rPr>
          <w:rFonts w:hint="eastAsia"/>
          <w:sz w:val="20"/>
        </w:rPr>
        <w:t>幼儿家具（实木桌、实木椅、实木玩具柜、沙发）、玩具的销售</w:t>
      </w:r>
    </w:p>
    <w:p w:rsidR="00F26CFA" w:rsidRPr="005D6D93" w:rsidRDefault="008D58B1" w:rsidP="00E03E94">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E03E94" w:rsidRDefault="008D58B1" w:rsidP="00E03E94">
      <w:pPr>
        <w:tabs>
          <w:tab w:val="left" w:pos="645"/>
        </w:tabs>
        <w:rPr>
          <w:b/>
          <w:sz w:val="16"/>
          <w:szCs w:val="16"/>
        </w:rPr>
      </w:pPr>
      <w:r>
        <w:rPr>
          <w:rFonts w:hint="eastAsia"/>
          <w:b/>
          <w:sz w:val="26"/>
          <w:szCs w:val="26"/>
        </w:rPr>
        <w:t>三、审核准则</w:t>
      </w:r>
    </w:p>
    <w:p w:rsidR="00E03E94" w:rsidRPr="005D6D93" w:rsidRDefault="008D58B1" w:rsidP="00E03E94">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194B40">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194B40">
        <w:rPr>
          <w:rFonts w:hint="eastAsia"/>
          <w:b/>
          <w:sz w:val="21"/>
          <w:szCs w:val="21"/>
        </w:rPr>
        <w:t>8.3</w:t>
      </w:r>
    </w:p>
    <w:p w:rsidR="00E03E94" w:rsidRPr="005D6D93" w:rsidRDefault="00194B40" w:rsidP="00E03E94">
      <w:pPr>
        <w:tabs>
          <w:tab w:val="left" w:pos="645"/>
        </w:tabs>
        <w:rPr>
          <w:b/>
          <w:sz w:val="21"/>
          <w:szCs w:val="21"/>
        </w:rPr>
      </w:pPr>
      <w:r w:rsidRPr="005D6D93">
        <w:rPr>
          <w:rFonts w:hint="eastAsia"/>
          <w:b/>
          <w:sz w:val="21"/>
          <w:szCs w:val="21"/>
        </w:rPr>
        <w:t>□</w:t>
      </w:r>
      <w:r w:rsidR="008D58B1" w:rsidRPr="005D6D93">
        <w:rPr>
          <w:rFonts w:hint="eastAsia"/>
          <w:b/>
          <w:sz w:val="21"/>
          <w:szCs w:val="21"/>
        </w:rPr>
        <w:t>GB/T 50430-2017</w:t>
      </w:r>
      <w:r w:rsidR="008D58B1" w:rsidRPr="005D6D93">
        <w:rPr>
          <w:rFonts w:hint="eastAsia"/>
          <w:b/>
          <w:sz w:val="21"/>
          <w:szCs w:val="21"/>
        </w:rPr>
        <w:t>标准不适用条款</w:t>
      </w:r>
      <w:r w:rsidR="008D58B1" w:rsidRPr="005D6D93">
        <w:rPr>
          <w:rFonts w:hint="eastAsia"/>
          <w:b/>
          <w:sz w:val="21"/>
          <w:szCs w:val="21"/>
        </w:rPr>
        <w:t xml:space="preserve">: </w:t>
      </w:r>
    </w:p>
    <w:p w:rsidR="00E03E94" w:rsidRPr="005D6D93" w:rsidRDefault="008D58B1" w:rsidP="00E03E94">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E03E94" w:rsidRPr="005D6D93" w:rsidRDefault="00194B40" w:rsidP="00E03E94">
      <w:pPr>
        <w:tabs>
          <w:tab w:val="left" w:pos="645"/>
        </w:tabs>
        <w:rPr>
          <w:b/>
          <w:sz w:val="21"/>
          <w:szCs w:val="21"/>
        </w:rPr>
      </w:pPr>
      <w:bookmarkStart w:id="8" w:name="QJ勾选Add"/>
      <w:r w:rsidRPr="005D6D93">
        <w:rPr>
          <w:rFonts w:hint="eastAsia"/>
          <w:b/>
          <w:sz w:val="21"/>
          <w:szCs w:val="21"/>
        </w:rPr>
        <w:t>□</w:t>
      </w:r>
      <w:bookmarkEnd w:id="8"/>
      <w:r w:rsidR="008D58B1" w:rsidRPr="005D6D93">
        <w:rPr>
          <w:rFonts w:hint="eastAsia"/>
          <w:b/>
          <w:sz w:val="21"/>
          <w:szCs w:val="21"/>
        </w:rPr>
        <w:t xml:space="preserve"> GB/T 28001-2011 </w:t>
      </w:r>
      <w:proofErr w:type="spellStart"/>
      <w:r w:rsidR="008D58B1" w:rsidRPr="005D6D93">
        <w:rPr>
          <w:rFonts w:hint="eastAsia"/>
          <w:b/>
          <w:sz w:val="21"/>
          <w:szCs w:val="21"/>
        </w:rPr>
        <w:t>idt</w:t>
      </w:r>
      <w:proofErr w:type="spellEnd"/>
      <w:r w:rsidR="008D58B1" w:rsidRPr="005D6D93">
        <w:rPr>
          <w:rFonts w:hint="eastAsia"/>
          <w:b/>
          <w:sz w:val="21"/>
          <w:szCs w:val="21"/>
        </w:rPr>
        <w:t xml:space="preserve"> OHSMS 18001:2007</w:t>
      </w:r>
      <w:r w:rsidR="008D58B1" w:rsidRPr="005D6D93">
        <w:rPr>
          <w:rFonts w:hint="eastAsia"/>
          <w:b/>
          <w:sz w:val="21"/>
          <w:szCs w:val="21"/>
        </w:rPr>
        <w:t>标准</w:t>
      </w:r>
    </w:p>
    <w:p w:rsidR="00E03E94" w:rsidRPr="005D6D93" w:rsidRDefault="008D58B1" w:rsidP="00E03E94">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E03E94" w:rsidRPr="005D6D93" w:rsidRDefault="00194B40" w:rsidP="00E03E94">
      <w:pPr>
        <w:tabs>
          <w:tab w:val="left" w:pos="645"/>
        </w:tabs>
        <w:rPr>
          <w:b/>
          <w:sz w:val="21"/>
          <w:szCs w:val="21"/>
        </w:rPr>
      </w:pPr>
      <w:r>
        <w:rPr>
          <w:rFonts w:hint="eastAsia"/>
          <w:b/>
          <w:sz w:val="20"/>
          <w:lang w:val="de-DE"/>
        </w:rPr>
        <w:t>■</w:t>
      </w:r>
      <w:r w:rsidR="008D58B1" w:rsidRPr="005D6D93">
        <w:rPr>
          <w:rFonts w:hint="eastAsia"/>
          <w:b/>
          <w:sz w:val="21"/>
          <w:szCs w:val="21"/>
        </w:rPr>
        <w:t>受审核方管理体系文件</w:t>
      </w:r>
      <w:r>
        <w:rPr>
          <w:rFonts w:hint="eastAsia"/>
          <w:b/>
          <w:sz w:val="20"/>
          <w:lang w:val="de-DE"/>
        </w:rPr>
        <w:t>■</w:t>
      </w:r>
      <w:r w:rsidR="008D58B1" w:rsidRPr="005D6D93">
        <w:rPr>
          <w:rFonts w:hint="eastAsia"/>
          <w:b/>
          <w:sz w:val="21"/>
          <w:szCs w:val="21"/>
        </w:rPr>
        <w:t>适用的法律法规</w:t>
      </w:r>
      <w:r>
        <w:rPr>
          <w:rFonts w:hint="eastAsia"/>
          <w:b/>
          <w:sz w:val="20"/>
          <w:lang w:val="de-DE"/>
        </w:rPr>
        <w:t>■</w:t>
      </w:r>
      <w:r w:rsidR="008D58B1" w:rsidRPr="005D6D93">
        <w:rPr>
          <w:rFonts w:hint="eastAsia"/>
          <w:b/>
          <w:sz w:val="21"/>
          <w:szCs w:val="21"/>
        </w:rPr>
        <w:t>认证合同</w:t>
      </w:r>
    </w:p>
    <w:p w:rsidR="00E03E94" w:rsidRDefault="008D58B1" w:rsidP="00E03E94">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2091"/>
        <w:gridCol w:w="992"/>
        <w:gridCol w:w="1985"/>
        <w:gridCol w:w="1020"/>
        <w:gridCol w:w="1500"/>
      </w:tblGrid>
      <w:tr w:rsidR="00F26CFA" w:rsidTr="00B473F1">
        <w:trPr>
          <w:trHeight w:val="135"/>
          <w:jc w:val="center"/>
        </w:trPr>
        <w:tc>
          <w:tcPr>
            <w:tcW w:w="2218" w:type="dxa"/>
            <w:gridSpan w:val="2"/>
            <w:vAlign w:val="center"/>
          </w:tcPr>
          <w:p w:rsidR="00E03E94" w:rsidRPr="00194B40" w:rsidRDefault="008D58B1">
            <w:pPr>
              <w:spacing w:line="260" w:lineRule="exact"/>
              <w:jc w:val="center"/>
              <w:rPr>
                <w:rFonts w:ascii="宋体"/>
                <w:b/>
                <w:sz w:val="21"/>
              </w:rPr>
            </w:pPr>
            <w:r w:rsidRPr="00194B40">
              <w:rPr>
                <w:rFonts w:ascii="宋体" w:hint="eastAsia"/>
                <w:b/>
                <w:sz w:val="21"/>
              </w:rPr>
              <w:lastRenderedPageBreak/>
              <w:t>受审核方名称</w:t>
            </w:r>
          </w:p>
        </w:tc>
        <w:tc>
          <w:tcPr>
            <w:tcW w:w="5068" w:type="dxa"/>
            <w:gridSpan w:val="3"/>
          </w:tcPr>
          <w:p w:rsidR="00E03E94" w:rsidRPr="00194B40" w:rsidRDefault="008D58B1">
            <w:pPr>
              <w:spacing w:line="260" w:lineRule="exact"/>
              <w:rPr>
                <w:rFonts w:ascii="宋体"/>
                <w:b/>
                <w:sz w:val="21"/>
              </w:rPr>
            </w:pPr>
            <w:bookmarkStart w:id="10" w:name="组织名称Add"/>
            <w:r w:rsidRPr="00194B40">
              <w:rPr>
                <w:rFonts w:ascii="宋体"/>
                <w:b/>
                <w:sz w:val="21"/>
              </w:rPr>
              <w:t>浙江企航工贸有限公司</w:t>
            </w:r>
            <w:bookmarkEnd w:id="10"/>
          </w:p>
        </w:tc>
        <w:tc>
          <w:tcPr>
            <w:tcW w:w="1020" w:type="dxa"/>
            <w:vAlign w:val="center"/>
          </w:tcPr>
          <w:p w:rsidR="00E03E94" w:rsidRDefault="008D58B1">
            <w:pPr>
              <w:spacing w:line="260" w:lineRule="exact"/>
              <w:jc w:val="center"/>
              <w:rPr>
                <w:rFonts w:ascii="宋体"/>
                <w:b/>
                <w:sz w:val="21"/>
              </w:rPr>
            </w:pPr>
            <w:r>
              <w:rPr>
                <w:rFonts w:ascii="宋体" w:hAnsi="宋体" w:hint="eastAsia"/>
                <w:b/>
                <w:sz w:val="21"/>
              </w:rPr>
              <w:t>组织人数及</w:t>
            </w:r>
          </w:p>
          <w:p w:rsidR="00E03E94" w:rsidRDefault="008D58B1">
            <w:pPr>
              <w:spacing w:line="200" w:lineRule="exact"/>
              <w:rPr>
                <w:b/>
                <w:spacing w:val="-20"/>
              </w:rPr>
            </w:pPr>
            <w:r>
              <w:rPr>
                <w:rFonts w:ascii="宋体" w:hAnsi="宋体" w:hint="eastAsia"/>
                <w:b/>
                <w:sz w:val="21"/>
              </w:rPr>
              <w:t>变动情况核实</w:t>
            </w:r>
          </w:p>
        </w:tc>
        <w:tc>
          <w:tcPr>
            <w:tcW w:w="1500" w:type="dxa"/>
          </w:tcPr>
          <w:p w:rsidR="00E03E94" w:rsidRDefault="00194B40">
            <w:pPr>
              <w:spacing w:line="260" w:lineRule="exact"/>
              <w:rPr>
                <w:rFonts w:ascii="宋体"/>
                <w:b/>
                <w:sz w:val="21"/>
              </w:rPr>
            </w:pPr>
            <w:r>
              <w:rPr>
                <w:rFonts w:ascii="宋体" w:hint="eastAsia"/>
                <w:b/>
                <w:sz w:val="21"/>
              </w:rPr>
              <w:t>25</w:t>
            </w:r>
          </w:p>
        </w:tc>
      </w:tr>
      <w:tr w:rsidR="00F26CFA" w:rsidTr="00B473F1">
        <w:trPr>
          <w:trHeight w:val="546"/>
          <w:jc w:val="center"/>
        </w:trPr>
        <w:tc>
          <w:tcPr>
            <w:tcW w:w="2218" w:type="dxa"/>
            <w:gridSpan w:val="2"/>
            <w:vAlign w:val="center"/>
          </w:tcPr>
          <w:p w:rsidR="00E03E94" w:rsidRDefault="008D58B1">
            <w:pPr>
              <w:jc w:val="center"/>
              <w:rPr>
                <w:b/>
                <w:sz w:val="16"/>
                <w:szCs w:val="16"/>
              </w:rPr>
            </w:pPr>
            <w:r>
              <w:rPr>
                <w:rFonts w:ascii="宋体" w:hAnsi="宋体" w:hint="eastAsia"/>
                <w:b/>
                <w:sz w:val="21"/>
                <w:szCs w:val="21"/>
              </w:rPr>
              <w:t>注册地址</w:t>
            </w:r>
          </w:p>
        </w:tc>
        <w:tc>
          <w:tcPr>
            <w:tcW w:w="5068" w:type="dxa"/>
            <w:gridSpan w:val="3"/>
          </w:tcPr>
          <w:p w:rsidR="00E03E94" w:rsidRDefault="008D58B1">
            <w:pPr>
              <w:rPr>
                <w:rFonts w:ascii="宋体"/>
                <w:b/>
                <w:sz w:val="21"/>
              </w:rPr>
            </w:pPr>
            <w:bookmarkStart w:id="11" w:name="注册地址"/>
            <w:r>
              <w:rPr>
                <w:rFonts w:ascii="宋体"/>
                <w:b/>
                <w:sz w:val="21"/>
              </w:rPr>
              <w:t>浙江省金华市永康市龙山镇吕南宅四村长龙南路178号</w:t>
            </w:r>
            <w:bookmarkEnd w:id="11"/>
          </w:p>
        </w:tc>
        <w:tc>
          <w:tcPr>
            <w:tcW w:w="1020" w:type="dxa"/>
            <w:vMerge w:val="restart"/>
            <w:vAlign w:val="center"/>
          </w:tcPr>
          <w:p w:rsidR="00E03E94" w:rsidRDefault="008D58B1">
            <w:pPr>
              <w:jc w:val="center"/>
              <w:rPr>
                <w:rFonts w:ascii="宋体"/>
                <w:b/>
                <w:sz w:val="21"/>
              </w:rPr>
            </w:pPr>
            <w:r>
              <w:rPr>
                <w:rFonts w:ascii="宋体" w:hAnsi="宋体" w:hint="eastAsia"/>
                <w:b/>
                <w:sz w:val="21"/>
              </w:rPr>
              <w:t>邮编</w:t>
            </w:r>
          </w:p>
        </w:tc>
        <w:tc>
          <w:tcPr>
            <w:tcW w:w="1500" w:type="dxa"/>
          </w:tcPr>
          <w:p w:rsidR="00E03E94" w:rsidRDefault="008D58B1">
            <w:pPr>
              <w:rPr>
                <w:rFonts w:ascii="宋体"/>
                <w:b/>
                <w:sz w:val="21"/>
              </w:rPr>
            </w:pPr>
            <w:bookmarkStart w:id="12" w:name="注册邮编"/>
            <w:r>
              <w:rPr>
                <w:rFonts w:ascii="宋体"/>
                <w:b/>
                <w:sz w:val="21"/>
              </w:rPr>
              <w:t>321312</w:t>
            </w:r>
            <w:bookmarkEnd w:id="12"/>
          </w:p>
        </w:tc>
      </w:tr>
      <w:tr w:rsidR="00F26CFA" w:rsidTr="00B473F1">
        <w:trPr>
          <w:trHeight w:val="434"/>
          <w:jc w:val="center"/>
        </w:trPr>
        <w:tc>
          <w:tcPr>
            <w:tcW w:w="2218" w:type="dxa"/>
            <w:gridSpan w:val="2"/>
            <w:vAlign w:val="center"/>
          </w:tcPr>
          <w:p w:rsidR="00E03E94" w:rsidRDefault="008D58B1">
            <w:pPr>
              <w:jc w:val="center"/>
              <w:rPr>
                <w:rFonts w:ascii="宋体"/>
                <w:b/>
                <w:sz w:val="21"/>
                <w:szCs w:val="21"/>
              </w:rPr>
            </w:pPr>
            <w:r>
              <w:rPr>
                <w:rFonts w:ascii="宋体" w:hAnsi="宋体" w:hint="eastAsia"/>
                <w:b/>
                <w:sz w:val="21"/>
                <w:szCs w:val="21"/>
              </w:rPr>
              <w:t>经营地址</w:t>
            </w:r>
          </w:p>
        </w:tc>
        <w:tc>
          <w:tcPr>
            <w:tcW w:w="5068" w:type="dxa"/>
            <w:gridSpan w:val="3"/>
          </w:tcPr>
          <w:p w:rsidR="00E03E94" w:rsidRDefault="008D58B1">
            <w:pPr>
              <w:rPr>
                <w:rFonts w:ascii="宋体"/>
                <w:b/>
                <w:sz w:val="21"/>
              </w:rPr>
            </w:pPr>
            <w:bookmarkStart w:id="13" w:name="办公地址"/>
            <w:r>
              <w:rPr>
                <w:rFonts w:ascii="宋体"/>
                <w:b/>
                <w:sz w:val="21"/>
              </w:rPr>
              <w:t>浙江省金华市永康市龙山镇吕南宅四村长龙南路178号</w:t>
            </w:r>
            <w:bookmarkEnd w:id="13"/>
          </w:p>
        </w:tc>
        <w:tc>
          <w:tcPr>
            <w:tcW w:w="1020" w:type="dxa"/>
            <w:vMerge/>
            <w:vAlign w:val="center"/>
          </w:tcPr>
          <w:p w:rsidR="00E03E94" w:rsidRDefault="00E03E94">
            <w:pPr>
              <w:jc w:val="center"/>
              <w:rPr>
                <w:rFonts w:ascii="宋体"/>
                <w:b/>
                <w:sz w:val="21"/>
              </w:rPr>
            </w:pPr>
          </w:p>
        </w:tc>
        <w:tc>
          <w:tcPr>
            <w:tcW w:w="1500" w:type="dxa"/>
          </w:tcPr>
          <w:p w:rsidR="00E03E94" w:rsidRDefault="008D58B1">
            <w:pPr>
              <w:rPr>
                <w:rFonts w:ascii="宋体"/>
                <w:b/>
                <w:sz w:val="21"/>
              </w:rPr>
            </w:pPr>
            <w:bookmarkStart w:id="14" w:name="办公邮编"/>
            <w:r>
              <w:rPr>
                <w:rFonts w:ascii="宋体"/>
                <w:b/>
                <w:sz w:val="21"/>
              </w:rPr>
              <w:t>321312</w:t>
            </w:r>
            <w:bookmarkEnd w:id="14"/>
          </w:p>
        </w:tc>
      </w:tr>
      <w:tr w:rsidR="00F26CFA" w:rsidTr="00B473F1">
        <w:trPr>
          <w:trHeight w:val="374"/>
          <w:jc w:val="center"/>
        </w:trPr>
        <w:tc>
          <w:tcPr>
            <w:tcW w:w="2218" w:type="dxa"/>
            <w:gridSpan w:val="2"/>
            <w:vAlign w:val="center"/>
          </w:tcPr>
          <w:p w:rsidR="00E03E94" w:rsidRDefault="008D58B1">
            <w:pPr>
              <w:jc w:val="center"/>
              <w:rPr>
                <w:rFonts w:ascii="宋体"/>
                <w:b/>
                <w:color w:val="000000"/>
                <w:sz w:val="21"/>
                <w:szCs w:val="21"/>
              </w:rPr>
            </w:pPr>
            <w:r>
              <w:rPr>
                <w:rFonts w:ascii="宋体" w:hAnsi="宋体" w:hint="eastAsia"/>
                <w:b/>
                <w:color w:val="000000"/>
                <w:sz w:val="21"/>
                <w:szCs w:val="21"/>
              </w:rPr>
              <w:t>生产地址</w:t>
            </w:r>
          </w:p>
        </w:tc>
        <w:tc>
          <w:tcPr>
            <w:tcW w:w="5068" w:type="dxa"/>
            <w:gridSpan w:val="3"/>
          </w:tcPr>
          <w:p w:rsidR="00E03E94" w:rsidRDefault="008D58B1">
            <w:pPr>
              <w:rPr>
                <w:rFonts w:ascii="宋体"/>
                <w:b/>
                <w:sz w:val="21"/>
              </w:rPr>
            </w:pPr>
            <w:bookmarkStart w:id="15" w:name="生产地址Add"/>
            <w:r>
              <w:rPr>
                <w:rFonts w:ascii="宋体"/>
                <w:b/>
                <w:sz w:val="21"/>
              </w:rPr>
              <w:t>浙江省金华市永康市龙山镇吕南宅四村长龙南路178号</w:t>
            </w:r>
            <w:bookmarkEnd w:id="15"/>
          </w:p>
        </w:tc>
        <w:tc>
          <w:tcPr>
            <w:tcW w:w="1020" w:type="dxa"/>
            <w:vMerge/>
            <w:vAlign w:val="center"/>
          </w:tcPr>
          <w:p w:rsidR="00E03E94" w:rsidRDefault="00E03E94">
            <w:pPr>
              <w:jc w:val="center"/>
              <w:rPr>
                <w:rFonts w:ascii="宋体"/>
                <w:b/>
                <w:sz w:val="21"/>
              </w:rPr>
            </w:pPr>
          </w:p>
        </w:tc>
        <w:tc>
          <w:tcPr>
            <w:tcW w:w="1500" w:type="dxa"/>
          </w:tcPr>
          <w:p w:rsidR="00E03E94" w:rsidRDefault="008D58B1">
            <w:pPr>
              <w:rPr>
                <w:rFonts w:ascii="宋体"/>
                <w:b/>
                <w:sz w:val="21"/>
              </w:rPr>
            </w:pPr>
            <w:bookmarkStart w:id="16" w:name="生产邮编"/>
            <w:r>
              <w:rPr>
                <w:rFonts w:ascii="宋体"/>
                <w:b/>
                <w:sz w:val="21"/>
              </w:rPr>
              <w:t>321312</w:t>
            </w:r>
            <w:bookmarkEnd w:id="16"/>
          </w:p>
        </w:tc>
      </w:tr>
      <w:tr w:rsidR="00F26CFA" w:rsidTr="00B473F1">
        <w:trPr>
          <w:trHeight w:val="256"/>
          <w:jc w:val="center"/>
        </w:trPr>
        <w:tc>
          <w:tcPr>
            <w:tcW w:w="2218" w:type="dxa"/>
            <w:gridSpan w:val="2"/>
            <w:vAlign w:val="center"/>
          </w:tcPr>
          <w:p w:rsidR="00E03E94" w:rsidRDefault="008D58B1">
            <w:pPr>
              <w:jc w:val="center"/>
              <w:rPr>
                <w:rFonts w:ascii="宋体"/>
                <w:b/>
                <w:sz w:val="21"/>
              </w:rPr>
            </w:pPr>
            <w:r>
              <w:rPr>
                <w:rFonts w:ascii="宋体" w:hAnsi="宋体" w:hint="eastAsia"/>
                <w:b/>
                <w:sz w:val="21"/>
              </w:rPr>
              <w:t>联系人</w:t>
            </w:r>
          </w:p>
        </w:tc>
        <w:tc>
          <w:tcPr>
            <w:tcW w:w="2091" w:type="dxa"/>
          </w:tcPr>
          <w:p w:rsidR="00E03E94" w:rsidRDefault="008D58B1">
            <w:pPr>
              <w:rPr>
                <w:rFonts w:ascii="宋体"/>
                <w:b/>
                <w:sz w:val="21"/>
              </w:rPr>
            </w:pPr>
            <w:bookmarkStart w:id="17" w:name="联系人"/>
            <w:r>
              <w:rPr>
                <w:rFonts w:ascii="宋体"/>
                <w:b/>
                <w:sz w:val="21"/>
              </w:rPr>
              <w:t>杨岑</w:t>
            </w:r>
            <w:bookmarkEnd w:id="17"/>
          </w:p>
        </w:tc>
        <w:tc>
          <w:tcPr>
            <w:tcW w:w="992" w:type="dxa"/>
            <w:vAlign w:val="center"/>
          </w:tcPr>
          <w:p w:rsidR="00E03E94" w:rsidRDefault="008D58B1">
            <w:pPr>
              <w:jc w:val="center"/>
              <w:rPr>
                <w:rFonts w:ascii="宋体"/>
                <w:b/>
                <w:sz w:val="21"/>
              </w:rPr>
            </w:pPr>
            <w:r>
              <w:rPr>
                <w:rFonts w:ascii="宋体" w:hAnsi="宋体" w:hint="eastAsia"/>
                <w:b/>
                <w:sz w:val="21"/>
              </w:rPr>
              <w:t>电话</w:t>
            </w:r>
            <w:r>
              <w:rPr>
                <w:b/>
                <w:sz w:val="16"/>
                <w:szCs w:val="16"/>
              </w:rPr>
              <w:t>.</w:t>
            </w:r>
          </w:p>
        </w:tc>
        <w:tc>
          <w:tcPr>
            <w:tcW w:w="1985" w:type="dxa"/>
            <w:vAlign w:val="center"/>
          </w:tcPr>
          <w:p w:rsidR="00E03E94" w:rsidRDefault="008D58B1">
            <w:pPr>
              <w:jc w:val="center"/>
              <w:rPr>
                <w:rFonts w:ascii="宋体"/>
                <w:b/>
                <w:sz w:val="21"/>
              </w:rPr>
            </w:pPr>
            <w:bookmarkStart w:id="18" w:name="联系人电话Add"/>
            <w:r>
              <w:rPr>
                <w:rFonts w:ascii="宋体"/>
                <w:b/>
                <w:sz w:val="21"/>
              </w:rPr>
              <w:t>13868980152</w:t>
            </w:r>
            <w:bookmarkEnd w:id="18"/>
          </w:p>
        </w:tc>
        <w:tc>
          <w:tcPr>
            <w:tcW w:w="1020" w:type="dxa"/>
            <w:vAlign w:val="center"/>
          </w:tcPr>
          <w:p w:rsidR="00E03E94" w:rsidRDefault="008D58B1">
            <w:pPr>
              <w:jc w:val="center"/>
              <w:rPr>
                <w:rFonts w:ascii="宋体"/>
                <w:b/>
                <w:sz w:val="21"/>
              </w:rPr>
            </w:pPr>
            <w:r>
              <w:rPr>
                <w:rFonts w:ascii="宋体" w:hAnsi="宋体" w:hint="eastAsia"/>
                <w:b/>
                <w:sz w:val="21"/>
              </w:rPr>
              <w:t>传真</w:t>
            </w:r>
          </w:p>
        </w:tc>
        <w:tc>
          <w:tcPr>
            <w:tcW w:w="1500" w:type="dxa"/>
          </w:tcPr>
          <w:p w:rsidR="00E03E94" w:rsidRDefault="00E03E94">
            <w:pPr>
              <w:rPr>
                <w:rFonts w:ascii="宋体"/>
                <w:b/>
                <w:sz w:val="21"/>
              </w:rPr>
            </w:pPr>
            <w:bookmarkStart w:id="19" w:name="联系人传真"/>
            <w:bookmarkEnd w:id="19"/>
          </w:p>
        </w:tc>
      </w:tr>
      <w:tr w:rsidR="00F26CFA" w:rsidTr="00B473F1">
        <w:trPr>
          <w:trHeight w:val="510"/>
          <w:jc w:val="center"/>
        </w:trPr>
        <w:tc>
          <w:tcPr>
            <w:tcW w:w="2218" w:type="dxa"/>
            <w:gridSpan w:val="2"/>
            <w:vAlign w:val="center"/>
          </w:tcPr>
          <w:p w:rsidR="00E03E94" w:rsidRPr="005D6D93" w:rsidRDefault="008D58B1">
            <w:pPr>
              <w:jc w:val="center"/>
              <w:rPr>
                <w:rFonts w:ascii="宋体" w:hAnsi="宋体"/>
                <w:b/>
                <w:sz w:val="21"/>
                <w:szCs w:val="21"/>
              </w:rPr>
            </w:pPr>
            <w:r w:rsidRPr="005D6D93">
              <w:rPr>
                <w:rFonts w:ascii="宋体" w:hAnsi="宋体" w:hint="eastAsia"/>
                <w:b/>
                <w:sz w:val="21"/>
                <w:szCs w:val="21"/>
              </w:rPr>
              <w:t>法人代表</w:t>
            </w:r>
          </w:p>
        </w:tc>
        <w:tc>
          <w:tcPr>
            <w:tcW w:w="2091" w:type="dxa"/>
          </w:tcPr>
          <w:p w:rsidR="00E03E94" w:rsidRPr="005D6D93" w:rsidRDefault="008D58B1">
            <w:pPr>
              <w:rPr>
                <w:rFonts w:ascii="宋体" w:hAnsi="宋体"/>
                <w:b/>
                <w:sz w:val="21"/>
                <w:szCs w:val="21"/>
              </w:rPr>
            </w:pPr>
            <w:bookmarkStart w:id="20" w:name="法人"/>
            <w:r w:rsidRPr="005D6D93">
              <w:rPr>
                <w:rFonts w:ascii="宋体" w:hAnsi="宋体"/>
                <w:b/>
                <w:sz w:val="21"/>
                <w:szCs w:val="21"/>
              </w:rPr>
              <w:t>施建平</w:t>
            </w:r>
            <w:bookmarkEnd w:id="20"/>
          </w:p>
        </w:tc>
        <w:tc>
          <w:tcPr>
            <w:tcW w:w="992" w:type="dxa"/>
            <w:vAlign w:val="center"/>
          </w:tcPr>
          <w:p w:rsidR="00E03E94" w:rsidRPr="005D6D93" w:rsidRDefault="008D58B1">
            <w:pPr>
              <w:jc w:val="center"/>
              <w:rPr>
                <w:rFonts w:ascii="宋体" w:hAnsi="宋体"/>
                <w:b/>
                <w:sz w:val="21"/>
                <w:szCs w:val="21"/>
              </w:rPr>
            </w:pPr>
            <w:r w:rsidRPr="005D6D93">
              <w:rPr>
                <w:rFonts w:ascii="宋体" w:hAnsi="宋体" w:hint="eastAsia"/>
                <w:b/>
                <w:sz w:val="21"/>
                <w:szCs w:val="21"/>
              </w:rPr>
              <w:t>总经理</w:t>
            </w:r>
          </w:p>
        </w:tc>
        <w:tc>
          <w:tcPr>
            <w:tcW w:w="1985" w:type="dxa"/>
          </w:tcPr>
          <w:p w:rsidR="00E03E94" w:rsidRPr="005D6D93" w:rsidRDefault="00B473F1">
            <w:pPr>
              <w:rPr>
                <w:rFonts w:ascii="宋体" w:hAnsi="宋体"/>
                <w:b/>
                <w:sz w:val="21"/>
                <w:szCs w:val="21"/>
              </w:rPr>
            </w:pPr>
            <w:r>
              <w:rPr>
                <w:rFonts w:ascii="宋体" w:hAnsi="宋体" w:hint="eastAsia"/>
                <w:b/>
                <w:color w:val="000000" w:themeColor="text1"/>
                <w:sz w:val="20"/>
              </w:rPr>
              <w:t>吕柳岸</w:t>
            </w:r>
          </w:p>
        </w:tc>
        <w:tc>
          <w:tcPr>
            <w:tcW w:w="1020" w:type="dxa"/>
            <w:vAlign w:val="center"/>
          </w:tcPr>
          <w:p w:rsidR="00E03E94" w:rsidRPr="005D6D93" w:rsidRDefault="008D58B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03E94" w:rsidRDefault="008D58B1">
            <w:pPr>
              <w:rPr>
                <w:rFonts w:ascii="宋体"/>
                <w:b/>
                <w:sz w:val="21"/>
              </w:rPr>
            </w:pPr>
            <w:bookmarkStart w:id="21" w:name="管理者代表"/>
            <w:r>
              <w:rPr>
                <w:rFonts w:ascii="宋体"/>
                <w:b/>
                <w:sz w:val="21"/>
              </w:rPr>
              <w:t>杨岑</w:t>
            </w:r>
            <w:bookmarkEnd w:id="21"/>
          </w:p>
        </w:tc>
      </w:tr>
      <w:tr w:rsidR="00F26CFA" w:rsidTr="00B473F1">
        <w:trPr>
          <w:trHeight w:val="357"/>
          <w:jc w:val="center"/>
        </w:trPr>
        <w:tc>
          <w:tcPr>
            <w:tcW w:w="2218" w:type="dxa"/>
            <w:gridSpan w:val="2"/>
            <w:vAlign w:val="center"/>
          </w:tcPr>
          <w:p w:rsidR="00E03E94" w:rsidRPr="005D6D93" w:rsidRDefault="008D58B1">
            <w:pPr>
              <w:jc w:val="center"/>
              <w:rPr>
                <w:rFonts w:ascii="宋体" w:hAnsi="宋体"/>
                <w:b/>
                <w:sz w:val="21"/>
                <w:szCs w:val="21"/>
              </w:rPr>
            </w:pPr>
            <w:r w:rsidRPr="005D6D93">
              <w:rPr>
                <w:rFonts w:ascii="宋体" w:hAnsi="宋体" w:hint="eastAsia"/>
                <w:b/>
                <w:sz w:val="21"/>
                <w:szCs w:val="21"/>
              </w:rPr>
              <w:t>审核日期</w:t>
            </w:r>
          </w:p>
        </w:tc>
        <w:tc>
          <w:tcPr>
            <w:tcW w:w="3083" w:type="dxa"/>
            <w:gridSpan w:val="2"/>
            <w:vAlign w:val="center"/>
          </w:tcPr>
          <w:p w:rsidR="00E03E94" w:rsidRPr="005D6D93" w:rsidRDefault="008D58B1">
            <w:pPr>
              <w:rPr>
                <w:rFonts w:ascii="宋体" w:hAnsi="宋体"/>
                <w:b/>
                <w:sz w:val="21"/>
                <w:szCs w:val="21"/>
              </w:rPr>
            </w:pPr>
            <w:bookmarkStart w:id="22" w:name="审核日期"/>
            <w:r w:rsidRPr="005D6D93">
              <w:rPr>
                <w:rFonts w:ascii="宋体" w:hAnsi="宋体"/>
                <w:b/>
                <w:sz w:val="21"/>
                <w:szCs w:val="21"/>
              </w:rPr>
              <w:t>2021年03月30日 下午至2021年04月01日 下午</w:t>
            </w:r>
            <w:bookmarkEnd w:id="22"/>
          </w:p>
        </w:tc>
        <w:tc>
          <w:tcPr>
            <w:tcW w:w="1985" w:type="dxa"/>
            <w:vAlign w:val="center"/>
          </w:tcPr>
          <w:p w:rsidR="00E03E94" w:rsidRPr="005D6D93" w:rsidRDefault="008D58B1">
            <w:pPr>
              <w:rPr>
                <w:rFonts w:ascii="宋体" w:hAnsi="宋体"/>
                <w:b/>
                <w:sz w:val="21"/>
                <w:szCs w:val="21"/>
              </w:rPr>
            </w:pPr>
            <w:r w:rsidRPr="005D6D93">
              <w:rPr>
                <w:rFonts w:ascii="宋体" w:hAnsi="宋体" w:hint="eastAsia"/>
                <w:b/>
                <w:sz w:val="21"/>
                <w:szCs w:val="21"/>
              </w:rPr>
              <w:t>一体化审核</w:t>
            </w:r>
          </w:p>
        </w:tc>
        <w:tc>
          <w:tcPr>
            <w:tcW w:w="2520" w:type="dxa"/>
            <w:gridSpan w:val="2"/>
            <w:vAlign w:val="center"/>
          </w:tcPr>
          <w:p w:rsidR="00E03E94" w:rsidRPr="005D6D93" w:rsidRDefault="00194B40">
            <w:pPr>
              <w:rPr>
                <w:rFonts w:ascii="宋体" w:hAnsi="宋体"/>
                <w:b/>
                <w:sz w:val="21"/>
                <w:szCs w:val="21"/>
              </w:rPr>
            </w:pPr>
            <w:r>
              <w:rPr>
                <w:rFonts w:hint="eastAsia"/>
                <w:b/>
                <w:sz w:val="20"/>
                <w:lang w:val="de-DE"/>
              </w:rPr>
              <w:t>■</w:t>
            </w:r>
            <w:r w:rsidR="008D58B1" w:rsidRPr="005D6D93">
              <w:rPr>
                <w:rFonts w:ascii="宋体" w:hAnsi="宋体" w:hint="eastAsia"/>
                <w:b/>
                <w:sz w:val="21"/>
                <w:szCs w:val="21"/>
              </w:rPr>
              <w:t>是□否</w:t>
            </w:r>
          </w:p>
        </w:tc>
      </w:tr>
      <w:tr w:rsidR="00F26CFA" w:rsidTr="00E03E94">
        <w:trPr>
          <w:cantSplit/>
          <w:trHeight w:val="1296"/>
          <w:jc w:val="center"/>
        </w:trPr>
        <w:tc>
          <w:tcPr>
            <w:tcW w:w="2218" w:type="dxa"/>
            <w:gridSpan w:val="2"/>
            <w:vAlign w:val="center"/>
          </w:tcPr>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194B40" w:rsidRPr="009B7156" w:rsidRDefault="00194B40" w:rsidP="00194B40">
            <w:pPr>
              <w:spacing w:line="0" w:lineRule="atLeast"/>
              <w:jc w:val="left"/>
              <w:rPr>
                <w:rFonts w:ascii="宋体" w:hAnsi="宋体"/>
              </w:rPr>
            </w:pPr>
            <w:bookmarkStart w:id="23" w:name="审核范围"/>
            <w:r w:rsidRPr="009B7156">
              <w:rPr>
                <w:rFonts w:ascii="宋体" w:hAnsi="宋体" w:hint="eastAsia"/>
              </w:rPr>
              <w:t>Q：金属家具（课桌椅、餐桌、排椅、公寓床、文件柜、幼儿家具）的组装生产，办公家具、幼儿家具（实木桌、实木椅、实木玩具柜、沙发）、玩具的销售</w:t>
            </w:r>
          </w:p>
          <w:p w:rsidR="00194B40" w:rsidRPr="009B7156" w:rsidRDefault="00194B40" w:rsidP="00194B40">
            <w:pPr>
              <w:spacing w:line="0" w:lineRule="atLeast"/>
              <w:jc w:val="left"/>
              <w:rPr>
                <w:rFonts w:ascii="宋体" w:hAnsi="宋体"/>
              </w:rPr>
            </w:pPr>
            <w:r w:rsidRPr="009B7156">
              <w:rPr>
                <w:rFonts w:ascii="宋体" w:hAnsi="宋体" w:hint="eastAsia"/>
              </w:rPr>
              <w:t>E：金属家具（课桌椅、餐桌、排椅、公寓床、文件柜、幼儿家具）的组装生产，办公家具、幼儿家具（实木桌、实木椅、实木玩具柜、沙发）、玩具的销售所涉及场所的相关环境管理活动</w:t>
            </w:r>
          </w:p>
          <w:p w:rsidR="00E03E94" w:rsidRPr="005D6D93" w:rsidRDefault="00194B40" w:rsidP="00194B40">
            <w:pPr>
              <w:spacing w:line="360" w:lineRule="exact"/>
              <w:rPr>
                <w:rFonts w:ascii="宋体" w:hAnsi="宋体"/>
                <w:b/>
                <w:sz w:val="21"/>
                <w:szCs w:val="21"/>
              </w:rPr>
            </w:pPr>
            <w:r w:rsidRPr="009B7156">
              <w:rPr>
                <w:rFonts w:ascii="宋体" w:hAnsi="宋体" w:hint="eastAsia"/>
              </w:rPr>
              <w:t>O：金属家具（课桌椅、餐桌、排椅、公寓床、文件柜、幼儿家具）的组装生产，办公家具、幼儿家具（实木桌、实木椅、实木玩具柜、沙发）、玩具的销售所涉及场所的相关职业健康安全管理活动</w:t>
            </w:r>
            <w:bookmarkEnd w:id="23"/>
          </w:p>
        </w:tc>
      </w:tr>
      <w:tr w:rsidR="00F26CFA">
        <w:trPr>
          <w:cantSplit/>
          <w:trHeight w:val="838"/>
          <w:jc w:val="center"/>
        </w:trPr>
        <w:tc>
          <w:tcPr>
            <w:tcW w:w="1041" w:type="dxa"/>
            <w:vAlign w:val="center"/>
          </w:tcPr>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是否要求变更</w:t>
            </w:r>
          </w:p>
          <w:p w:rsidR="00E03E94" w:rsidRPr="005D6D93" w:rsidRDefault="00E03E94">
            <w:pPr>
              <w:spacing w:line="180" w:lineRule="exact"/>
              <w:jc w:val="center"/>
              <w:rPr>
                <w:rFonts w:ascii="宋体" w:hAnsi="宋体"/>
                <w:b/>
                <w:sz w:val="21"/>
                <w:szCs w:val="21"/>
              </w:rPr>
            </w:pPr>
          </w:p>
        </w:tc>
        <w:tc>
          <w:tcPr>
            <w:tcW w:w="1177" w:type="dxa"/>
            <w:vAlign w:val="center"/>
          </w:tcPr>
          <w:p w:rsidR="00E03E94" w:rsidRPr="005D6D93" w:rsidRDefault="00194B40">
            <w:pPr>
              <w:spacing w:line="260" w:lineRule="exact"/>
              <w:rPr>
                <w:rFonts w:ascii="宋体" w:hAnsi="宋体"/>
                <w:b/>
                <w:sz w:val="21"/>
                <w:szCs w:val="21"/>
              </w:rPr>
            </w:pPr>
            <w:r>
              <w:rPr>
                <w:rFonts w:hint="eastAsia"/>
                <w:b/>
                <w:sz w:val="20"/>
                <w:lang w:val="de-DE"/>
              </w:rPr>
              <w:t>■</w:t>
            </w:r>
            <w:r w:rsidR="008D58B1" w:rsidRPr="005D6D93">
              <w:rPr>
                <w:rFonts w:ascii="宋体" w:hAnsi="宋体" w:hint="eastAsia"/>
                <w:b/>
                <w:sz w:val="21"/>
                <w:szCs w:val="21"/>
              </w:rPr>
              <w:t>是</w:t>
            </w:r>
          </w:p>
          <w:p w:rsidR="00E03E94" w:rsidRPr="005D6D93" w:rsidRDefault="00E03E94">
            <w:pPr>
              <w:spacing w:line="260" w:lineRule="exact"/>
              <w:jc w:val="center"/>
              <w:rPr>
                <w:rFonts w:ascii="宋体" w:hAnsi="宋体"/>
                <w:b/>
                <w:sz w:val="21"/>
                <w:szCs w:val="21"/>
              </w:rPr>
            </w:pPr>
          </w:p>
          <w:p w:rsidR="00E03E94" w:rsidRPr="005D6D93" w:rsidRDefault="008D58B1">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5"/>
          </w:tcPr>
          <w:p w:rsidR="00E03E94" w:rsidRPr="005D6D93" w:rsidRDefault="008D58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C74F77">
              <w:rPr>
                <w:rFonts w:ascii="宋体" w:hAnsi="宋体" w:hint="eastAsia"/>
                <w:b/>
                <w:sz w:val="21"/>
                <w:szCs w:val="21"/>
              </w:rPr>
              <w:t>增加：</w:t>
            </w:r>
            <w:r w:rsidR="00C74F77">
              <w:rPr>
                <w:rFonts w:hint="eastAsia"/>
                <w:sz w:val="20"/>
              </w:rPr>
              <w:t>幼儿家具（实木桌、实木椅、实木玩具柜、沙发）、玩具的销售</w:t>
            </w:r>
          </w:p>
        </w:tc>
      </w:tr>
      <w:tr w:rsidR="00F26CFA" w:rsidTr="00B473F1">
        <w:trPr>
          <w:trHeight w:val="600"/>
          <w:jc w:val="center"/>
        </w:trPr>
        <w:tc>
          <w:tcPr>
            <w:tcW w:w="2218" w:type="dxa"/>
            <w:gridSpan w:val="2"/>
            <w:vAlign w:val="center"/>
          </w:tcPr>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091" w:type="dxa"/>
          </w:tcPr>
          <w:p w:rsidR="00E03E94" w:rsidRPr="005D6D93" w:rsidRDefault="008D58B1">
            <w:pPr>
              <w:spacing w:line="260" w:lineRule="exact"/>
              <w:rPr>
                <w:rFonts w:ascii="宋体" w:hAnsi="宋体"/>
                <w:b/>
                <w:sz w:val="21"/>
                <w:szCs w:val="21"/>
              </w:rPr>
            </w:pPr>
            <w:bookmarkStart w:id="24" w:name="专业代码"/>
            <w:r w:rsidRPr="005D6D93">
              <w:rPr>
                <w:rFonts w:ascii="宋体" w:hAnsi="宋体"/>
                <w:b/>
                <w:sz w:val="21"/>
                <w:szCs w:val="21"/>
              </w:rPr>
              <w:t>E：23.01.01;23.01.04;29.12.00</w:t>
            </w:r>
          </w:p>
          <w:p w:rsidR="00E03E94" w:rsidRPr="005D6D93" w:rsidRDefault="008D58B1">
            <w:pPr>
              <w:spacing w:line="260" w:lineRule="exact"/>
              <w:rPr>
                <w:rFonts w:ascii="宋体" w:hAnsi="宋体"/>
                <w:b/>
                <w:sz w:val="21"/>
                <w:szCs w:val="21"/>
              </w:rPr>
            </w:pPr>
            <w:r w:rsidRPr="005D6D93">
              <w:rPr>
                <w:rFonts w:ascii="宋体" w:hAnsi="宋体"/>
                <w:b/>
                <w:sz w:val="21"/>
                <w:szCs w:val="21"/>
              </w:rPr>
              <w:t>Q：23.01.01;23.01.04;29.12.00</w:t>
            </w:r>
          </w:p>
          <w:p w:rsidR="00E03E94" w:rsidRPr="005D6D93" w:rsidRDefault="008D58B1">
            <w:pPr>
              <w:spacing w:line="260" w:lineRule="exact"/>
              <w:rPr>
                <w:rFonts w:ascii="宋体" w:hAnsi="宋体"/>
                <w:b/>
                <w:sz w:val="21"/>
                <w:szCs w:val="21"/>
              </w:rPr>
            </w:pPr>
            <w:r w:rsidRPr="005D6D93">
              <w:rPr>
                <w:rFonts w:ascii="宋体" w:hAnsi="宋体"/>
                <w:b/>
                <w:sz w:val="21"/>
                <w:szCs w:val="21"/>
              </w:rPr>
              <w:t>O：23.01.01;23.01.04;29.12.00</w:t>
            </w:r>
            <w:bookmarkEnd w:id="24"/>
          </w:p>
        </w:tc>
        <w:tc>
          <w:tcPr>
            <w:tcW w:w="992" w:type="dxa"/>
            <w:vAlign w:val="center"/>
          </w:tcPr>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证书有</w:t>
            </w:r>
          </w:p>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效期</w:t>
            </w:r>
          </w:p>
        </w:tc>
        <w:tc>
          <w:tcPr>
            <w:tcW w:w="1985" w:type="dxa"/>
          </w:tcPr>
          <w:p w:rsidR="00E03E94" w:rsidRPr="005D6D93" w:rsidRDefault="00B473F1">
            <w:pPr>
              <w:spacing w:line="260" w:lineRule="exact"/>
              <w:rPr>
                <w:rFonts w:ascii="宋体" w:hAnsi="宋体"/>
                <w:b/>
                <w:sz w:val="21"/>
                <w:szCs w:val="21"/>
              </w:rPr>
            </w:pPr>
            <w:r>
              <w:rPr>
                <w:rFonts w:ascii="宋体" w:hAnsi="宋体" w:hint="eastAsia"/>
                <w:b/>
                <w:sz w:val="21"/>
                <w:szCs w:val="21"/>
              </w:rPr>
              <w:t>2023年3月31日</w:t>
            </w:r>
          </w:p>
        </w:tc>
        <w:tc>
          <w:tcPr>
            <w:tcW w:w="1020" w:type="dxa"/>
            <w:vAlign w:val="center"/>
          </w:tcPr>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上年度</w:t>
            </w:r>
          </w:p>
          <w:p w:rsidR="00E03E94" w:rsidRPr="005D6D93" w:rsidRDefault="008D58B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03E94" w:rsidRDefault="00996AFC">
            <w:pPr>
              <w:spacing w:line="260" w:lineRule="exact"/>
              <w:rPr>
                <w:rFonts w:ascii="宋体"/>
                <w:b/>
                <w:sz w:val="21"/>
              </w:rPr>
            </w:pPr>
            <w:r>
              <w:rPr>
                <w:rFonts w:ascii="宋体" w:hint="eastAsia"/>
                <w:b/>
                <w:sz w:val="21"/>
              </w:rPr>
              <w:t>2020.3.27</w:t>
            </w:r>
          </w:p>
        </w:tc>
      </w:tr>
    </w:tbl>
    <w:p w:rsidR="00E03E94" w:rsidRDefault="00E03E94">
      <w:pPr>
        <w:rPr>
          <w:b/>
          <w:sz w:val="26"/>
          <w:szCs w:val="26"/>
        </w:rPr>
      </w:pPr>
    </w:p>
    <w:p w:rsidR="00194B40" w:rsidRDefault="00194B40" w:rsidP="00194B40">
      <w:pPr>
        <w:tabs>
          <w:tab w:val="left" w:pos="645"/>
        </w:tabs>
        <w:spacing w:afterLines="50" w:after="163" w:line="360" w:lineRule="exact"/>
        <w:rPr>
          <w:b/>
          <w:spacing w:val="-6"/>
          <w:sz w:val="16"/>
          <w:szCs w:val="16"/>
        </w:rPr>
      </w:pPr>
      <w:r>
        <w:rPr>
          <w:rFonts w:hint="eastAsia"/>
          <w:b/>
          <w:sz w:val="26"/>
          <w:szCs w:val="26"/>
        </w:rPr>
        <w:t>五、审核活动安排综述</w:t>
      </w:r>
    </w:p>
    <w:p w:rsidR="00194B40" w:rsidRPr="005D6D93" w:rsidRDefault="00194B40" w:rsidP="00194B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Pr>
          <w:rFonts w:ascii="宋体" w:hAnsi="宋体" w:hint="eastAsia"/>
          <w:b/>
          <w:sz w:val="21"/>
          <w:szCs w:val="21"/>
        </w:rPr>
        <w:t>，</w:t>
      </w:r>
      <w:r w:rsidR="00C74F77">
        <w:rPr>
          <w:rFonts w:ascii="宋体" w:hAnsi="宋体" w:hint="eastAsia"/>
          <w:b/>
          <w:sz w:val="21"/>
          <w:szCs w:val="21"/>
        </w:rPr>
        <w:t xml:space="preserve"> </w:t>
      </w:r>
    </w:p>
    <w:p w:rsidR="00194B40" w:rsidRPr="005D6D93" w:rsidRDefault="00194B40" w:rsidP="00194B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94B40" w:rsidRPr="005D6D93" w:rsidRDefault="00194B40" w:rsidP="00194B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194B40" w:rsidRPr="005D6D93" w:rsidRDefault="00C74F77" w:rsidP="00C74F77">
      <w:pPr>
        <w:spacing w:line="360" w:lineRule="atLeast"/>
        <w:ind w:firstLineChars="100" w:firstLine="201"/>
        <w:rPr>
          <w:rFonts w:ascii="宋体" w:hAnsi="宋体"/>
          <w:b/>
          <w:sz w:val="21"/>
          <w:szCs w:val="21"/>
        </w:rPr>
      </w:pPr>
      <w:r>
        <w:rPr>
          <w:rFonts w:hint="eastAsia"/>
          <w:b/>
          <w:sz w:val="20"/>
          <w:lang w:val="de-DE"/>
        </w:rPr>
        <w:t>■</w:t>
      </w:r>
      <w:r w:rsidR="00194B40" w:rsidRPr="005D6D93">
        <w:rPr>
          <w:rFonts w:ascii="宋体" w:hAnsi="宋体" w:hint="eastAsia"/>
          <w:b/>
          <w:sz w:val="21"/>
          <w:szCs w:val="21"/>
        </w:rPr>
        <w:t>本次审核新增加范围的产品</w:t>
      </w:r>
      <w:r w:rsidR="00194B40" w:rsidRPr="005D6D93">
        <w:rPr>
          <w:rFonts w:ascii="宋体" w:hAnsi="宋体"/>
          <w:b/>
          <w:sz w:val="21"/>
          <w:szCs w:val="21"/>
        </w:rPr>
        <w:t>/</w:t>
      </w:r>
      <w:r>
        <w:rPr>
          <w:rFonts w:ascii="宋体" w:hAnsi="宋体" w:hint="eastAsia"/>
          <w:b/>
          <w:sz w:val="21"/>
          <w:szCs w:val="21"/>
        </w:rPr>
        <w:t>服务抽查了：</w:t>
      </w:r>
      <w:r>
        <w:rPr>
          <w:rFonts w:hint="eastAsia"/>
          <w:sz w:val="20"/>
        </w:rPr>
        <w:t>幼儿家具（实木桌、实木椅、实木玩具柜、沙发）、玩具的销售</w:t>
      </w:r>
    </w:p>
    <w:p w:rsidR="00194B40" w:rsidRPr="005D6D93" w:rsidRDefault="00194B40" w:rsidP="00194B4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996AFC">
        <w:rPr>
          <w:rFonts w:ascii="宋体" w:hAnsi="宋体" w:hint="eastAsia"/>
          <w:b/>
          <w:sz w:val="21"/>
          <w:szCs w:val="21"/>
        </w:rPr>
        <w:t>20</w:t>
      </w:r>
      <w:r w:rsidRPr="005D6D93">
        <w:rPr>
          <w:rFonts w:ascii="宋体" w:hAnsi="宋体" w:hint="eastAsia"/>
          <w:b/>
          <w:sz w:val="21"/>
          <w:szCs w:val="21"/>
        </w:rPr>
        <w:t>年</w:t>
      </w:r>
      <w:r w:rsidR="00996AFC">
        <w:rPr>
          <w:rFonts w:ascii="宋体" w:hAnsi="宋体" w:hint="eastAsia"/>
          <w:b/>
          <w:sz w:val="21"/>
          <w:szCs w:val="21"/>
        </w:rPr>
        <w:t>3</w:t>
      </w:r>
      <w:r w:rsidRPr="005D6D93">
        <w:rPr>
          <w:rFonts w:ascii="宋体" w:hAnsi="宋体" w:hint="eastAsia"/>
          <w:b/>
          <w:sz w:val="21"/>
          <w:szCs w:val="21"/>
        </w:rPr>
        <w:t>月</w:t>
      </w:r>
      <w:r w:rsidR="00996AFC">
        <w:rPr>
          <w:rFonts w:ascii="宋体" w:hAnsi="宋体" w:hint="eastAsia"/>
          <w:b/>
          <w:sz w:val="21"/>
          <w:szCs w:val="21"/>
        </w:rPr>
        <w:t>2</w:t>
      </w:r>
      <w:r>
        <w:rPr>
          <w:rFonts w:ascii="宋体" w:hAnsi="宋体" w:hint="eastAsia"/>
          <w:b/>
          <w:sz w:val="21"/>
          <w:szCs w:val="21"/>
        </w:rPr>
        <w:t>7</w:t>
      </w:r>
      <w:r w:rsidRPr="005D6D93">
        <w:rPr>
          <w:rFonts w:ascii="宋体" w:hAnsi="宋体" w:hint="eastAsia"/>
          <w:b/>
          <w:sz w:val="21"/>
          <w:szCs w:val="21"/>
        </w:rPr>
        <w:t>日至</w:t>
      </w:r>
      <w:r>
        <w:rPr>
          <w:rFonts w:ascii="宋体" w:hAnsi="宋体" w:hint="eastAsia"/>
          <w:b/>
          <w:sz w:val="21"/>
          <w:szCs w:val="21"/>
        </w:rPr>
        <w:t>202</w:t>
      </w:r>
      <w:r w:rsidR="00996AFC">
        <w:rPr>
          <w:rFonts w:ascii="宋体" w:hAnsi="宋体" w:hint="eastAsia"/>
          <w:b/>
          <w:sz w:val="21"/>
          <w:szCs w:val="21"/>
        </w:rPr>
        <w:t>1</w:t>
      </w:r>
      <w:r w:rsidRPr="005D6D93">
        <w:rPr>
          <w:rFonts w:ascii="宋体" w:hAnsi="宋体" w:hint="eastAsia"/>
          <w:b/>
          <w:sz w:val="21"/>
          <w:szCs w:val="21"/>
        </w:rPr>
        <w:t>年</w:t>
      </w:r>
      <w:r w:rsidR="00996AFC">
        <w:rPr>
          <w:rFonts w:ascii="宋体" w:hAnsi="宋体" w:hint="eastAsia"/>
          <w:b/>
          <w:sz w:val="21"/>
          <w:szCs w:val="21"/>
        </w:rPr>
        <w:t>4</w:t>
      </w:r>
      <w:r w:rsidRPr="005D6D93">
        <w:rPr>
          <w:rFonts w:ascii="宋体" w:hAnsi="宋体" w:hint="eastAsia"/>
          <w:b/>
          <w:sz w:val="21"/>
          <w:szCs w:val="21"/>
        </w:rPr>
        <w:t>月</w:t>
      </w:r>
      <w:r w:rsidR="00996AFC">
        <w:rPr>
          <w:rFonts w:ascii="宋体" w:hAnsi="宋体" w:hint="eastAsia"/>
          <w:b/>
          <w:sz w:val="21"/>
          <w:szCs w:val="21"/>
        </w:rPr>
        <w:t>1</w:t>
      </w:r>
      <w:r w:rsidRPr="005D6D93">
        <w:rPr>
          <w:rFonts w:ascii="宋体" w:hAnsi="宋体" w:hint="eastAsia"/>
          <w:b/>
          <w:sz w:val="21"/>
          <w:szCs w:val="21"/>
        </w:rPr>
        <w:t>日</w:t>
      </w:r>
    </w:p>
    <w:p w:rsidR="00194B40" w:rsidRPr="005D6D93" w:rsidRDefault="00194B40" w:rsidP="00194B4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94B40" w:rsidRPr="005D6D93" w:rsidRDefault="00194B40" w:rsidP="00194B40">
      <w:pPr>
        <w:spacing w:line="360" w:lineRule="auto"/>
        <w:ind w:leftChars="-88" w:left="-211" w:firstLineChars="223" w:firstLine="448"/>
        <w:rPr>
          <w:rFonts w:ascii="宋体" w:hAnsi="宋体"/>
          <w:b/>
          <w:sz w:val="21"/>
          <w:szCs w:val="21"/>
        </w:rPr>
      </w:pPr>
      <w:r>
        <w:rPr>
          <w:rFonts w:ascii="MS Mincho" w:eastAsia="MS Mincho" w:hAnsi="MS Mincho" w:cs="MS Mincho" w:hint="eastAsia"/>
          <w:b/>
          <w:bCs/>
          <w:sz w:val="20"/>
        </w:rPr>
        <w:lastRenderedPageBreak/>
        <w:t>☑</w:t>
      </w:r>
      <w:r w:rsidRPr="005D6D93">
        <w:rPr>
          <w:rFonts w:ascii="宋体" w:hAnsi="宋体" w:hint="eastAsia"/>
          <w:b/>
          <w:sz w:val="21"/>
          <w:szCs w:val="21"/>
        </w:rPr>
        <w:t>已完成审核计划的全部工作</w:t>
      </w:r>
    </w:p>
    <w:p w:rsidR="00194B40" w:rsidRPr="005D6D93" w:rsidRDefault="00194B40" w:rsidP="00194B4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94B40" w:rsidRPr="005D6D93" w:rsidRDefault="00194B40" w:rsidP="00194B4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94B40" w:rsidRDefault="00194B40" w:rsidP="00194B40">
      <w:pPr>
        <w:rPr>
          <w:b/>
          <w:sz w:val="26"/>
          <w:szCs w:val="26"/>
        </w:rPr>
      </w:pPr>
    </w:p>
    <w:p w:rsidR="00194B40" w:rsidRDefault="00194B40" w:rsidP="00194B40">
      <w:pPr>
        <w:rPr>
          <w:b/>
          <w:sz w:val="26"/>
          <w:szCs w:val="26"/>
        </w:rPr>
      </w:pPr>
    </w:p>
    <w:p w:rsidR="00194B40" w:rsidRDefault="00194B40" w:rsidP="00194B4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194B40" w:rsidTr="00E03E9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94B40" w:rsidRDefault="00194B40" w:rsidP="00E03E9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194B40" w:rsidRDefault="00194B40" w:rsidP="00E03E94">
            <w:pPr>
              <w:spacing w:line="240" w:lineRule="exact"/>
              <w:rPr>
                <w:rFonts w:ascii="宋体" w:hAnsi="宋体"/>
                <w:b/>
                <w:color w:val="000000"/>
                <w:sz w:val="20"/>
              </w:rPr>
            </w:pPr>
            <w:r>
              <w:rPr>
                <w:rFonts w:ascii="宋体" w:hAnsi="宋体" w:hint="eastAsia"/>
                <w:b/>
                <w:color w:val="000000"/>
                <w:sz w:val="20"/>
              </w:rPr>
              <w:t>1、组织及其环境的识别情况</w:t>
            </w:r>
          </w:p>
          <w:p w:rsidR="00E03E94" w:rsidRDefault="00E03E94" w:rsidP="00E03E94">
            <w:pPr>
              <w:ind w:firstLineChars="200" w:firstLine="400"/>
              <w:rPr>
                <w:rFonts w:asciiTheme="minorEastAsia" w:eastAsiaTheme="minorEastAsia" w:hAnsiTheme="minorEastAsia" w:cs="宋体"/>
                <w:sz w:val="20"/>
              </w:rPr>
            </w:pPr>
            <w:r>
              <w:rPr>
                <w:rFonts w:asciiTheme="minorEastAsia" w:eastAsiaTheme="minorEastAsia" w:hAnsiTheme="minorEastAsia" w:cs="宋体" w:hint="eastAsia"/>
                <w:sz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194B40" w:rsidRDefault="00E03E94" w:rsidP="00E03E94">
            <w:pPr>
              <w:spacing w:line="240" w:lineRule="exact"/>
              <w:rPr>
                <w:rFonts w:ascii="宋体" w:hAnsi="宋体"/>
                <w:b/>
                <w:color w:val="000000"/>
                <w:sz w:val="20"/>
              </w:rPr>
            </w:pPr>
            <w:r>
              <w:rPr>
                <w:rFonts w:asciiTheme="minorEastAsia" w:eastAsiaTheme="minorEastAsia" w:hAnsiTheme="minorEastAsia" w:cs="宋体" w:hint="eastAsia"/>
                <w:sz w:val="20"/>
              </w:rPr>
              <w:t>公司每年根据由公司销售人员从市场、客户、网络等搜集到的信息并结合公司自身业务运作情况进行分析，通过分析对这些内部和外部因素的相关信息进行监视和评审以确保其充分和适宜</w:t>
            </w:r>
            <w:r w:rsidR="00194B40">
              <w:rPr>
                <w:rFonts w:ascii="宋体" w:hAnsi="宋体" w:cs="宋体" w:hint="eastAsia"/>
                <w:szCs w:val="21"/>
              </w:rPr>
              <w:t>。</w:t>
            </w:r>
          </w:p>
        </w:tc>
      </w:tr>
      <w:tr w:rsidR="00194B40" w:rsidTr="00E03E9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94B40" w:rsidRDefault="00194B40" w:rsidP="00E03E94">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194B40" w:rsidRDefault="00194B40" w:rsidP="00E03E94">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194B40" w:rsidRDefault="00194B40" w:rsidP="00E03E94">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194B40" w:rsidRDefault="00194B40" w:rsidP="00E03E94">
            <w:pPr>
              <w:ind w:firstLineChars="200" w:firstLine="480"/>
              <w:rPr>
                <w:rFonts w:ascii="宋体" w:hAnsi="宋体" w:cs="宋体"/>
                <w:szCs w:val="21"/>
              </w:rPr>
            </w:pPr>
            <w:r>
              <w:rPr>
                <w:rFonts w:ascii="宋体" w:hAnsi="宋体" w:cs="宋体" w:hint="eastAsia"/>
                <w:szCs w:val="21"/>
              </w:rPr>
              <w:t>与公司高管交流，内外部相关方需求分析到位。</w:t>
            </w:r>
          </w:p>
          <w:p w:rsidR="00194B40" w:rsidRDefault="00194B40" w:rsidP="00E03E94">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194B40" w:rsidTr="00E03E9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94B40" w:rsidRDefault="00194B40" w:rsidP="00E03E94">
            <w:pPr>
              <w:spacing w:line="280" w:lineRule="exact"/>
              <w:rPr>
                <w:rFonts w:ascii="宋体" w:hAnsi="宋体"/>
                <w:b/>
                <w:color w:val="000000"/>
                <w:sz w:val="20"/>
              </w:rPr>
            </w:pPr>
            <w:r>
              <w:rPr>
                <w:rFonts w:ascii="宋体" w:hAnsi="宋体" w:hint="eastAsia"/>
                <w:b/>
                <w:color w:val="000000"/>
                <w:sz w:val="20"/>
              </w:rPr>
              <w:t>3.</w:t>
            </w:r>
            <w:r>
              <w:rPr>
                <w:rFonts w:ascii="宋体" w:hAnsi="宋体" w:hint="eastAsia"/>
                <w:b/>
                <w:color w:val="000000"/>
                <w:spacing w:val="-10"/>
                <w:sz w:val="20"/>
              </w:rPr>
              <w:t>▇</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194B40" w:rsidRDefault="00194B40" w:rsidP="00E03E94">
            <w:pPr>
              <w:spacing w:line="440" w:lineRule="exact"/>
              <w:ind w:firstLineChars="200" w:firstLine="480"/>
              <w:rPr>
                <w:rFonts w:ascii="宋体" w:hAnsi="宋体" w:cs="宋体"/>
                <w:szCs w:val="21"/>
              </w:rPr>
            </w:pPr>
            <w:r>
              <w:rPr>
                <w:rFonts w:ascii="宋体" w:hAnsi="宋体" w:cs="宋体" w:hint="eastAsia"/>
                <w:szCs w:val="21"/>
              </w:rPr>
              <w:t>公司的管理方针是：</w:t>
            </w:r>
          </w:p>
          <w:p w:rsidR="00E03E94" w:rsidRDefault="00E03E94" w:rsidP="00E03E94">
            <w:pPr>
              <w:spacing w:line="440" w:lineRule="exact"/>
              <w:ind w:firstLineChars="200" w:firstLine="400"/>
              <w:rPr>
                <w:rFonts w:asciiTheme="minorEastAsia" w:eastAsiaTheme="minorEastAsia" w:hAnsiTheme="minorEastAsia" w:cs="宋体"/>
                <w:sz w:val="20"/>
                <w:u w:val="single"/>
              </w:rPr>
            </w:pPr>
            <w:r>
              <w:rPr>
                <w:rFonts w:asciiTheme="minorEastAsia" w:eastAsiaTheme="minorEastAsia" w:hAnsiTheme="minorEastAsia" w:cs="宋体" w:hint="eastAsia"/>
                <w:sz w:val="20"/>
                <w:u w:val="single"/>
              </w:rPr>
              <w:t>质量:顾客满意，质量第一。</w:t>
            </w:r>
          </w:p>
          <w:p w:rsidR="00E03E94" w:rsidRDefault="00E03E94" w:rsidP="00E03E94">
            <w:pPr>
              <w:spacing w:line="440" w:lineRule="exact"/>
              <w:ind w:firstLineChars="200" w:firstLine="400"/>
              <w:rPr>
                <w:rFonts w:asciiTheme="minorEastAsia" w:eastAsiaTheme="minorEastAsia" w:hAnsiTheme="minorEastAsia" w:cs="宋体"/>
                <w:sz w:val="20"/>
                <w:u w:val="single"/>
              </w:rPr>
            </w:pPr>
            <w:r>
              <w:rPr>
                <w:rFonts w:asciiTheme="minorEastAsia" w:eastAsiaTheme="minorEastAsia" w:hAnsiTheme="minorEastAsia" w:cs="宋体" w:hint="eastAsia"/>
                <w:sz w:val="20"/>
                <w:u w:val="single"/>
              </w:rPr>
              <w:t>环境:遵守法规，预防污染。</w:t>
            </w:r>
          </w:p>
          <w:p w:rsidR="00E03E94" w:rsidRDefault="00E03E94" w:rsidP="00E03E94">
            <w:pPr>
              <w:ind w:firstLineChars="200" w:firstLine="400"/>
              <w:jc w:val="left"/>
              <w:rPr>
                <w:rFonts w:asciiTheme="minorEastAsia" w:eastAsiaTheme="minorEastAsia" w:hAnsiTheme="minorEastAsia" w:cs="宋体"/>
                <w:sz w:val="20"/>
                <w:u w:val="single"/>
              </w:rPr>
            </w:pPr>
            <w:r>
              <w:rPr>
                <w:rFonts w:asciiTheme="minorEastAsia" w:eastAsiaTheme="minorEastAsia" w:hAnsiTheme="minorEastAsia" w:cs="宋体" w:hint="eastAsia"/>
                <w:sz w:val="20"/>
                <w:u w:val="single"/>
              </w:rPr>
              <w:t>安全:遵守法规，安全第一。</w:t>
            </w:r>
          </w:p>
          <w:p w:rsidR="00194B40" w:rsidRDefault="00194B40" w:rsidP="00E03E94">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194B40" w:rsidRDefault="00194B40" w:rsidP="00E03E94">
            <w:pPr>
              <w:ind w:firstLineChars="200" w:firstLine="482"/>
              <w:rPr>
                <w:rFonts w:ascii="宋体" w:hAnsi="宋体"/>
                <w:b/>
                <w:color w:val="000000"/>
              </w:rPr>
            </w:pPr>
          </w:p>
        </w:tc>
      </w:tr>
      <w:tr w:rsidR="00194B40" w:rsidTr="00E03E9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94B40" w:rsidRDefault="00194B40" w:rsidP="00E03E94">
            <w:pPr>
              <w:spacing w:line="240" w:lineRule="exact"/>
              <w:rPr>
                <w:rFonts w:ascii="宋体" w:hAnsi="宋体"/>
                <w:b/>
                <w:color w:val="000000"/>
              </w:rPr>
            </w:pPr>
            <w:r>
              <w:rPr>
                <w:rFonts w:ascii="宋体" w:hAnsi="宋体" w:hint="eastAsia"/>
                <w:b/>
                <w:color w:val="000000"/>
              </w:rPr>
              <w:t>4、风险识别与控制策划（QMS）</w:t>
            </w:r>
          </w:p>
          <w:p w:rsidR="00E03E94" w:rsidRDefault="00E03E94" w:rsidP="00E03E94">
            <w:pPr>
              <w:ind w:firstLineChars="200" w:firstLine="400"/>
              <w:rPr>
                <w:rFonts w:asciiTheme="minorEastAsia" w:eastAsiaTheme="minorEastAsia" w:hAnsiTheme="minorEastAsia" w:cs="宋体"/>
                <w:sz w:val="20"/>
              </w:rPr>
            </w:pPr>
            <w:r>
              <w:rPr>
                <w:rFonts w:asciiTheme="minorEastAsia" w:eastAsiaTheme="minorEastAsia" w:hAnsiTheme="minorEastAsia" w:cs="宋体" w:hint="eastAsia"/>
                <w:sz w:val="20"/>
              </w:rPr>
              <w:t>公司制定管理手册中，明确风险和机遇事件的识别方法</w:t>
            </w:r>
            <w:r>
              <w:rPr>
                <w:rFonts w:asciiTheme="minorEastAsia" w:eastAsiaTheme="minorEastAsia" w:hAnsiTheme="minorEastAsia" w:cs="宋体"/>
                <w:sz w:val="20"/>
              </w:rPr>
              <w:t>/</w:t>
            </w:r>
            <w:r>
              <w:rPr>
                <w:rFonts w:asciiTheme="minorEastAsia" w:eastAsiaTheme="minorEastAsia" w:hAnsiTheme="minorEastAsia" w:cs="宋体" w:hint="eastAsia"/>
                <w:sz w:val="20"/>
              </w:rPr>
              <w:t>途径、风险和机遇事件的评估方式、制定主要风险和机遇事件的应对措施的要求、评价这些措施有效性的方法。</w:t>
            </w:r>
          </w:p>
          <w:p w:rsidR="00E03E94" w:rsidRDefault="00E03E94" w:rsidP="00E03E94">
            <w:pPr>
              <w:ind w:firstLineChars="200" w:firstLine="400"/>
              <w:rPr>
                <w:rFonts w:asciiTheme="minorEastAsia" w:eastAsiaTheme="minorEastAsia" w:hAnsiTheme="minorEastAsia" w:cs="宋体"/>
                <w:sz w:val="20"/>
              </w:rPr>
            </w:pPr>
            <w:r>
              <w:rPr>
                <w:rFonts w:asciiTheme="minorEastAsia" w:eastAsiaTheme="minorEastAsia" w:hAnsiTheme="minorEastAsia" w:cs="宋体" w:hint="eastAsia"/>
                <w:sz w:val="20"/>
              </w:rPr>
              <w:t>提供“风险与机遇评估表”，按照生产、销售服务、采购、支持过程</w:t>
            </w:r>
            <w:r>
              <w:rPr>
                <w:rFonts w:asciiTheme="minorEastAsia" w:eastAsiaTheme="minorEastAsia" w:hAnsiTheme="minorEastAsia" w:cs="宋体"/>
                <w:sz w:val="20"/>
              </w:rPr>
              <w:t>/</w:t>
            </w:r>
            <w:r>
              <w:rPr>
                <w:rFonts w:asciiTheme="minorEastAsia" w:eastAsiaTheme="minorEastAsia" w:hAnsiTheme="minorEastAsia" w:cs="宋体" w:hint="eastAsia"/>
                <w:sz w:val="20"/>
              </w:rPr>
              <w:t>部门对风险和机遇进行了评价识别，并制定应对措施。</w:t>
            </w:r>
          </w:p>
          <w:p w:rsidR="00194B40" w:rsidRDefault="00E03E94" w:rsidP="00E03E94">
            <w:pPr>
              <w:ind w:firstLineChars="200" w:firstLine="400"/>
              <w:rPr>
                <w:rFonts w:ascii="宋体" w:hAnsi="宋体" w:cs="宋体"/>
                <w:szCs w:val="21"/>
              </w:rPr>
            </w:pPr>
            <w:proofErr w:type="gramStart"/>
            <w:r>
              <w:rPr>
                <w:rFonts w:asciiTheme="minorEastAsia" w:eastAsiaTheme="minorEastAsia" w:hAnsiTheme="minorEastAsia" w:cs="宋体" w:hint="eastAsia"/>
                <w:sz w:val="20"/>
              </w:rPr>
              <w:t>风险机遇</w:t>
            </w:r>
            <w:proofErr w:type="gramEnd"/>
            <w:r>
              <w:rPr>
                <w:rFonts w:asciiTheme="minorEastAsia" w:eastAsiaTheme="minorEastAsia" w:hAnsiTheme="minorEastAsia" w:cs="宋体" w:hint="eastAsia"/>
                <w:sz w:val="20"/>
              </w:rPr>
              <w:t>识别基本充分，应对风险和机遇的措施基本适宜</w:t>
            </w:r>
            <w:r w:rsidR="00194B40" w:rsidRPr="00466042">
              <w:rPr>
                <w:rFonts w:ascii="宋体" w:hAnsi="宋体" w:cs="宋体" w:hint="eastAsia"/>
                <w:szCs w:val="21"/>
              </w:rPr>
              <w:t>。</w:t>
            </w:r>
          </w:p>
          <w:p w:rsidR="00194B40" w:rsidRDefault="00194B40" w:rsidP="00E03E94">
            <w:pPr>
              <w:spacing w:line="240" w:lineRule="exact"/>
              <w:rPr>
                <w:rFonts w:ascii="宋体" w:hAnsi="宋体"/>
                <w:b/>
                <w:color w:val="000000"/>
              </w:rPr>
            </w:pPr>
          </w:p>
        </w:tc>
      </w:tr>
      <w:tr w:rsidR="00194B40" w:rsidTr="00E03E9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300" w:lineRule="exact"/>
              <w:rPr>
                <w:rFonts w:asciiTheme="minorEastAsia" w:eastAsiaTheme="minorEastAsia" w:hAnsiTheme="minorEastAsia"/>
                <w:b/>
                <w:color w:val="000000"/>
                <w:sz w:val="20"/>
              </w:rPr>
            </w:pPr>
            <w:r>
              <w:rPr>
                <w:rFonts w:asciiTheme="minorEastAsia" w:eastAsiaTheme="minorEastAsia" w:hAnsiTheme="minorEastAsia"/>
                <w:b/>
                <w:color w:val="000000"/>
                <w:sz w:val="20"/>
              </w:rPr>
              <w:t>5.QMS</w:t>
            </w:r>
            <w:r>
              <w:rPr>
                <w:rFonts w:asciiTheme="minorEastAsia" w:eastAsiaTheme="minorEastAsia" w:hAnsiTheme="minorEastAsia" w:hint="eastAsia"/>
                <w:b/>
                <w:color w:val="000000"/>
                <w:sz w:val="20"/>
              </w:rPr>
              <w:t>过程</w:t>
            </w:r>
          </w:p>
          <w:p w:rsidR="00E03E94" w:rsidRDefault="00E03E94" w:rsidP="00E03E94">
            <w:pPr>
              <w:tabs>
                <w:tab w:val="left" w:pos="540"/>
              </w:tabs>
              <w:spacing w:line="300" w:lineRule="exact"/>
              <w:ind w:left="201" w:hangingChars="100" w:hanging="201"/>
              <w:rPr>
                <w:rFonts w:asciiTheme="minorEastAsia" w:eastAsiaTheme="minorEastAsia" w:hAnsiTheme="minorEastAsia"/>
                <w:b/>
                <w:color w:val="000000"/>
                <w:sz w:val="20"/>
                <w:u w:val="single"/>
              </w:rPr>
            </w:pPr>
            <w:r>
              <w:rPr>
                <w:rFonts w:asciiTheme="minorEastAsia" w:eastAsiaTheme="minorEastAsia" w:hAnsiTheme="minorEastAsia" w:hint="eastAsia"/>
                <w:b/>
                <w:color w:val="000000"/>
                <w:sz w:val="20"/>
              </w:rPr>
              <w:t>质量管理体系过程有：</w:t>
            </w:r>
          </w:p>
          <w:p w:rsidR="00E03E94" w:rsidRDefault="00E03E94" w:rsidP="00E03E94">
            <w:pPr>
              <w:tabs>
                <w:tab w:val="left" w:pos="540"/>
              </w:tabs>
              <w:spacing w:line="300" w:lineRule="exact"/>
              <w:ind w:left="201" w:hangingChars="100" w:hanging="201"/>
              <w:rPr>
                <w:rFonts w:asciiTheme="minorEastAsia" w:eastAsiaTheme="minorEastAsia" w:hAnsiTheme="minorEastAsia"/>
                <w:b/>
                <w:color w:val="000000"/>
                <w:sz w:val="20"/>
                <w:u w:val="single"/>
              </w:rPr>
            </w:pPr>
            <w:r>
              <w:rPr>
                <w:rFonts w:asciiTheme="minorEastAsia" w:eastAsiaTheme="minorEastAsia" w:hAnsiTheme="minorEastAsia" w:hint="eastAsia"/>
                <w:b/>
                <w:color w:val="000000"/>
                <w:sz w:val="20"/>
              </w:rPr>
              <w:t>其中关键过程有</w:t>
            </w:r>
            <w:r>
              <w:rPr>
                <w:rFonts w:asciiTheme="minorEastAsia" w:eastAsiaTheme="minorEastAsia" w:hAnsiTheme="minorEastAsia"/>
                <w:b/>
                <w:color w:val="000000"/>
                <w:sz w:val="20"/>
                <w:u w:val="single"/>
              </w:rPr>
              <w:t xml:space="preserve">  剪板</w:t>
            </w:r>
            <w:r>
              <w:rPr>
                <w:rFonts w:asciiTheme="minorEastAsia" w:eastAsiaTheme="minorEastAsia" w:hAnsiTheme="minorEastAsia" w:hint="eastAsia"/>
                <w:b/>
                <w:color w:val="000000"/>
                <w:sz w:val="20"/>
                <w:u w:val="single"/>
              </w:rPr>
              <w:t>、焊接、组装</w:t>
            </w:r>
            <w:r>
              <w:rPr>
                <w:rFonts w:asciiTheme="minorEastAsia" w:eastAsiaTheme="minorEastAsia" w:hAnsiTheme="minorEastAsia"/>
                <w:b/>
                <w:color w:val="000000"/>
                <w:sz w:val="20"/>
                <w:u w:val="single"/>
              </w:rPr>
              <w:t>过程</w:t>
            </w:r>
          </w:p>
          <w:p w:rsidR="00E03E94" w:rsidRDefault="00E03E94" w:rsidP="00E03E94">
            <w:pPr>
              <w:tabs>
                <w:tab w:val="left" w:pos="540"/>
              </w:tabs>
              <w:spacing w:line="300" w:lineRule="exact"/>
              <w:ind w:left="201" w:hangingChars="100" w:hanging="201"/>
              <w:rPr>
                <w:rFonts w:asciiTheme="minorEastAsia" w:eastAsiaTheme="minorEastAsia" w:hAnsiTheme="minorEastAsia"/>
                <w:b/>
                <w:color w:val="000000"/>
                <w:sz w:val="20"/>
                <w:u w:val="single"/>
              </w:rPr>
            </w:pPr>
            <w:r>
              <w:rPr>
                <w:rFonts w:asciiTheme="minorEastAsia" w:eastAsiaTheme="minorEastAsia" w:hAnsiTheme="minorEastAsia" w:hint="eastAsia"/>
                <w:b/>
                <w:color w:val="000000"/>
                <w:sz w:val="20"/>
              </w:rPr>
              <w:t>需要确认过程</w:t>
            </w:r>
            <w:r>
              <w:rPr>
                <w:rFonts w:asciiTheme="minorEastAsia" w:eastAsiaTheme="minorEastAsia" w:hAnsiTheme="minorEastAsia"/>
                <w:b/>
                <w:color w:val="000000"/>
                <w:sz w:val="20"/>
              </w:rPr>
              <w:t xml:space="preserve">  </w:t>
            </w:r>
            <w:r>
              <w:rPr>
                <w:rFonts w:asciiTheme="minorEastAsia" w:eastAsiaTheme="minorEastAsia" w:hAnsiTheme="minorEastAsia" w:hint="eastAsia"/>
                <w:b/>
                <w:color w:val="000000"/>
                <w:sz w:val="20"/>
              </w:rPr>
              <w:t>焊接</w:t>
            </w:r>
            <w:r>
              <w:rPr>
                <w:rFonts w:asciiTheme="minorEastAsia" w:eastAsiaTheme="minorEastAsia" w:hAnsiTheme="minorEastAsia"/>
                <w:b/>
                <w:color w:val="000000"/>
                <w:sz w:val="20"/>
              </w:rPr>
              <w:t>过程</w:t>
            </w:r>
          </w:p>
          <w:p w:rsidR="00194B40" w:rsidRPr="00C17407" w:rsidRDefault="00E03E94" w:rsidP="00E03E94">
            <w:pPr>
              <w:tabs>
                <w:tab w:val="left" w:pos="540"/>
              </w:tabs>
              <w:spacing w:line="300" w:lineRule="exact"/>
              <w:ind w:left="210" w:hangingChars="100" w:hanging="210"/>
              <w:rPr>
                <w:rFonts w:asciiTheme="minorEastAsia" w:eastAsiaTheme="minorEastAsia" w:hAnsiTheme="minorEastAsia"/>
                <w:b/>
                <w:color w:val="000000"/>
                <w:sz w:val="20"/>
              </w:rPr>
            </w:pPr>
            <w:r>
              <w:rPr>
                <w:rFonts w:asciiTheme="minorEastAsia" w:eastAsiaTheme="minorEastAsia" w:hAnsiTheme="minorEastAsia"/>
                <w:sz w:val="21"/>
                <w:szCs w:val="24"/>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66432;mso-width-relative:page;mso-height-relative:page" o:connectortype="straight"/>
              </w:pict>
            </w:r>
            <w:r>
              <w:rPr>
                <w:rFonts w:asciiTheme="minorEastAsia" w:eastAsiaTheme="minorEastAsia" w:hAnsiTheme="minorEastAsia"/>
                <w:sz w:val="21"/>
                <w:szCs w:val="24"/>
              </w:rPr>
              <w:pict>
                <v:shape id="_x0000_s1034" type="#_x0000_t32" style="position:absolute;left:0;text-align:left;margin-left:55.15pt;margin-top:12.75pt;width:42pt;height:0;z-index:251667456;mso-width-relative:page;mso-height-relative:page" o:connectortype="straight"/>
              </w:pict>
            </w:r>
            <w:r>
              <w:rPr>
                <w:rFonts w:asciiTheme="minorEastAsia" w:eastAsiaTheme="minorEastAsia" w:hAnsiTheme="minorEastAsia" w:hint="eastAsia"/>
                <w:b/>
                <w:color w:val="000000"/>
                <w:sz w:val="20"/>
              </w:rPr>
              <w:t>不适用条款是</w:t>
            </w:r>
            <w:r>
              <w:rPr>
                <w:rFonts w:asciiTheme="minorEastAsia" w:eastAsiaTheme="minorEastAsia" w:hAnsiTheme="minorEastAsia"/>
                <w:b/>
                <w:color w:val="000000"/>
                <w:sz w:val="20"/>
              </w:rPr>
              <w:t xml:space="preserve">    8.3    </w:t>
            </w:r>
            <w:r>
              <w:rPr>
                <w:rFonts w:asciiTheme="minorEastAsia" w:eastAsiaTheme="minorEastAsia" w:hAnsiTheme="minorEastAsia" w:hint="eastAsia"/>
                <w:b/>
                <w:color w:val="000000"/>
                <w:sz w:val="20"/>
              </w:rPr>
              <w:t>，不适用理由：</w:t>
            </w:r>
            <w:r>
              <w:rPr>
                <w:rFonts w:asciiTheme="minorEastAsia" w:eastAsiaTheme="minorEastAsia" w:hAnsiTheme="minorEastAsia" w:hint="eastAsia"/>
                <w:b/>
                <w:color w:val="000000"/>
                <w:sz w:val="20"/>
                <w:u w:val="single"/>
              </w:rPr>
              <w:t>该公司按照标准和客户要求生产销售无需再进行设计开发</w:t>
            </w:r>
            <w:r w:rsidR="00194B40" w:rsidRPr="00C17407">
              <w:rPr>
                <w:rFonts w:asciiTheme="minorEastAsia" w:eastAsiaTheme="minorEastAsia" w:hAnsiTheme="minorEastAsia" w:hint="eastAsia"/>
                <w:b/>
                <w:color w:val="000000"/>
                <w:sz w:val="20"/>
                <w:u w:val="single"/>
              </w:rPr>
              <w:t>。</w:t>
            </w:r>
            <w:r w:rsidR="00194B40" w:rsidRPr="00C17407">
              <w:rPr>
                <w:rFonts w:asciiTheme="minorEastAsia" w:eastAsiaTheme="minorEastAsia" w:hAnsiTheme="minorEastAsia"/>
                <w:b/>
                <w:color w:val="000000"/>
                <w:sz w:val="20"/>
              </w:rPr>
              <w:t xml:space="preserve">                                                   </w:t>
            </w:r>
          </w:p>
          <w:p w:rsidR="00194B40" w:rsidRPr="00C17407" w:rsidRDefault="00194B40" w:rsidP="00E03E94">
            <w:pPr>
              <w:tabs>
                <w:tab w:val="left" w:pos="540"/>
              </w:tabs>
              <w:spacing w:line="300" w:lineRule="exact"/>
              <w:rPr>
                <w:rFonts w:asciiTheme="minorEastAsia" w:eastAsiaTheme="minorEastAsia" w:hAnsiTheme="minorEastAsia"/>
                <w:b/>
                <w:color w:val="000000"/>
                <w:szCs w:val="21"/>
              </w:rPr>
            </w:pPr>
          </w:p>
        </w:tc>
      </w:tr>
      <w:tr w:rsidR="00194B40" w:rsidTr="00E03E9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94B40" w:rsidRPr="00C17407" w:rsidRDefault="00194B40" w:rsidP="00E03E94">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b/>
                <w:color w:val="000000"/>
                <w:spacing w:val="-12"/>
                <w:sz w:val="20"/>
              </w:rPr>
              <w:t>EMS</w:t>
            </w:r>
            <w:r w:rsidRPr="00C17407">
              <w:rPr>
                <w:rFonts w:asciiTheme="minorEastAsia" w:eastAsiaTheme="minorEastAsia" w:hAnsiTheme="minorEastAsia" w:hint="eastAsia"/>
                <w:b/>
                <w:color w:val="000000"/>
                <w:spacing w:val="-12"/>
                <w:sz w:val="20"/>
              </w:rPr>
              <w:t>环境因素</w:t>
            </w:r>
            <w:r w:rsidRPr="00C17407">
              <w:rPr>
                <w:rFonts w:asciiTheme="minorEastAsia" w:eastAsiaTheme="minorEastAsia" w:hAnsiTheme="minorEastAsia"/>
                <w:b/>
                <w:color w:val="000000"/>
                <w:spacing w:val="-12"/>
                <w:sz w:val="20"/>
              </w:rPr>
              <w:t>/</w:t>
            </w:r>
          </w:p>
          <w:p w:rsidR="00194B40" w:rsidRPr="00C17407" w:rsidRDefault="00194B40" w:rsidP="00E03E94">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环境因素</w:t>
            </w:r>
            <w:r w:rsidRPr="00C17407">
              <w:rPr>
                <w:rFonts w:asciiTheme="minorEastAsia" w:eastAsiaTheme="minorEastAsia" w:hAnsiTheme="minorEastAsia" w:hint="eastAsia"/>
                <w:b/>
                <w:color w:val="000000"/>
                <w:sz w:val="20"/>
              </w:rPr>
              <w:t>辨识是否充分、重要环境因素评价合理性，</w:t>
            </w:r>
            <w:r w:rsidRPr="00C17407">
              <w:rPr>
                <w:rFonts w:asciiTheme="minorEastAsia" w:eastAsiaTheme="minorEastAsia" w:hAnsiTheme="minorEastAsia" w:hint="eastAsia"/>
                <w:b/>
                <w:color w:val="000000"/>
                <w:spacing w:val="-8"/>
                <w:sz w:val="20"/>
              </w:rPr>
              <w:t>以及环境因素动态变更的及时性等）</w:t>
            </w:r>
          </w:p>
          <w:p w:rsidR="00E03E94" w:rsidRDefault="00E03E94" w:rsidP="00E03E94">
            <w:pPr>
              <w:ind w:firstLineChars="200" w:firstLine="400"/>
              <w:rPr>
                <w:rFonts w:asciiTheme="minorEastAsia" w:eastAsiaTheme="minorEastAsia" w:hAnsiTheme="minorEastAsia" w:cs="宋体"/>
                <w:bCs/>
                <w:sz w:val="20"/>
              </w:rPr>
            </w:pPr>
            <w:r>
              <w:rPr>
                <w:rFonts w:asciiTheme="minorEastAsia" w:eastAsiaTheme="minorEastAsia" w:hAnsiTheme="minorEastAsia" w:cs="宋体" w:hint="eastAsia"/>
                <w:bCs/>
                <w:sz w:val="20"/>
              </w:rPr>
              <w:t>公司制订环境因素识别与评价控制程序，根据办公、采购、销售、生产、检验等过程及工作特点对涉及的环境因素进行了识别和辨识。</w:t>
            </w:r>
          </w:p>
          <w:p w:rsidR="00194B40" w:rsidRPr="00466042" w:rsidRDefault="00E03E94" w:rsidP="00E03E94">
            <w:pPr>
              <w:ind w:firstLineChars="200" w:firstLine="400"/>
              <w:rPr>
                <w:rFonts w:ascii="宋体" w:hAnsi="宋体" w:cs="宋体"/>
                <w:szCs w:val="21"/>
              </w:rPr>
            </w:pPr>
            <w:r>
              <w:rPr>
                <w:rFonts w:asciiTheme="minorEastAsia" w:eastAsiaTheme="minorEastAsia" w:hAnsiTheme="minorEastAsia" w:cs="宋体" w:hint="eastAsia"/>
                <w:bCs/>
                <w:sz w:val="20"/>
              </w:rPr>
              <w:t>重要环境因素主要有：固废排放、噪声排放、火灾爆炸发生，基本合理</w:t>
            </w:r>
            <w:r w:rsidR="00194B40" w:rsidRPr="00466042">
              <w:rPr>
                <w:rFonts w:ascii="宋体" w:hAnsi="宋体" w:cs="宋体" w:hint="eastAsia"/>
                <w:szCs w:val="21"/>
              </w:rPr>
              <w:t>。</w:t>
            </w:r>
          </w:p>
          <w:p w:rsidR="00194B40" w:rsidRPr="00C17407" w:rsidRDefault="00194B40" w:rsidP="00E03E94">
            <w:pPr>
              <w:rPr>
                <w:rFonts w:asciiTheme="minorEastAsia" w:eastAsiaTheme="minorEastAsia" w:hAnsiTheme="minorEastAsia"/>
                <w:b/>
                <w:color w:val="000000"/>
                <w:sz w:val="20"/>
              </w:rPr>
            </w:pPr>
          </w:p>
        </w:tc>
      </w:tr>
      <w:tr w:rsidR="00194B40" w:rsidTr="00E03E9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194B40" w:rsidRPr="00C17407" w:rsidRDefault="00194B40" w:rsidP="00E03E94">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pacing w:val="-10"/>
                <w:sz w:val="20"/>
              </w:rPr>
              <w:t xml:space="preserve">7. </w:t>
            </w:r>
            <w:r w:rsidRPr="00C17407">
              <w:rPr>
                <w:rFonts w:asciiTheme="minorEastAsia" w:eastAsiaTheme="minorEastAsia" w:hAnsiTheme="minorEastAsia"/>
                <w:b/>
                <w:color w:val="000000"/>
                <w:spacing w:val="-12"/>
                <w:sz w:val="20"/>
              </w:rPr>
              <w:t>OHSMS</w:t>
            </w:r>
            <w:r w:rsidRPr="00C17407">
              <w:rPr>
                <w:rFonts w:asciiTheme="minorEastAsia" w:eastAsiaTheme="minorEastAsia" w:hAnsiTheme="minorEastAsia" w:hint="eastAsia"/>
                <w:b/>
                <w:color w:val="000000"/>
                <w:spacing w:val="-12"/>
                <w:sz w:val="20"/>
              </w:rPr>
              <w:t>职业健康安全危险源</w:t>
            </w:r>
          </w:p>
          <w:p w:rsidR="00194B40" w:rsidRPr="00C17407" w:rsidRDefault="00194B40" w:rsidP="00E03E94">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职业健康安全危险源</w:t>
            </w:r>
            <w:r w:rsidRPr="00C17407">
              <w:rPr>
                <w:rFonts w:asciiTheme="minorEastAsia" w:eastAsiaTheme="minorEastAsia" w:hAnsiTheme="minorEastAsia" w:hint="eastAsia"/>
                <w:b/>
                <w:color w:val="000000"/>
                <w:sz w:val="20"/>
              </w:rPr>
              <w:t>辨识是否充分、风险评价合理性，</w:t>
            </w:r>
            <w:r w:rsidRPr="00C17407">
              <w:rPr>
                <w:rFonts w:asciiTheme="minorEastAsia" w:eastAsiaTheme="minorEastAsia" w:hAnsiTheme="minorEastAsia" w:hint="eastAsia"/>
                <w:b/>
                <w:color w:val="000000"/>
                <w:spacing w:val="-8"/>
                <w:sz w:val="20"/>
              </w:rPr>
              <w:t>以及风险评价动态变更的及时性等）</w:t>
            </w:r>
          </w:p>
          <w:p w:rsidR="00E03E94" w:rsidRDefault="00E03E94" w:rsidP="00E03E94">
            <w:pPr>
              <w:ind w:firstLineChars="200" w:firstLine="400"/>
              <w:rPr>
                <w:rFonts w:asciiTheme="minorEastAsia" w:eastAsiaTheme="minorEastAsia" w:hAnsiTheme="minorEastAsia" w:cs="宋体"/>
                <w:bCs/>
                <w:sz w:val="20"/>
              </w:rPr>
            </w:pPr>
            <w:r>
              <w:rPr>
                <w:rFonts w:asciiTheme="minorEastAsia" w:eastAsiaTheme="minorEastAsia" w:hAnsiTheme="minorEastAsia" w:cs="宋体" w:hint="eastAsia"/>
                <w:bCs/>
                <w:sz w:val="20"/>
              </w:rPr>
              <w:t>公司制订</w:t>
            </w:r>
            <w:proofErr w:type="gramStart"/>
            <w:r>
              <w:rPr>
                <w:rFonts w:asciiTheme="minorEastAsia" w:eastAsiaTheme="minorEastAsia" w:hAnsiTheme="minorEastAsia" w:cs="宋体" w:hint="eastAsia"/>
                <w:bCs/>
                <w:sz w:val="20"/>
              </w:rPr>
              <w:t>危险源辩识</w:t>
            </w:r>
            <w:proofErr w:type="gramEnd"/>
            <w:r>
              <w:rPr>
                <w:rFonts w:asciiTheme="minorEastAsia" w:eastAsiaTheme="minorEastAsia" w:hAnsiTheme="minorEastAsia" w:cs="宋体" w:hint="eastAsia"/>
                <w:bCs/>
                <w:sz w:val="20"/>
              </w:rPr>
              <w:t>风险评价控制程序，根据办公、采购、销售、生产、检验等过程及工作特点对涉及的环境因素、危险源进行了识别和辨识。</w:t>
            </w:r>
          </w:p>
          <w:p w:rsidR="00194B40" w:rsidRPr="00C17407" w:rsidRDefault="00E03E94" w:rsidP="00E03E94">
            <w:pPr>
              <w:spacing w:line="300" w:lineRule="exact"/>
              <w:rPr>
                <w:rFonts w:asciiTheme="minorEastAsia" w:eastAsiaTheme="minorEastAsia" w:hAnsiTheme="minorEastAsia"/>
                <w:b/>
                <w:color w:val="000000"/>
                <w:sz w:val="20"/>
              </w:rPr>
            </w:pPr>
            <w:r>
              <w:rPr>
                <w:rFonts w:asciiTheme="minorEastAsia" w:eastAsiaTheme="minorEastAsia" w:hAnsiTheme="minorEastAsia" w:cs="宋体" w:hint="eastAsia"/>
                <w:bCs/>
                <w:sz w:val="20"/>
              </w:rPr>
              <w:t>不可接受风险主要有：职业病、机械伤害、触电、人身伤害</w:t>
            </w:r>
            <w:r>
              <w:rPr>
                <w:rFonts w:asciiTheme="minorEastAsia" w:eastAsiaTheme="minorEastAsia" w:hAnsiTheme="minorEastAsia" w:cs="宋体" w:hint="eastAsia"/>
                <w:bCs/>
                <w:szCs w:val="21"/>
              </w:rPr>
              <w:t>。以上危险源识别基本全面、无遗漏，评价基本合理</w:t>
            </w:r>
            <w:r w:rsidR="00194B40" w:rsidRPr="00466042">
              <w:rPr>
                <w:rFonts w:ascii="宋体" w:hAnsi="宋体" w:cs="宋体" w:hint="eastAsia"/>
                <w:szCs w:val="21"/>
              </w:rPr>
              <w:t>。</w:t>
            </w:r>
          </w:p>
        </w:tc>
      </w:tr>
      <w:tr w:rsidR="00194B40" w:rsidTr="00E03E9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94B40" w:rsidRDefault="00194B40"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194B40" w:rsidRDefault="00194B40" w:rsidP="00E03E94">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194B40" w:rsidRDefault="00194B40" w:rsidP="00E03E94">
            <w:pPr>
              <w:tabs>
                <w:tab w:val="left" w:pos="540"/>
              </w:tabs>
              <w:spacing w:line="300" w:lineRule="exact"/>
              <w:ind w:left="241" w:hangingChars="100" w:hanging="241"/>
              <w:rPr>
                <w:rFonts w:ascii="宋体" w:hAnsi="宋体"/>
                <w:b/>
                <w:color w:val="000000"/>
                <w:szCs w:val="21"/>
              </w:rPr>
            </w:pPr>
          </w:p>
          <w:p w:rsidR="00194B40" w:rsidRDefault="00194B40" w:rsidP="00194B40">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194B40" w:rsidRDefault="00194B40" w:rsidP="00E03E94">
            <w:pPr>
              <w:tabs>
                <w:tab w:val="left" w:pos="540"/>
              </w:tabs>
              <w:spacing w:line="300" w:lineRule="exact"/>
              <w:ind w:leftChars="-43" w:left="1" w:hangingChars="43" w:hanging="104"/>
              <w:rPr>
                <w:rFonts w:ascii="宋体" w:hAnsi="宋体"/>
                <w:b/>
                <w:color w:val="000000"/>
                <w:szCs w:val="21"/>
                <w:u w:val="single"/>
              </w:rPr>
            </w:pPr>
          </w:p>
          <w:p w:rsidR="00194B40" w:rsidRDefault="00194B40" w:rsidP="00194B40">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194B40" w:rsidRDefault="00194B40" w:rsidP="00E03E94">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194B40" w:rsidRDefault="00194B40" w:rsidP="00194B40">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p>
          <w:p w:rsidR="00194B40" w:rsidRDefault="00E03E94" w:rsidP="00194B40">
            <w:pPr>
              <w:pStyle w:val="a7"/>
              <w:numPr>
                <w:ilvl w:val="0"/>
                <w:numId w:val="3"/>
              </w:numPr>
              <w:tabs>
                <w:tab w:val="left" w:pos="540"/>
              </w:tabs>
              <w:spacing w:line="300" w:lineRule="exact"/>
              <w:ind w:firstLineChars="0"/>
              <w:rPr>
                <w:rFonts w:ascii="宋体" w:hAnsi="宋体"/>
                <w:b/>
                <w:color w:val="000000"/>
                <w:szCs w:val="21"/>
              </w:rPr>
            </w:pPr>
            <w:r>
              <w:rPr>
                <w:rFonts w:ascii="方正仿宋简体" w:eastAsia="方正仿宋简体" w:hint="eastAsia"/>
                <w:b/>
              </w:rPr>
              <w:t>查看企业提供的法律法规清单，发现</w:t>
            </w:r>
            <w:r w:rsidRPr="003854A1">
              <w:rPr>
                <w:rFonts w:ascii="方正仿宋简体" w:eastAsia="方正仿宋简体" w:hint="eastAsia"/>
                <w:b/>
              </w:rPr>
              <w:t>中华人民共和国固体废物污染环境防治法</w:t>
            </w:r>
            <w:r>
              <w:rPr>
                <w:rFonts w:ascii="方正仿宋简体" w:eastAsia="方正仿宋简体" w:hint="eastAsia"/>
                <w:b/>
              </w:rPr>
              <w:t>、中华人民共和国职业病防治法</w:t>
            </w:r>
            <w:r w:rsidRPr="00B755F9">
              <w:rPr>
                <w:rFonts w:ascii="方正仿宋简体" w:eastAsia="方正仿宋简体"/>
                <w:b/>
              </w:rPr>
              <w:t>不是最新版本</w:t>
            </w:r>
            <w:r w:rsidRPr="00B755F9">
              <w:rPr>
                <w:rFonts w:ascii="方正仿宋简体" w:eastAsia="方正仿宋简体" w:hint="eastAsia"/>
                <w:b/>
              </w:rPr>
              <w:t>，</w:t>
            </w:r>
            <w:r>
              <w:rPr>
                <w:rFonts w:ascii="方正仿宋简体" w:eastAsia="方正仿宋简体" w:hint="eastAsia"/>
                <w:b/>
              </w:rPr>
              <w:t>也未识别新冠肺炎疫情防控相关的法律法规，</w:t>
            </w:r>
            <w:r w:rsidRPr="00B755F9">
              <w:rPr>
                <w:rFonts w:ascii="方正仿宋简体" w:eastAsia="方正仿宋简体"/>
                <w:b/>
              </w:rPr>
              <w:t>不符合规定要求</w:t>
            </w:r>
            <w:r>
              <w:rPr>
                <w:rFonts w:ascii="方正仿宋简体" w:eastAsia="方正仿宋简体" w:hint="eastAsia"/>
                <w:b/>
              </w:rPr>
              <w:t>，</w:t>
            </w:r>
            <w:r>
              <w:rPr>
                <w:rFonts w:ascii="方正仿宋简体" w:eastAsia="方正仿宋简体"/>
                <w:b/>
              </w:rPr>
              <w:t>开具了不符合报告</w:t>
            </w:r>
            <w:r w:rsidR="00194B40" w:rsidRPr="00B755F9">
              <w:rPr>
                <w:rFonts w:ascii="方正仿宋简体" w:eastAsia="方正仿宋简体" w:hint="eastAsia"/>
                <w:b/>
              </w:rPr>
              <w:t>。</w:t>
            </w:r>
          </w:p>
          <w:p w:rsidR="00194B40" w:rsidRDefault="00194B40" w:rsidP="00E03E94">
            <w:pPr>
              <w:tabs>
                <w:tab w:val="left" w:pos="0"/>
              </w:tabs>
              <w:spacing w:line="240" w:lineRule="exact"/>
              <w:rPr>
                <w:rFonts w:ascii="宋体" w:hAnsi="宋体"/>
                <w:b/>
                <w:color w:val="000000"/>
                <w:sz w:val="14"/>
                <w:szCs w:val="14"/>
              </w:rPr>
            </w:pPr>
          </w:p>
        </w:tc>
      </w:tr>
      <w:tr w:rsidR="00E03E94" w:rsidTr="00E03E9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300" w:lineRule="exact"/>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5. </w:t>
            </w:r>
            <w:r>
              <w:rPr>
                <w:rFonts w:asciiTheme="minorEastAsia" w:eastAsiaTheme="minorEastAsia" w:hAnsiTheme="minorEastAsia" w:hint="eastAsia"/>
                <w:b/>
                <w:color w:val="000000"/>
                <w:szCs w:val="21"/>
              </w:rPr>
              <w:t>目标、方案</w:t>
            </w:r>
          </w:p>
          <w:p w:rsidR="00E03E94" w:rsidRDefault="00E03E94" w:rsidP="00E03E94">
            <w:pPr>
              <w:spacing w:line="300" w:lineRule="exact"/>
              <w:rPr>
                <w:rFonts w:asciiTheme="minorEastAsia" w:eastAsiaTheme="minorEastAsia" w:hAnsiTheme="minorEastAsia"/>
                <w:b/>
                <w:color w:val="000000"/>
                <w:sz w:val="20"/>
              </w:rPr>
            </w:pPr>
            <w:r>
              <w:rPr>
                <w:rFonts w:asciiTheme="minorEastAsia" w:eastAsiaTheme="minorEastAsia" w:hAnsiTheme="minorEastAsia" w:hint="eastAsia"/>
                <w:b/>
                <w:color w:val="000000"/>
                <w:sz w:val="20"/>
              </w:rPr>
              <w:t>（</w:t>
            </w:r>
            <w:r>
              <w:rPr>
                <w:rFonts w:asciiTheme="minorEastAsia" w:eastAsiaTheme="minorEastAsia" w:hAnsiTheme="minorEastAsia" w:hint="eastAsia"/>
                <w:b/>
                <w:color w:val="000000"/>
                <w:spacing w:val="-4"/>
                <w:sz w:val="20"/>
              </w:rPr>
              <w:t>在相关层次上建立</w:t>
            </w:r>
            <w:r>
              <w:rPr>
                <w:rFonts w:asciiTheme="minorEastAsia" w:eastAsiaTheme="minorEastAsia" w:hAnsiTheme="minorEastAsia" w:hint="eastAsia"/>
                <w:b/>
                <w:color w:val="000000"/>
                <w:sz w:val="20"/>
              </w:rPr>
              <w:t>可测量的目标，目标、方案的有效性，对质量目标的实现情况进行评价并叙述测量方法）</w:t>
            </w:r>
          </w:p>
          <w:p w:rsidR="00E03E94" w:rsidRDefault="00E03E94" w:rsidP="00E03E94">
            <w:pPr>
              <w:spacing w:line="360" w:lineRule="auto"/>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E03E94" w:rsidRDefault="00E03E94" w:rsidP="00E03E94">
            <w:pPr>
              <w:spacing w:line="400" w:lineRule="exact"/>
              <w:ind w:firstLineChars="200" w:firstLine="480"/>
              <w:jc w:val="left"/>
              <w:rPr>
                <w:rFonts w:ascii="宋体" w:hAnsi="宋体"/>
              </w:rPr>
            </w:pPr>
            <w:r>
              <w:rPr>
                <w:rFonts w:ascii="宋体" w:hAnsi="宋体" w:hint="eastAsia"/>
              </w:rPr>
              <w:t>1、顾客满意度≥85分；</w:t>
            </w:r>
          </w:p>
          <w:p w:rsidR="00E03E94" w:rsidRDefault="00E03E94" w:rsidP="00E03E94">
            <w:pPr>
              <w:spacing w:line="400" w:lineRule="exact"/>
              <w:ind w:firstLineChars="200" w:firstLine="480"/>
              <w:jc w:val="left"/>
              <w:rPr>
                <w:rFonts w:ascii="宋体" w:hAnsi="宋体"/>
              </w:rPr>
            </w:pPr>
            <w:r>
              <w:rPr>
                <w:rFonts w:ascii="宋体" w:hAnsi="宋体" w:hint="eastAsia"/>
              </w:rPr>
              <w:t>2、成品一次交验合格率≥98%</w:t>
            </w:r>
          </w:p>
          <w:p w:rsidR="00E03E94" w:rsidRDefault="00E03E94" w:rsidP="00E03E94">
            <w:pPr>
              <w:spacing w:line="400" w:lineRule="exact"/>
              <w:ind w:firstLineChars="200" w:firstLine="480"/>
              <w:jc w:val="left"/>
              <w:rPr>
                <w:rFonts w:ascii="宋体" w:hAnsi="宋体"/>
              </w:rPr>
            </w:pPr>
            <w:r>
              <w:rPr>
                <w:rFonts w:ascii="宋体" w:hAnsi="宋体" w:hint="eastAsia"/>
              </w:rPr>
              <w:t>3、及时交付率100%；</w:t>
            </w:r>
          </w:p>
          <w:p w:rsidR="00E03E94" w:rsidRDefault="00E03E94" w:rsidP="00E03E94">
            <w:pPr>
              <w:spacing w:line="400" w:lineRule="exact"/>
              <w:ind w:firstLineChars="200" w:firstLine="480"/>
              <w:jc w:val="left"/>
              <w:rPr>
                <w:rFonts w:ascii="宋体" w:hAnsi="宋体"/>
              </w:rPr>
            </w:pPr>
            <w:r>
              <w:rPr>
                <w:rFonts w:ascii="宋体" w:hAnsi="宋体" w:hint="eastAsia"/>
              </w:rPr>
              <w:t>5、火灾事故为0；</w:t>
            </w:r>
          </w:p>
          <w:p w:rsidR="00E03E94" w:rsidRDefault="00E03E94" w:rsidP="00E03E94">
            <w:pPr>
              <w:spacing w:line="400" w:lineRule="exact"/>
              <w:ind w:firstLineChars="200" w:firstLine="480"/>
              <w:jc w:val="left"/>
              <w:rPr>
                <w:rFonts w:ascii="宋体" w:hAnsi="宋体"/>
              </w:rPr>
            </w:pPr>
            <w:r>
              <w:rPr>
                <w:rFonts w:ascii="宋体" w:hAnsi="宋体" w:hint="eastAsia"/>
              </w:rPr>
              <w:t>6、固废分类回收率100%；</w:t>
            </w:r>
          </w:p>
          <w:p w:rsidR="00E03E94" w:rsidRDefault="00E03E94" w:rsidP="00E03E94">
            <w:pPr>
              <w:spacing w:line="400" w:lineRule="exact"/>
              <w:ind w:firstLineChars="200" w:firstLine="480"/>
              <w:jc w:val="left"/>
              <w:rPr>
                <w:rFonts w:ascii="宋体" w:hAnsi="宋体"/>
              </w:rPr>
            </w:pPr>
            <w:r>
              <w:rPr>
                <w:rFonts w:ascii="宋体" w:hAnsi="宋体" w:hint="eastAsia"/>
              </w:rPr>
              <w:t>7、噪声、废气达标排放</w:t>
            </w:r>
          </w:p>
          <w:p w:rsidR="00E03E94" w:rsidRDefault="00E03E94" w:rsidP="00E03E94">
            <w:pPr>
              <w:spacing w:line="400" w:lineRule="exact"/>
              <w:ind w:firstLineChars="200" w:firstLine="480"/>
              <w:jc w:val="left"/>
              <w:rPr>
                <w:rFonts w:ascii="宋体" w:hAnsi="宋体"/>
              </w:rPr>
            </w:pPr>
            <w:r>
              <w:rPr>
                <w:rFonts w:ascii="宋体" w:hAnsi="宋体" w:hint="eastAsia"/>
              </w:rPr>
              <w:t>8、人身伤害事故为0</w:t>
            </w:r>
          </w:p>
          <w:p w:rsidR="00E03E94" w:rsidRDefault="00E03E94" w:rsidP="00E03E94">
            <w:pPr>
              <w:spacing w:line="360" w:lineRule="auto"/>
              <w:rPr>
                <w:rFonts w:asciiTheme="minorEastAsia" w:eastAsiaTheme="minorEastAsia" w:hAnsiTheme="minorEastAsia"/>
                <w:szCs w:val="21"/>
              </w:rPr>
            </w:pPr>
          </w:p>
          <w:p w:rsidR="00E03E94" w:rsidRDefault="00E03E94" w:rsidP="00E03E94">
            <w:pPr>
              <w:spacing w:line="360" w:lineRule="auto"/>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与方针一致，符合公司总的质量、环境、职业健康安全目标，</w:t>
            </w:r>
            <w:r>
              <w:rPr>
                <w:rFonts w:asciiTheme="minorEastAsia" w:eastAsiaTheme="minorEastAsia" w:hAnsiTheme="minorEastAsia" w:cs="宋体"/>
                <w:szCs w:val="21"/>
              </w:rPr>
              <w:t>20</w:t>
            </w:r>
            <w:r>
              <w:rPr>
                <w:rFonts w:asciiTheme="minorEastAsia" w:eastAsiaTheme="minorEastAsia" w:hAnsiTheme="minorEastAsia" w:cs="宋体" w:hint="eastAsia"/>
                <w:szCs w:val="21"/>
              </w:rPr>
              <w:t>21年1月3日</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，进行了统计及目标实现分析，经查，达成目标，并将管理目标完成情况在公司会议上进行通报。</w:t>
            </w:r>
          </w:p>
          <w:p w:rsidR="00E03E94" w:rsidRDefault="00E03E94" w:rsidP="00E03E94">
            <w:pPr>
              <w:rPr>
                <w:rFonts w:asciiTheme="minorEastAsia" w:eastAsiaTheme="minorEastAsia" w:hAnsiTheme="minorEastAsia"/>
                <w:b/>
                <w:color w:val="000000"/>
              </w:rPr>
            </w:pPr>
            <w:r>
              <w:rPr>
                <w:rFonts w:asciiTheme="minorEastAsia" w:eastAsiaTheme="minorEastAsia" w:hAnsiTheme="minorEastAsia" w:cs="宋体" w:hint="eastAsia"/>
                <w:szCs w:val="21"/>
              </w:rPr>
              <w:t>提供《目标指标和管理方案》以上目标指标均已完成，管理方案规定了措施方法、完成时间表、责任人、资金等情况。</w:t>
            </w:r>
          </w:p>
        </w:tc>
      </w:tr>
      <w:tr w:rsidR="00E03E94" w:rsidTr="00E03E9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Theme="minorEastAsia" w:eastAsiaTheme="minorEastAsia" w:hAnsiTheme="minorEastAsia"/>
                <w:b/>
                <w:color w:val="000000"/>
                <w:sz w:val="20"/>
              </w:rPr>
            </w:pPr>
            <w:r>
              <w:rPr>
                <w:rFonts w:asciiTheme="minorEastAsia" w:eastAsiaTheme="minorEastAsia" w:hAnsiTheme="minorEastAsia"/>
                <w:b/>
                <w:color w:val="000000"/>
                <w:sz w:val="20"/>
              </w:rPr>
              <w:t xml:space="preserve">6. </w:t>
            </w:r>
            <w:r>
              <w:rPr>
                <w:rFonts w:asciiTheme="minorEastAsia" w:eastAsiaTheme="minorEastAsia" w:hAnsiTheme="minorEastAsia" w:hint="eastAsia"/>
                <w:b/>
                <w:color w:val="000000"/>
                <w:sz w:val="20"/>
              </w:rPr>
              <w:t>文件与记录控制</w:t>
            </w:r>
            <w:r>
              <w:rPr>
                <w:rFonts w:asciiTheme="minorEastAsia" w:eastAsiaTheme="minorEastAsia" w:hAnsiTheme="minorEastAsia"/>
                <w:b/>
                <w:color w:val="000000"/>
                <w:sz w:val="20"/>
              </w:rPr>
              <w:t xml:space="preserve"> (</w:t>
            </w:r>
            <w:proofErr w:type="gramStart"/>
            <w:r>
              <w:rPr>
                <w:rFonts w:asciiTheme="minorEastAsia" w:eastAsiaTheme="minorEastAsia" w:hAnsiTheme="minorEastAsia" w:hint="eastAsia"/>
                <w:b/>
                <w:color w:val="000000"/>
                <w:sz w:val="20"/>
              </w:rPr>
              <w:t>文审修订后文件</w:t>
            </w:r>
            <w:proofErr w:type="gramEnd"/>
            <w:r>
              <w:rPr>
                <w:rFonts w:asciiTheme="minorEastAsia" w:eastAsiaTheme="minorEastAsia" w:hAnsiTheme="minorEastAsia" w:hint="eastAsia"/>
                <w:b/>
                <w:color w:val="000000"/>
                <w:sz w:val="20"/>
              </w:rPr>
              <w:t>与标准的符合程度评价、</w:t>
            </w:r>
            <w:r>
              <w:rPr>
                <w:rFonts w:asciiTheme="minorEastAsia" w:eastAsiaTheme="minorEastAsia" w:hAnsiTheme="minorEastAsia" w:hint="eastAsia"/>
                <w:b/>
                <w:color w:val="000000"/>
                <w:spacing w:val="-4"/>
                <w:sz w:val="20"/>
              </w:rPr>
              <w:t>文件</w:t>
            </w:r>
            <w:r>
              <w:rPr>
                <w:rFonts w:asciiTheme="minorEastAsia" w:eastAsiaTheme="minorEastAsia" w:hAnsiTheme="minorEastAsia" w:hint="eastAsia"/>
                <w:b/>
                <w:color w:val="000000"/>
                <w:sz w:val="20"/>
              </w:rPr>
              <w:t>控制管理等</w:t>
            </w:r>
            <w:r>
              <w:rPr>
                <w:rFonts w:asciiTheme="minorEastAsia" w:eastAsiaTheme="minorEastAsia" w:hAnsiTheme="minorEastAsia"/>
                <w:b/>
                <w:color w:val="000000"/>
                <w:sz w:val="20"/>
              </w:rPr>
              <w:t>)</w:t>
            </w:r>
          </w:p>
          <w:p w:rsidR="00E03E94" w:rsidRDefault="00E03E94" w:rsidP="00E03E94">
            <w:pPr>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受审核方建立的管理体系文件包括：</w:t>
            </w:r>
          </w:p>
          <w:p w:rsidR="00E03E94" w:rsidRDefault="00E03E94" w:rsidP="00E03E94">
            <w:pPr>
              <w:numPr>
                <w:ilvl w:val="0"/>
                <w:numId w:val="5"/>
              </w:numPr>
              <w:rPr>
                <w:rFonts w:asciiTheme="minorEastAsia" w:eastAsiaTheme="minorEastAsia" w:hAnsiTheme="minorEastAsia" w:cs="宋体"/>
                <w:szCs w:val="21"/>
              </w:rPr>
            </w:pPr>
            <w:r>
              <w:rPr>
                <w:rFonts w:asciiTheme="minorEastAsia" w:eastAsiaTheme="minorEastAsia" w:hAnsiTheme="minorEastAsia" w:cs="宋体" w:hint="eastAsia"/>
                <w:szCs w:val="21"/>
              </w:rPr>
              <w:t>管理手册QH -SC-201</w:t>
            </w:r>
            <w:r>
              <w:rPr>
                <w:rFonts w:asciiTheme="minorEastAsia" w:eastAsiaTheme="minorEastAsia" w:hAnsiTheme="minorEastAsia" w:cs="宋体"/>
                <w:szCs w:val="21"/>
              </w:rPr>
              <w:t xml:space="preserve">9 A/0 </w:t>
            </w:r>
            <w:r>
              <w:rPr>
                <w:rFonts w:asciiTheme="minorEastAsia" w:eastAsiaTheme="minorEastAsia" w:hAnsiTheme="minorEastAsia" w:cs="宋体" w:hint="eastAsia"/>
                <w:szCs w:val="21"/>
              </w:rPr>
              <w:t>版，发布时间：</w:t>
            </w:r>
            <w:r>
              <w:rPr>
                <w:rFonts w:asciiTheme="minorEastAsia" w:eastAsiaTheme="minorEastAsia" w:hAnsiTheme="minorEastAsia" w:cs="宋体"/>
                <w:szCs w:val="21"/>
              </w:rPr>
              <w:t>2019.</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5日，</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实施时间：</w:t>
            </w:r>
            <w:r>
              <w:rPr>
                <w:rFonts w:asciiTheme="minorEastAsia" w:eastAsiaTheme="minorEastAsia" w:hAnsiTheme="minorEastAsia" w:cs="宋体"/>
                <w:szCs w:val="21"/>
              </w:rPr>
              <w:t>2019.</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10日</w:t>
            </w:r>
            <w:r>
              <w:rPr>
                <w:rFonts w:asciiTheme="minorEastAsia" w:eastAsiaTheme="minorEastAsia" w:hAnsiTheme="minorEastAsia" w:cs="宋体"/>
                <w:szCs w:val="21"/>
              </w:rPr>
              <w:t xml:space="preserve">  </w:t>
            </w:r>
          </w:p>
          <w:p w:rsidR="00E03E94" w:rsidRDefault="00E03E94" w:rsidP="00E03E94">
            <w:pPr>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程序文件，包括标准要求的形成文件的信息。</w:t>
            </w:r>
          </w:p>
          <w:p w:rsidR="00E03E94" w:rsidRDefault="00E03E94" w:rsidP="00E03E94">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Pr>
                <w:rFonts w:asciiTheme="minorEastAsia" w:eastAsiaTheme="minorEastAsia" w:hAnsiTheme="minorEastAsia" w:cs="宋体"/>
                <w:b w:val="0"/>
                <w:bCs w:val="0"/>
                <w:sz w:val="21"/>
                <w:szCs w:val="21"/>
              </w:rPr>
              <w:t>3.</w:t>
            </w:r>
            <w:r>
              <w:rPr>
                <w:rFonts w:asciiTheme="minorEastAsia" w:eastAsiaTheme="minorEastAsia" w:hAnsiTheme="minorEastAsia" w:cs="宋体" w:hint="eastAsia"/>
                <w:b w:val="0"/>
                <w:bCs w:val="0"/>
                <w:sz w:val="21"/>
                <w:szCs w:val="21"/>
              </w:rPr>
              <w:t>管理制度汇编</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cs="宋体" w:hint="eastAsia"/>
                <w:szCs w:val="21"/>
              </w:rPr>
              <w:t>包括管理制度、</w:t>
            </w:r>
            <w:r>
              <w:rPr>
                <w:rFonts w:asciiTheme="minorEastAsia" w:eastAsiaTheme="minorEastAsia" w:hAnsiTheme="minorEastAsia" w:hint="eastAsia"/>
              </w:rPr>
              <w:t>作业指导书等。</w:t>
            </w:r>
          </w:p>
          <w:p w:rsidR="00E03E94" w:rsidRDefault="00E03E94" w:rsidP="00E03E94">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体系运行所需要的文件和记录</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编制了《文件控制程序》，用于对管理体系文件，符合标准要求。</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查办公室管理手册、管理制度等文件均保管良好，为有效版本，有受控标识。</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办公室负责收集有关产品的国家标准、行业标准的最新版本，分发到相关部门使用；收回旧标准。</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查见《法律法规清单》，内容包括：序号、文件名称、编号、版本等，收集基本全面，基本符合。</w:t>
            </w:r>
          </w:p>
          <w:p w:rsidR="00E03E94" w:rsidRDefault="00E03E94" w:rsidP="00E03E94">
            <w:pPr>
              <w:rPr>
                <w:rFonts w:asciiTheme="minorEastAsia" w:eastAsiaTheme="minorEastAsia" w:hAnsiTheme="minorEastAsia"/>
              </w:rPr>
            </w:pPr>
            <w:r>
              <w:rPr>
                <w:rFonts w:asciiTheme="minorEastAsia" w:eastAsiaTheme="minorEastAsia" w:hAnsiTheme="minorEastAsia" w:hint="eastAsia"/>
              </w:rPr>
              <w:t>以上外来文件保管良好，均为有效版本。</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查见《记录清单》，内容包括：序号、记录名称、编号、保存期、使用部门等。</w:t>
            </w:r>
          </w:p>
          <w:p w:rsidR="00E03E94" w:rsidRDefault="00E03E94" w:rsidP="00E03E94">
            <w:pPr>
              <w:ind w:firstLineChars="200" w:firstLine="480"/>
              <w:rPr>
                <w:rFonts w:asciiTheme="minorEastAsia" w:eastAsiaTheme="minorEastAsia" w:hAnsiTheme="minorEastAsia"/>
                <w:b/>
                <w:color w:val="000000"/>
                <w:sz w:val="20"/>
              </w:rPr>
            </w:pPr>
            <w:r>
              <w:rPr>
                <w:rFonts w:asciiTheme="minorEastAsia" w:eastAsiaTheme="minorEastAsia" w:hAnsiTheme="minorEastAsia" w:hint="eastAsia"/>
              </w:rPr>
              <w:t>各部门保存各记录，按时间整理，放置在文件柜中，以便检索，目前保存完好。名称，编号构成记录的唯一性标识。</w:t>
            </w:r>
          </w:p>
        </w:tc>
      </w:tr>
      <w:tr w:rsidR="00E03E94" w:rsidTr="00E03E9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3E94" w:rsidRDefault="00E03E94" w:rsidP="00E03E9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300" w:lineRule="exact"/>
              <w:rPr>
                <w:rFonts w:ascii="宋体" w:hAnsi="宋体"/>
                <w:b/>
                <w:color w:val="000000"/>
                <w:sz w:val="20"/>
              </w:rPr>
            </w:pPr>
            <w:r>
              <w:rPr>
                <w:rFonts w:ascii="宋体" w:hAnsi="宋体" w:hint="eastAsia"/>
                <w:b/>
                <w:color w:val="000000"/>
                <w:sz w:val="20"/>
              </w:rPr>
              <w:t>人力资源的简要说明.:</w:t>
            </w:r>
          </w:p>
          <w:p w:rsidR="00E03E94" w:rsidRDefault="00E03E94" w:rsidP="00E03E94">
            <w:pPr>
              <w:spacing w:line="300" w:lineRule="exact"/>
              <w:ind w:firstLineChars="100" w:firstLine="240"/>
              <w:rPr>
                <w:rFonts w:ascii="宋体" w:hAnsi="宋体"/>
                <w:b/>
                <w:color w:val="000000"/>
                <w:sz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E03E94" w:rsidTr="00E03E9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设备设施（包括信息系统）、</w:t>
            </w:r>
          </w:p>
          <w:p w:rsidR="00E03E94" w:rsidRDefault="00E03E94" w:rsidP="00E03E94">
            <w:pPr>
              <w:spacing w:line="240" w:lineRule="exact"/>
              <w:rPr>
                <w:rFonts w:ascii="宋体" w:hAnsi="宋体"/>
                <w:color w:val="000000"/>
                <w:sz w:val="20"/>
              </w:rPr>
            </w:pPr>
            <w:r>
              <w:rPr>
                <w:rFonts w:asciiTheme="minorEastAsia" w:eastAsiaTheme="minorEastAsia" w:hAnsiTheme="minorEastAsia" w:cs="宋体" w:hint="eastAsia"/>
                <w:szCs w:val="21"/>
              </w:rPr>
              <w:t>冲床、弯管机、剪板机、弧焊机、折弯机、台钻、抛丸机、2.8T起重机、五金工具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r>
              <w:rPr>
                <w:rFonts w:ascii="宋体" w:hAnsi="宋体" w:cs="宋体" w:hint="eastAsia"/>
                <w:szCs w:val="21"/>
              </w:rPr>
              <w:t>。</w:t>
            </w:r>
          </w:p>
        </w:tc>
      </w:tr>
      <w:tr w:rsidR="00E03E94" w:rsidTr="00E03E9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过程运行环境</w:t>
            </w:r>
          </w:p>
          <w:p w:rsidR="00E03E94" w:rsidRPr="00102E04" w:rsidRDefault="00E03E94" w:rsidP="00E03E9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 xml:space="preserve">现场观察办公区、生产车间环境卫生管理，工作场所布局合理，温湿度适宜，照明良好，满足办公需求。 </w:t>
            </w:r>
          </w:p>
          <w:p w:rsidR="00E03E94" w:rsidRPr="00102E04" w:rsidRDefault="00E03E94" w:rsidP="00E03E9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经与主管人员交谈，其对本部门在本条款管理中的职责、分工和接口关系清楚掌握，基本符合文件要求。</w:t>
            </w:r>
          </w:p>
          <w:p w:rsidR="00E03E94" w:rsidRPr="00102E04" w:rsidRDefault="00E03E94" w:rsidP="00E03E9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公司定期举行旅游活动、体检，带薪休假等，已缓解员工的心理压力、过度疲劳等。</w:t>
            </w:r>
          </w:p>
          <w:p w:rsidR="00E03E94" w:rsidRPr="00102E04" w:rsidRDefault="00E03E94" w:rsidP="00E03E9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公司现场观察，公司办公场所和生产场所</w:t>
            </w:r>
            <w:proofErr w:type="gramStart"/>
            <w:r w:rsidRPr="00102E04">
              <w:rPr>
                <w:rFonts w:asciiTheme="minorEastAsia" w:eastAsiaTheme="minorEastAsia" w:hAnsiTheme="minorEastAsia" w:hint="eastAsia"/>
                <w:color w:val="auto"/>
                <w:kern w:val="2"/>
                <w:sz w:val="24"/>
              </w:rPr>
              <w:t>均环境</w:t>
            </w:r>
            <w:proofErr w:type="gramEnd"/>
            <w:r w:rsidRPr="00102E04">
              <w:rPr>
                <w:rFonts w:asciiTheme="minorEastAsia" w:eastAsiaTheme="minorEastAsia" w:hAnsiTheme="minorEastAsia" w:hint="eastAsia"/>
                <w:color w:val="auto"/>
                <w:kern w:val="2"/>
                <w:sz w:val="24"/>
              </w:rPr>
              <w:t>良好，满足办公需要，无特殊环境要求。</w:t>
            </w:r>
          </w:p>
          <w:p w:rsidR="00E03E94" w:rsidRDefault="00E03E94" w:rsidP="00E03E94">
            <w:pPr>
              <w:spacing w:line="240" w:lineRule="exact"/>
              <w:rPr>
                <w:rFonts w:ascii="宋体" w:hAnsi="宋体"/>
                <w:b/>
                <w:color w:val="000000"/>
                <w:sz w:val="20"/>
              </w:rPr>
            </w:pPr>
          </w:p>
        </w:tc>
      </w:tr>
      <w:tr w:rsidR="00E03E94" w:rsidTr="00E03E9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监视和测量资源</w:t>
            </w:r>
          </w:p>
          <w:p w:rsidR="00E03E94" w:rsidRDefault="00E03E94" w:rsidP="00E03E94">
            <w:pPr>
              <w:spacing w:line="240" w:lineRule="exact"/>
              <w:rPr>
                <w:rFonts w:ascii="宋体" w:hAnsi="宋体"/>
                <w:color w:val="000000"/>
                <w:sz w:val="20"/>
              </w:rPr>
            </w:pPr>
            <w:r w:rsidRPr="00C17407">
              <w:rPr>
                <w:rFonts w:asciiTheme="minorEastAsia" w:eastAsiaTheme="minorEastAsia" w:hAnsiTheme="minorEastAsia" w:hint="eastAsia"/>
              </w:rPr>
              <w:t>卡尺、钢卷尺</w:t>
            </w:r>
            <w:r>
              <w:rPr>
                <w:rFonts w:asciiTheme="minorEastAsia" w:eastAsiaTheme="minorEastAsia" w:hAnsiTheme="minorEastAsia" w:hint="eastAsia"/>
              </w:rPr>
              <w:t>、钢直尺、木材水分仪</w:t>
            </w:r>
            <w:r w:rsidRPr="00C17407">
              <w:rPr>
                <w:rFonts w:asciiTheme="minorEastAsia" w:eastAsiaTheme="minorEastAsia" w:hAnsiTheme="minorEastAsia" w:hint="eastAsia"/>
              </w:rPr>
              <w:t>，按期校准。</w:t>
            </w:r>
          </w:p>
        </w:tc>
      </w:tr>
      <w:tr w:rsidR="00E03E94" w:rsidTr="00E03E9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240" w:lineRule="exact"/>
              <w:rPr>
                <w:rFonts w:ascii="宋体" w:hAnsi="宋体"/>
                <w:b/>
                <w:color w:val="000000"/>
                <w:sz w:val="20"/>
              </w:rPr>
            </w:pPr>
            <w:r>
              <w:rPr>
                <w:rFonts w:ascii="宋体" w:hAnsi="宋体" w:hint="eastAsia"/>
                <w:b/>
                <w:color w:val="000000"/>
                <w:sz w:val="20"/>
              </w:rPr>
              <w:t>知识</w:t>
            </w:r>
          </w:p>
          <w:p w:rsidR="00E03E94" w:rsidRDefault="00E03E94" w:rsidP="00E03E94">
            <w:pPr>
              <w:ind w:firstLineChars="200" w:firstLine="48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03E94" w:rsidRDefault="00E03E94" w:rsidP="00E03E94">
            <w:pPr>
              <w:spacing w:line="240" w:lineRule="exact"/>
              <w:rPr>
                <w:rFonts w:ascii="宋体" w:hAnsi="宋体" w:cs="宋体"/>
                <w:szCs w:val="21"/>
              </w:rPr>
            </w:pPr>
          </w:p>
          <w:p w:rsidR="00E03E94" w:rsidRDefault="00E03E94" w:rsidP="00E03E94">
            <w:pPr>
              <w:spacing w:line="240" w:lineRule="exact"/>
              <w:rPr>
                <w:rFonts w:ascii="宋体" w:hAnsi="宋体"/>
                <w:b/>
                <w:color w:val="000000"/>
                <w:sz w:val="20"/>
              </w:rPr>
            </w:pPr>
          </w:p>
        </w:tc>
      </w:tr>
      <w:tr w:rsidR="00E03E94" w:rsidTr="00E03E9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Theme="minorEastAsia" w:eastAsiaTheme="minorEastAsia" w:hAnsiTheme="minorEastAsia"/>
                <w:szCs w:val="21"/>
              </w:rPr>
            </w:pPr>
            <w:r>
              <w:rPr>
                <w:rFonts w:asciiTheme="minorEastAsia" w:eastAsiaTheme="minorEastAsia" w:hAnsiTheme="minorEastAsia" w:hint="eastAsia"/>
                <w:b/>
                <w:color w:val="000000"/>
                <w:sz w:val="20"/>
              </w:rPr>
              <w:t>环保设施：</w:t>
            </w:r>
          </w:p>
          <w:p w:rsidR="00E03E94" w:rsidRDefault="00E03E94" w:rsidP="00E03E94">
            <w:pPr>
              <w:spacing w:line="240" w:lineRule="exact"/>
              <w:rPr>
                <w:rFonts w:asciiTheme="minorEastAsia" w:eastAsiaTheme="minorEastAsia" w:hAnsiTheme="minorEastAsia"/>
                <w:b/>
                <w:color w:val="000000"/>
                <w:sz w:val="20"/>
              </w:rPr>
            </w:pPr>
            <w:r>
              <w:rPr>
                <w:rFonts w:asciiTheme="minorEastAsia" w:eastAsiaTheme="minorEastAsia" w:hAnsiTheme="minorEastAsia" w:hint="eastAsia"/>
                <w:szCs w:val="21"/>
              </w:rPr>
              <w:t>通风</w:t>
            </w:r>
            <w:r>
              <w:rPr>
                <w:rFonts w:asciiTheme="minorEastAsia" w:eastAsiaTheme="minorEastAsia" w:hAnsiTheme="minorEastAsia" w:cs="宋体" w:hint="eastAsia"/>
                <w:bCs/>
                <w:szCs w:val="21"/>
              </w:rPr>
              <w:t>、隔音、绿化、</w:t>
            </w:r>
            <w:proofErr w:type="gramStart"/>
            <w:r>
              <w:rPr>
                <w:rFonts w:asciiTheme="minorEastAsia" w:eastAsiaTheme="minorEastAsia" w:hAnsiTheme="minorEastAsia" w:cs="宋体" w:hint="eastAsia"/>
                <w:bCs/>
                <w:szCs w:val="21"/>
              </w:rPr>
              <w:t>焊烟净化器</w:t>
            </w:r>
            <w:proofErr w:type="gramEnd"/>
            <w:r>
              <w:rPr>
                <w:rFonts w:asciiTheme="minorEastAsia" w:eastAsiaTheme="minorEastAsia" w:hAnsiTheme="minorEastAsia" w:cs="宋体" w:hint="eastAsia"/>
                <w:bCs/>
                <w:szCs w:val="21"/>
              </w:rPr>
              <w:t>、布袋除尘器</w:t>
            </w:r>
            <w:r>
              <w:rPr>
                <w:rFonts w:asciiTheme="minorEastAsia" w:eastAsiaTheme="minorEastAsia" w:hAnsiTheme="minorEastAsia" w:hint="eastAsia"/>
                <w:szCs w:val="21"/>
              </w:rPr>
              <w:t>。</w:t>
            </w:r>
          </w:p>
        </w:tc>
      </w:tr>
      <w:tr w:rsidR="00E03E94" w:rsidTr="00E03E9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Theme="minorEastAsia" w:eastAsiaTheme="minorEastAsia" w:hAnsiTheme="minorEastAsia"/>
                <w:b/>
                <w:color w:val="000000"/>
                <w:sz w:val="20"/>
              </w:rPr>
            </w:pPr>
            <w:r>
              <w:rPr>
                <w:rFonts w:asciiTheme="minorEastAsia" w:eastAsiaTheme="minorEastAsia" w:hAnsiTheme="minorEastAsia" w:hint="eastAsia"/>
                <w:b/>
                <w:color w:val="000000"/>
                <w:sz w:val="20"/>
              </w:rPr>
              <w:t>职业健康安全设施：</w:t>
            </w:r>
          </w:p>
          <w:p w:rsidR="00E03E94" w:rsidRDefault="00E03E94" w:rsidP="00E03E94">
            <w:pPr>
              <w:spacing w:line="240" w:lineRule="exact"/>
              <w:rPr>
                <w:rFonts w:asciiTheme="minorEastAsia" w:eastAsiaTheme="minorEastAsia" w:hAnsiTheme="minorEastAsia"/>
                <w:b/>
                <w:color w:val="000000"/>
                <w:sz w:val="20"/>
              </w:rPr>
            </w:pPr>
            <w:r>
              <w:rPr>
                <w:rFonts w:asciiTheme="minorEastAsia" w:eastAsiaTheme="minorEastAsia" w:hAnsiTheme="minorEastAsia" w:cs="宋体" w:hint="eastAsia"/>
                <w:bCs/>
                <w:szCs w:val="21"/>
              </w:rPr>
              <w:t>劳保用品、消防器材、标识牌、急停按钮等。</w:t>
            </w:r>
          </w:p>
        </w:tc>
      </w:tr>
      <w:tr w:rsidR="00E03E94" w:rsidTr="00E03E9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3E94" w:rsidRDefault="00E03E94" w:rsidP="00E03E94">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300" w:lineRule="exact"/>
              <w:rPr>
                <w:rFonts w:ascii="宋体" w:hAnsi="宋体"/>
                <w:b/>
                <w:color w:val="000000"/>
                <w:sz w:val="20"/>
              </w:rPr>
            </w:pPr>
            <w:r>
              <w:rPr>
                <w:rFonts w:ascii="宋体" w:hAnsi="宋体" w:hint="eastAsia"/>
                <w:b/>
                <w:color w:val="000000"/>
                <w:sz w:val="20"/>
              </w:rPr>
              <w:t>1. 针对方针的管理职责评审</w:t>
            </w:r>
          </w:p>
          <w:p w:rsidR="00E03E94" w:rsidRDefault="00E03E94" w:rsidP="00E03E94">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E03E94" w:rsidRDefault="00E03E94" w:rsidP="00E03E94">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E03E94" w:rsidTr="00E03E9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E03E94" w:rsidRDefault="00E03E94" w:rsidP="00E03E94">
            <w:pPr>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E03E94" w:rsidRDefault="00E03E94" w:rsidP="00E03E94">
            <w:pPr>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目前各项沟通都较为及时、顺畅、效果较好。</w:t>
            </w:r>
          </w:p>
          <w:p w:rsidR="00E03E94" w:rsidRDefault="00E03E94" w:rsidP="00E03E94">
            <w:pPr>
              <w:ind w:firstLineChars="200" w:firstLine="480"/>
              <w:rPr>
                <w:rFonts w:asciiTheme="minorEastAsia" w:eastAsiaTheme="minorEastAsia" w:hAnsiTheme="minorEastAsia" w:cs="宋体"/>
                <w:szCs w:val="21"/>
              </w:rPr>
            </w:pPr>
            <w:r>
              <w:rPr>
                <w:rFonts w:asciiTheme="minorEastAsia" w:eastAsiaTheme="minorEastAsia" w:hAnsiTheme="minorEastAsia" w:cs="宋体" w:hint="eastAsia"/>
                <w:szCs w:val="21"/>
              </w:rPr>
              <w:t>经全体员工大会选举，任命公司吕中良为公司安全事务代表。经与吕中良交谈</w:t>
            </w:r>
            <w:r>
              <w:rPr>
                <w:rFonts w:asciiTheme="minorEastAsia" w:eastAsiaTheme="minorEastAsia" w:hAnsiTheme="minorEastAsia" w:cs="宋体" w:hint="eastAsia"/>
                <w:szCs w:val="21"/>
                <w:lang w:val="en-GB"/>
              </w:rPr>
              <w:t>，</w:t>
            </w:r>
            <w:proofErr w:type="gramStart"/>
            <w:r>
              <w:rPr>
                <w:rFonts w:asciiTheme="minorEastAsia" w:eastAsiaTheme="minorEastAsia" w:hAnsiTheme="minorEastAsia" w:cs="宋体" w:hint="eastAsia"/>
                <w:szCs w:val="21"/>
              </w:rPr>
              <w:t>其清楚</w:t>
            </w:r>
            <w:proofErr w:type="gramEnd"/>
            <w:r>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E03E94" w:rsidRDefault="00E03E94" w:rsidP="00E03E94">
            <w:pPr>
              <w:spacing w:line="240" w:lineRule="exact"/>
              <w:rPr>
                <w:rFonts w:asciiTheme="minorEastAsia" w:eastAsiaTheme="minorEastAsia" w:hAnsiTheme="minorEastAsia"/>
                <w:b/>
                <w:color w:val="000000"/>
                <w:sz w:val="20"/>
              </w:rPr>
            </w:pPr>
            <w:r>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E03E94" w:rsidRDefault="00E03E94" w:rsidP="00E03E94">
            <w:pPr>
              <w:spacing w:line="240" w:lineRule="exact"/>
              <w:rPr>
                <w:rFonts w:ascii="宋体" w:hAnsi="宋体"/>
                <w:b/>
                <w:color w:val="000000"/>
                <w:szCs w:val="21"/>
              </w:rPr>
            </w:pPr>
          </w:p>
        </w:tc>
      </w:tr>
      <w:tr w:rsidR="00E03E94" w:rsidTr="00E03E9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3.  QMS 组织对重</w:t>
            </w:r>
            <w:proofErr w:type="gramStart"/>
            <w:r>
              <w:rPr>
                <w:rFonts w:ascii="宋体" w:hAnsi="宋体" w:hint="eastAsia"/>
                <w:b/>
                <w:color w:val="000000"/>
                <w:sz w:val="20"/>
              </w:rPr>
              <w:t>要过程</w:t>
            </w:r>
            <w:proofErr w:type="gramEnd"/>
            <w:r>
              <w:rPr>
                <w:rFonts w:ascii="宋体" w:hAnsi="宋体" w:hint="eastAsia"/>
                <w:b/>
                <w:color w:val="000000"/>
                <w:sz w:val="20"/>
              </w:rPr>
              <w:t>实施控制的结果</w:t>
            </w:r>
          </w:p>
          <w:p w:rsidR="00E03E94" w:rsidRDefault="00E03E94" w:rsidP="00E03E94">
            <w:pPr>
              <w:spacing w:line="240" w:lineRule="exact"/>
              <w:ind w:leftChars="42" w:left="201" w:hangingChars="50" w:hanging="100"/>
              <w:rPr>
                <w:rFonts w:ascii="宋体" w:hAnsi="宋体"/>
                <w:b/>
                <w:color w:val="000000"/>
                <w:sz w:val="20"/>
              </w:rPr>
            </w:pPr>
            <w:r>
              <w:rPr>
                <w:rFonts w:ascii="宋体" w:hAnsi="宋体" w:hint="eastAsia"/>
                <w:b/>
                <w:color w:val="000000"/>
                <w:sz w:val="20"/>
              </w:rPr>
              <w:t>(包括对QMS关键工序(过程)、特殊过程控制;评价组织对过程实施控制情况/)</w:t>
            </w:r>
          </w:p>
          <w:p w:rsidR="00E03E94" w:rsidRDefault="00E03E94" w:rsidP="00E03E94">
            <w:pPr>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公司依据客户订单，下达生产计划，接到定单后召开生产会议，进行生产、质量及管理工作协调。</w:t>
            </w:r>
          </w:p>
          <w:p w:rsidR="00E03E94" w:rsidRDefault="00E03E94" w:rsidP="00E03E94">
            <w:pPr>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通过原材料检验、过程检验、成品检验等过程对产品质量、生产进度等进行监控。</w:t>
            </w:r>
          </w:p>
          <w:p w:rsidR="00E03E94" w:rsidRDefault="00E03E94" w:rsidP="00E03E94">
            <w:pPr>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为生产过程提供了适宜的设备及环境，配备了胜任的人员。</w:t>
            </w:r>
          </w:p>
          <w:p w:rsidR="00E03E94" w:rsidRDefault="00E03E94" w:rsidP="00E03E94">
            <w:pPr>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公司按照制定的产品检验规程、作业指导书、原料进货检验规程等文件对产品的生产和检验过程实施了过程控制。</w:t>
            </w:r>
          </w:p>
          <w:p w:rsidR="00E03E94" w:rsidRDefault="00E03E94" w:rsidP="00E03E94">
            <w:pPr>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对焊接过程、销售过程进行了定期确认。</w:t>
            </w:r>
          </w:p>
          <w:p w:rsidR="00E03E94" w:rsidRDefault="00E03E94" w:rsidP="00E03E94">
            <w:pPr>
              <w:spacing w:line="240" w:lineRule="exact"/>
              <w:rPr>
                <w:rFonts w:ascii="宋体" w:hAnsi="宋体"/>
                <w:b/>
                <w:color w:val="000000"/>
                <w:sz w:val="20"/>
              </w:rPr>
            </w:pPr>
            <w:r>
              <w:rPr>
                <w:rFonts w:asciiTheme="minorEastAsia" w:eastAsiaTheme="minorEastAsia" w:hAnsiTheme="minorEastAsia" w:hint="eastAsia"/>
                <w:color w:val="000000"/>
                <w:sz w:val="20"/>
              </w:rPr>
              <w:t>对喷塑外包方进行了调查评价和施加影响，上次不符合已关闭</w:t>
            </w:r>
            <w:r w:rsidRPr="00E8206C">
              <w:rPr>
                <w:rFonts w:asciiTheme="minorEastAsia" w:eastAsiaTheme="minorEastAsia" w:hAnsiTheme="minorEastAsia" w:hint="eastAsia"/>
                <w:szCs w:val="21"/>
                <w:lang w:val="zh-CN"/>
              </w:rPr>
              <w:t>。</w:t>
            </w:r>
          </w:p>
        </w:tc>
      </w:tr>
      <w:tr w:rsidR="00E03E94" w:rsidTr="00E03E9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300" w:lineRule="exact"/>
              <w:jc w:val="left"/>
              <w:rPr>
                <w:rFonts w:ascii="宋体" w:hAnsi="宋体"/>
                <w:b/>
                <w:color w:val="000000"/>
                <w:sz w:val="20"/>
              </w:rPr>
            </w:pPr>
            <w:r>
              <w:rPr>
                <w:rFonts w:ascii="宋体" w:hAnsi="宋体" w:hint="eastAsia"/>
                <w:b/>
                <w:color w:val="000000"/>
                <w:sz w:val="20"/>
              </w:rPr>
              <w:t>4.QMS产品/服务的标准、协议/规范的有效性以及产品/服务质量符合要求，向顾客稳定提供合格产品的情况；</w:t>
            </w:r>
          </w:p>
          <w:p w:rsidR="00E03E94" w:rsidRDefault="00E03E94" w:rsidP="00E03E94">
            <w:pPr>
              <w:spacing w:line="300" w:lineRule="exact"/>
              <w:ind w:firstLineChars="200" w:firstLine="480"/>
              <w:jc w:val="left"/>
              <w:rPr>
                <w:rFonts w:asciiTheme="minorEastAsia" w:eastAsiaTheme="minorEastAsia" w:hAnsiTheme="minorEastAsia"/>
                <w:szCs w:val="21"/>
                <w:lang w:val="zh-CN"/>
              </w:rPr>
            </w:pPr>
            <w:r>
              <w:rPr>
                <w:rFonts w:asciiTheme="minorEastAsia" w:eastAsiaTheme="minorEastAsia" w:hAnsiTheme="minorEastAsia" w:hint="eastAsia"/>
                <w:szCs w:val="21"/>
                <w:lang w:val="zh-CN"/>
              </w:rPr>
              <w:t>提供成品检验报告，产品经检验合格。</w:t>
            </w:r>
          </w:p>
          <w:p w:rsidR="00E03E94" w:rsidRDefault="00E03E94" w:rsidP="00E03E94">
            <w:pPr>
              <w:ind w:firstLineChars="200" w:firstLine="480"/>
              <w:rPr>
                <w:rFonts w:asciiTheme="minorEastAsia" w:eastAsiaTheme="minorEastAsia" w:hAnsiTheme="minorEastAsia"/>
                <w:szCs w:val="21"/>
                <w:lang w:val="zh-CN"/>
              </w:rPr>
            </w:pPr>
            <w:r>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E03E94" w:rsidRDefault="00E03E94" w:rsidP="00E03E94">
            <w:pPr>
              <w:snapToGrid w:val="0"/>
              <w:spacing w:line="280" w:lineRule="exact"/>
              <w:jc w:val="left"/>
              <w:rPr>
                <w:rFonts w:ascii="宋体" w:hAnsi="宋体" w:cs="宋体"/>
                <w:szCs w:val="22"/>
              </w:rPr>
            </w:pPr>
            <w:r>
              <w:rPr>
                <w:rFonts w:asciiTheme="minorEastAsia" w:eastAsiaTheme="minorEastAsia" w:hAnsiTheme="minorEastAsia" w:hint="eastAsia"/>
                <w:szCs w:val="21"/>
                <w:lang w:val="zh-CN"/>
              </w:rPr>
              <w:t>提供“顾客满意程度调查表”，顾客满意，满足目标要求</w:t>
            </w:r>
            <w:r>
              <w:rPr>
                <w:rFonts w:ascii="宋体" w:hAnsi="宋体" w:cs="宋体" w:hint="eastAsia"/>
                <w:szCs w:val="22"/>
              </w:rPr>
              <w:t>。</w:t>
            </w:r>
          </w:p>
          <w:p w:rsidR="00E03E94" w:rsidRDefault="00E03E94" w:rsidP="00E03E94">
            <w:pPr>
              <w:spacing w:line="240" w:lineRule="exact"/>
              <w:rPr>
                <w:rFonts w:ascii="宋体" w:hAnsi="宋体"/>
                <w:b/>
                <w:color w:val="000000"/>
                <w:sz w:val="20"/>
              </w:rPr>
            </w:pPr>
            <w:r>
              <w:rPr>
                <w:rFonts w:ascii="宋体" w:hAnsi="宋体" w:hint="eastAsia"/>
                <w:b/>
                <w:color w:val="000000"/>
                <w:sz w:val="20"/>
              </w:rPr>
              <w:t xml:space="preserve"> </w:t>
            </w:r>
          </w:p>
          <w:p w:rsidR="00E03E94" w:rsidRDefault="00E03E94" w:rsidP="00E03E94">
            <w:pPr>
              <w:spacing w:line="240" w:lineRule="exact"/>
              <w:rPr>
                <w:rFonts w:ascii="宋体" w:hAnsi="宋体"/>
                <w:b/>
                <w:color w:val="000000"/>
                <w:sz w:val="20"/>
              </w:rPr>
            </w:pPr>
            <w:r>
              <w:rPr>
                <w:rFonts w:ascii="宋体" w:hAnsi="宋体" w:hint="eastAsia"/>
                <w:b/>
                <w:color w:val="000000"/>
                <w:sz w:val="20"/>
              </w:rPr>
              <w:t>(应说明相关证据)：</w:t>
            </w:r>
          </w:p>
          <w:p w:rsidR="00E03E94" w:rsidRDefault="00E03E94" w:rsidP="00E03E94">
            <w:pPr>
              <w:spacing w:line="240" w:lineRule="exact"/>
              <w:rPr>
                <w:rFonts w:ascii="宋体" w:hAnsi="宋体"/>
                <w:b/>
                <w:color w:val="000000"/>
                <w:sz w:val="20"/>
              </w:rPr>
            </w:pPr>
          </w:p>
        </w:tc>
      </w:tr>
      <w:tr w:rsidR="00E03E94" w:rsidTr="00E03E9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E03E94" w:rsidRDefault="00E03E94" w:rsidP="00E03E94">
            <w:pPr>
              <w:spacing w:line="240" w:lineRule="exact"/>
              <w:ind w:firstLineChars="100" w:firstLine="201"/>
              <w:rPr>
                <w:rFonts w:ascii="宋体" w:hAnsi="宋体"/>
                <w:b/>
                <w:color w:val="000000"/>
                <w:sz w:val="20"/>
              </w:rPr>
            </w:pPr>
          </w:p>
          <w:p w:rsidR="00E03E94" w:rsidRDefault="00E03E94" w:rsidP="00E03E94">
            <w:pPr>
              <w:spacing w:line="240" w:lineRule="exact"/>
              <w:ind w:firstLineChars="200" w:firstLine="48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提供产品委托检验报告，结果合格。</w:t>
            </w:r>
          </w:p>
          <w:p w:rsidR="00E03E94" w:rsidRPr="00E03E94" w:rsidRDefault="00E03E94" w:rsidP="00E03E94">
            <w:pPr>
              <w:spacing w:line="240" w:lineRule="exact"/>
              <w:rPr>
                <w:rFonts w:ascii="宋体" w:hAnsi="宋体"/>
                <w:b/>
                <w:color w:val="000000"/>
                <w:sz w:val="20"/>
              </w:rPr>
            </w:pPr>
          </w:p>
          <w:p w:rsidR="00E03E94" w:rsidRDefault="00E03E94" w:rsidP="00E03E94">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E03E94" w:rsidRDefault="00E03E94" w:rsidP="00E03E94">
            <w:pPr>
              <w:spacing w:line="300" w:lineRule="exact"/>
              <w:jc w:val="left"/>
              <w:rPr>
                <w:rFonts w:ascii="宋体" w:hAnsi="宋体"/>
                <w:b/>
                <w:color w:val="000000"/>
                <w:sz w:val="20"/>
              </w:rPr>
            </w:pPr>
          </w:p>
        </w:tc>
      </w:tr>
      <w:tr w:rsidR="00E03E94" w:rsidTr="00E03E9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E03E94" w:rsidRDefault="00E03E94" w:rsidP="00E03E94">
            <w:pPr>
              <w:spacing w:line="240" w:lineRule="exact"/>
              <w:rPr>
                <w:rFonts w:ascii="宋体" w:hAnsi="宋体"/>
                <w:b/>
                <w:color w:val="000000"/>
                <w:sz w:val="20"/>
              </w:rPr>
            </w:pPr>
          </w:p>
          <w:p w:rsidR="00E03E94" w:rsidRDefault="00E03E94" w:rsidP="00E03E94">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E03E94" w:rsidTr="00E03E9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Pr="00C17407" w:rsidRDefault="00E03E94" w:rsidP="00E03E9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EMS</w:t>
            </w:r>
            <w:r w:rsidRPr="00C17407">
              <w:rPr>
                <w:rFonts w:asciiTheme="minorEastAsia" w:eastAsiaTheme="minorEastAsia" w:hAnsiTheme="minorEastAsia" w:hint="eastAsia"/>
                <w:b/>
                <w:color w:val="000000"/>
                <w:sz w:val="20"/>
              </w:rPr>
              <w:t>组织对重要环境因素实施控制的结果</w:t>
            </w:r>
          </w:p>
          <w:p w:rsidR="00E03E94" w:rsidRPr="00C17407" w:rsidRDefault="00E03E94" w:rsidP="00E03E9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b/>
                <w:color w:val="000000"/>
                <w:sz w:val="20"/>
              </w:rPr>
              <w:t>EMS</w:t>
            </w:r>
            <w:r w:rsidRPr="00C17407">
              <w:rPr>
                <w:rFonts w:asciiTheme="minorEastAsia" w:eastAsiaTheme="minorEastAsia" w:hAnsiTheme="minorEastAsia" w:hint="eastAsia"/>
                <w:b/>
                <w:color w:val="000000"/>
                <w:sz w:val="20"/>
              </w:rPr>
              <w:t>对重要环境因素控制，重大环境因素对周边环境产生的影响及控制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对相关方施加影响）</w:t>
            </w:r>
          </w:p>
          <w:p w:rsidR="00E03E94" w:rsidRDefault="00E03E94" w:rsidP="00E03E94">
            <w:pPr>
              <w:snapToGrid w:val="0"/>
              <w:ind w:firstLineChars="200" w:firstLine="480"/>
              <w:rPr>
                <w:rFonts w:ascii="宋体" w:hAnsi="宋体"/>
                <w:szCs w:val="22"/>
                <w:u w:val="single"/>
              </w:rPr>
            </w:pPr>
            <w:r>
              <w:rPr>
                <w:rFonts w:ascii="宋体" w:hAnsi="宋体" w:hint="eastAsia"/>
                <w:szCs w:val="22"/>
                <w:u w:val="single"/>
              </w:rPr>
              <w:t>涉及到的重要环境因素主要是：固废排放、火灾等。</w:t>
            </w:r>
          </w:p>
          <w:p w:rsidR="00E03E94" w:rsidRDefault="00E03E94" w:rsidP="00E03E94">
            <w:pPr>
              <w:ind w:firstLine="421"/>
              <w:rPr>
                <w:rFonts w:ascii="宋体" w:hAnsi="宋体"/>
                <w:szCs w:val="22"/>
                <w:u w:val="single"/>
              </w:rPr>
            </w:pPr>
            <w:r>
              <w:rPr>
                <w:rFonts w:ascii="宋体" w:hAnsi="宋体" w:hint="eastAsia"/>
                <w:szCs w:val="22"/>
                <w:u w:val="single"/>
              </w:rPr>
              <w:t>1、废水管控</w:t>
            </w:r>
          </w:p>
          <w:p w:rsidR="00E03E94" w:rsidRDefault="00E03E94" w:rsidP="00E03E94">
            <w:pPr>
              <w:ind w:firstLine="421"/>
              <w:rPr>
                <w:rFonts w:ascii="宋体" w:hAnsi="宋体"/>
                <w:szCs w:val="22"/>
                <w:u w:val="single"/>
              </w:rPr>
            </w:pPr>
            <w:r>
              <w:rPr>
                <w:rFonts w:ascii="宋体" w:hAnsi="宋体" w:hint="eastAsia"/>
                <w:szCs w:val="22"/>
                <w:u w:val="single"/>
              </w:rPr>
              <w:t>生产过程中无废水排放，生活污水排入政府管网集中处理。</w:t>
            </w:r>
          </w:p>
          <w:p w:rsidR="00E03E94" w:rsidRDefault="00E03E94" w:rsidP="00E03E94">
            <w:pPr>
              <w:ind w:firstLine="421"/>
              <w:rPr>
                <w:rFonts w:ascii="宋体" w:hAnsi="宋体"/>
                <w:szCs w:val="22"/>
                <w:u w:val="single"/>
              </w:rPr>
            </w:pPr>
            <w:r>
              <w:rPr>
                <w:rFonts w:ascii="宋体" w:hAnsi="宋体" w:hint="eastAsia"/>
                <w:szCs w:val="22"/>
                <w:u w:val="single"/>
              </w:rPr>
              <w:t>2、废气管控</w:t>
            </w:r>
          </w:p>
          <w:p w:rsidR="00E03E94" w:rsidRDefault="00E03E94" w:rsidP="00E03E94">
            <w:pPr>
              <w:ind w:firstLine="421"/>
              <w:rPr>
                <w:rFonts w:ascii="宋体" w:hAnsi="宋体"/>
                <w:szCs w:val="22"/>
                <w:u w:val="single"/>
              </w:rPr>
            </w:pPr>
            <w:r>
              <w:rPr>
                <w:rFonts w:ascii="宋体" w:hAnsi="宋体" w:hint="eastAsia"/>
                <w:szCs w:val="22"/>
                <w:u w:val="single"/>
              </w:rPr>
              <w:t>主要焊接过程少量焊烟，产生量较小</w:t>
            </w:r>
            <w:proofErr w:type="gramStart"/>
            <w:r>
              <w:rPr>
                <w:rFonts w:ascii="宋体" w:hAnsi="宋体" w:hint="eastAsia"/>
                <w:szCs w:val="22"/>
                <w:u w:val="single"/>
              </w:rPr>
              <w:t>采取焊烟净化器</w:t>
            </w:r>
            <w:proofErr w:type="gramEnd"/>
            <w:r>
              <w:rPr>
                <w:rFonts w:ascii="宋体" w:hAnsi="宋体" w:hint="eastAsia"/>
                <w:szCs w:val="22"/>
                <w:u w:val="single"/>
              </w:rPr>
              <w:t>、通风等无组织排放。</w:t>
            </w:r>
          </w:p>
          <w:p w:rsidR="00E03E94" w:rsidRDefault="00E03E94" w:rsidP="00E03E94">
            <w:pPr>
              <w:ind w:firstLine="421"/>
              <w:rPr>
                <w:rFonts w:ascii="宋体" w:hAnsi="宋体"/>
                <w:szCs w:val="22"/>
                <w:u w:val="single"/>
              </w:rPr>
            </w:pPr>
            <w:r>
              <w:rPr>
                <w:rFonts w:ascii="宋体" w:hAnsi="宋体" w:hint="eastAsia"/>
                <w:szCs w:val="22"/>
                <w:u w:val="single"/>
              </w:rPr>
              <w:t>3、噪声管控</w:t>
            </w:r>
          </w:p>
          <w:p w:rsidR="00E03E94" w:rsidRDefault="00E03E94" w:rsidP="00E03E94">
            <w:pPr>
              <w:ind w:firstLine="421"/>
              <w:rPr>
                <w:rFonts w:ascii="宋体" w:hAnsi="宋体"/>
                <w:szCs w:val="22"/>
                <w:u w:val="single"/>
              </w:rPr>
            </w:pPr>
            <w:r>
              <w:rPr>
                <w:rFonts w:ascii="宋体" w:hAnsi="宋体" w:hint="eastAsia"/>
                <w:szCs w:val="22"/>
                <w:u w:val="single"/>
              </w:rPr>
              <w:t>冲床、剪板机操作过程有噪声排放，采取厂房内操作和选用低噪声的设备和工具，同时加强设备的保养，确保机械设备在正常工况下运行。</w:t>
            </w:r>
          </w:p>
          <w:p w:rsidR="00E03E94" w:rsidRDefault="00E03E94" w:rsidP="00E03E94">
            <w:pPr>
              <w:ind w:firstLine="421"/>
              <w:rPr>
                <w:rFonts w:ascii="宋体" w:hAnsi="宋体"/>
                <w:szCs w:val="22"/>
                <w:u w:val="single"/>
              </w:rPr>
            </w:pPr>
            <w:r>
              <w:rPr>
                <w:rFonts w:ascii="宋体" w:hAnsi="宋体" w:hint="eastAsia"/>
                <w:szCs w:val="22"/>
                <w:u w:val="single"/>
              </w:rPr>
              <w:t>4、</w:t>
            </w:r>
            <w:proofErr w:type="gramStart"/>
            <w:r>
              <w:rPr>
                <w:rFonts w:ascii="宋体" w:hAnsi="宋体" w:hint="eastAsia"/>
                <w:szCs w:val="22"/>
                <w:u w:val="single"/>
              </w:rPr>
              <w:t>固废管控</w:t>
            </w:r>
            <w:proofErr w:type="gramEnd"/>
          </w:p>
          <w:p w:rsidR="00E03E94" w:rsidRDefault="00E03E94" w:rsidP="00E03E94">
            <w:pPr>
              <w:ind w:firstLine="421"/>
              <w:rPr>
                <w:rFonts w:ascii="宋体" w:hAnsi="宋体"/>
                <w:szCs w:val="22"/>
                <w:u w:val="single"/>
              </w:rPr>
            </w:pPr>
            <w:r>
              <w:rPr>
                <w:rFonts w:ascii="宋体" w:hAnsi="宋体" w:hint="eastAsia"/>
                <w:szCs w:val="22"/>
                <w:u w:val="single"/>
              </w:rPr>
              <w:t>生产过程中主要为下料产生废边角余料、废包装。生产部将以上废弃物放置固定位置，积攒一定量后出售有处理能力的单位回收再利用。</w:t>
            </w:r>
          </w:p>
          <w:p w:rsidR="00E03E94" w:rsidRDefault="00E03E94" w:rsidP="00E03E94">
            <w:pPr>
              <w:numPr>
                <w:ilvl w:val="0"/>
                <w:numId w:val="7"/>
              </w:numPr>
              <w:ind w:firstLine="421"/>
              <w:rPr>
                <w:rFonts w:ascii="宋体" w:hAnsi="宋体"/>
                <w:szCs w:val="22"/>
                <w:u w:val="single"/>
              </w:rPr>
            </w:pPr>
            <w:r>
              <w:rPr>
                <w:rFonts w:ascii="宋体" w:hAnsi="宋体" w:hint="eastAsia"/>
                <w:szCs w:val="22"/>
                <w:u w:val="single"/>
              </w:rPr>
              <w:t>能源资源管控</w:t>
            </w:r>
          </w:p>
          <w:p w:rsidR="00E03E94" w:rsidRDefault="00E03E94" w:rsidP="00E03E94">
            <w:pPr>
              <w:ind w:firstLineChars="200" w:firstLine="480"/>
              <w:rPr>
                <w:rFonts w:ascii="宋体" w:hAnsi="宋体"/>
                <w:szCs w:val="22"/>
                <w:u w:val="single"/>
              </w:rPr>
            </w:pPr>
            <w:r>
              <w:rPr>
                <w:rFonts w:ascii="宋体" w:hAnsi="宋体" w:hint="eastAsia"/>
                <w:szCs w:val="22"/>
                <w:u w:val="single"/>
              </w:rPr>
              <w:t>生产过程注意节水、节电、节原材料，人走关闭设备和照明开关，远程视频未发现有漏水和浪费电能的现象。</w:t>
            </w:r>
          </w:p>
          <w:p w:rsidR="00E03E94" w:rsidRDefault="00E03E94" w:rsidP="00E03E94">
            <w:pPr>
              <w:ind w:firstLine="421"/>
              <w:rPr>
                <w:rFonts w:ascii="宋体" w:hAnsi="宋体"/>
                <w:szCs w:val="22"/>
                <w:u w:val="single"/>
              </w:rPr>
            </w:pPr>
            <w:r>
              <w:rPr>
                <w:rFonts w:ascii="宋体" w:hAnsi="宋体" w:hint="eastAsia"/>
                <w:szCs w:val="22"/>
                <w:u w:val="single"/>
              </w:rPr>
              <w:t>6、产品周期的环境管控</w:t>
            </w:r>
          </w:p>
          <w:p w:rsidR="00E03E94" w:rsidRPr="00C17407" w:rsidRDefault="00E03E94" w:rsidP="00E03E94">
            <w:pPr>
              <w:spacing w:line="360" w:lineRule="auto"/>
              <w:ind w:firstLine="421"/>
              <w:rPr>
                <w:rFonts w:asciiTheme="minorEastAsia" w:eastAsiaTheme="minorEastAsia" w:hAnsiTheme="minorEastAsia" w:cs="宋体"/>
              </w:rPr>
            </w:pPr>
            <w:r>
              <w:rPr>
                <w:rFonts w:ascii="宋体" w:hAnsi="宋体" w:hint="eastAsia"/>
                <w:szCs w:val="22"/>
                <w:u w:val="single"/>
              </w:rPr>
              <w:t>公司生产已考虑了产品的环保性（包括其包装），生产过程中，严格按照环保等管理制度实施，控制好辅助材料的计量，避免浪费，生命周期终了时钢材还可以回收利用</w:t>
            </w:r>
            <w:r w:rsidRPr="00C17407">
              <w:rPr>
                <w:rFonts w:asciiTheme="minorEastAsia" w:eastAsiaTheme="minorEastAsia" w:hAnsiTheme="minorEastAsia" w:cs="宋体" w:hint="eastAsia"/>
              </w:rPr>
              <w:t>。</w:t>
            </w:r>
          </w:p>
          <w:p w:rsidR="00E03E94" w:rsidRPr="00C17407" w:rsidRDefault="00E03E94" w:rsidP="00E03E94">
            <w:pPr>
              <w:rPr>
                <w:rFonts w:asciiTheme="minorEastAsia" w:eastAsiaTheme="minorEastAsia" w:hAnsiTheme="minorEastAsia"/>
                <w:b/>
                <w:color w:val="000000"/>
                <w:sz w:val="20"/>
              </w:rPr>
            </w:pPr>
          </w:p>
        </w:tc>
      </w:tr>
      <w:tr w:rsidR="00E03E94" w:rsidTr="00E03E9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E03E94" w:rsidRPr="00C17407" w:rsidRDefault="00E03E94" w:rsidP="00E03E9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 OHSMS</w:t>
            </w:r>
            <w:r w:rsidRPr="00C17407">
              <w:rPr>
                <w:rFonts w:asciiTheme="minorEastAsia" w:eastAsiaTheme="minorEastAsia" w:hAnsiTheme="minorEastAsia" w:hint="eastAsia"/>
                <w:b/>
                <w:color w:val="000000"/>
                <w:sz w:val="20"/>
              </w:rPr>
              <w:t>组织对不可接受风险实施控制的结果</w:t>
            </w:r>
          </w:p>
          <w:p w:rsidR="00E03E94" w:rsidRPr="00C17407" w:rsidRDefault="00E03E94" w:rsidP="00E03E9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hint="eastAsia"/>
                <w:color w:val="000000"/>
                <w:sz w:val="20"/>
              </w:rPr>
              <w:t>1</w:t>
            </w:r>
            <w:r w:rsidRPr="00C17407">
              <w:rPr>
                <w:rFonts w:asciiTheme="minorEastAsia" w:eastAsiaTheme="minorEastAsia" w:hAnsiTheme="minorEastAsia" w:cs="宋体" w:hint="eastAsia"/>
              </w:rPr>
              <w:t>、潜在火灾管控：</w:t>
            </w:r>
          </w:p>
          <w:p w:rsidR="00E03E94" w:rsidRPr="00C17407" w:rsidRDefault="00E03E94" w:rsidP="00E03E9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公司生产车间和办公区域配备了灭火器、消防栓，均符合要求。</w:t>
            </w:r>
          </w:p>
          <w:p w:rsidR="00E03E94" w:rsidRPr="00C17407" w:rsidRDefault="00E03E94" w:rsidP="00E03E9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2、安全防护：</w:t>
            </w:r>
          </w:p>
          <w:p w:rsidR="00E03E94" w:rsidRPr="00C17407" w:rsidRDefault="00E03E94" w:rsidP="00E03E9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公司给员工发放手套、口罩、安全帽、工作服等劳保用品。</w:t>
            </w:r>
          </w:p>
          <w:p w:rsidR="00E03E94" w:rsidRPr="00C17407" w:rsidRDefault="00E03E94" w:rsidP="00E03E94">
            <w:pPr>
              <w:spacing w:line="360" w:lineRule="auto"/>
              <w:ind w:firstLineChars="200" w:firstLine="480"/>
              <w:rPr>
                <w:rFonts w:asciiTheme="minorEastAsia" w:eastAsiaTheme="minorEastAsia" w:hAnsiTheme="minorEastAsia" w:cs="宋体"/>
              </w:rPr>
            </w:pPr>
            <w:r w:rsidRPr="00C17407">
              <w:rPr>
                <w:rFonts w:asciiTheme="minorEastAsia" w:eastAsiaTheme="minorEastAsia" w:hAnsiTheme="minorEastAsia" w:cs="宋体" w:hint="eastAsia"/>
              </w:rPr>
              <w:t>3、能提供防止员工意外伤害加重的急救药品如创可贴、杀菌药水等。</w:t>
            </w:r>
          </w:p>
          <w:p w:rsidR="00E03E94" w:rsidRPr="00C17407" w:rsidRDefault="00E03E94" w:rsidP="00E03E9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4、为主要长期员工上社保，查见了交款证明</w:t>
            </w:r>
            <w:r>
              <w:rPr>
                <w:rFonts w:asciiTheme="minorEastAsia" w:eastAsiaTheme="minorEastAsia" w:hAnsiTheme="minorEastAsia" w:cs="宋体" w:hint="eastAsia"/>
              </w:rPr>
              <w:t>，进行了健康体检</w:t>
            </w:r>
            <w:r w:rsidRPr="00C17407">
              <w:rPr>
                <w:rFonts w:asciiTheme="minorEastAsia" w:eastAsiaTheme="minorEastAsia" w:hAnsiTheme="minorEastAsia" w:cs="宋体" w:hint="eastAsia"/>
              </w:rPr>
              <w:t>。</w:t>
            </w:r>
          </w:p>
          <w:p w:rsidR="00E03E94" w:rsidRPr="00C17407" w:rsidRDefault="00E03E94" w:rsidP="00E03E94">
            <w:pPr>
              <w:spacing w:line="360" w:lineRule="auto"/>
              <w:ind w:firstLine="421"/>
              <w:rPr>
                <w:rFonts w:asciiTheme="minorEastAsia" w:eastAsiaTheme="minorEastAsia" w:hAnsiTheme="minorEastAsia"/>
              </w:rPr>
            </w:pPr>
            <w:r w:rsidRPr="00C17407">
              <w:rPr>
                <w:rFonts w:asciiTheme="minorEastAsia" w:eastAsiaTheme="minorEastAsia" w:hAnsiTheme="minorEastAsia" w:cs="宋体" w:hint="eastAsia"/>
              </w:rPr>
              <w:t>5、为环境和职业健康安全管理体系运行提供了财务支持</w:t>
            </w:r>
            <w:r w:rsidRPr="00C17407">
              <w:rPr>
                <w:rFonts w:asciiTheme="minorEastAsia" w:eastAsiaTheme="minorEastAsia" w:hAnsiTheme="minorEastAsia" w:hint="eastAsia"/>
              </w:rPr>
              <w:t>。</w:t>
            </w:r>
          </w:p>
          <w:p w:rsidR="00E03E94" w:rsidRPr="00C17407" w:rsidRDefault="00E03E94" w:rsidP="00E03E94">
            <w:pPr>
              <w:ind w:firstLineChars="200" w:firstLine="480"/>
              <w:rPr>
                <w:rFonts w:asciiTheme="minorEastAsia" w:eastAsiaTheme="minorEastAsia" w:hAnsiTheme="minorEastAsia" w:cs="宋体"/>
                <w:bCs/>
                <w:szCs w:val="21"/>
              </w:rPr>
            </w:pPr>
            <w:r w:rsidRPr="00C17407">
              <w:rPr>
                <w:rFonts w:asciiTheme="minorEastAsia" w:eastAsiaTheme="minorEastAsia" w:hAnsiTheme="minorEastAsia" w:cs="楷体" w:hint="eastAsia"/>
              </w:rPr>
              <w:t>6</w:t>
            </w:r>
            <w:r w:rsidRPr="00C17407">
              <w:rPr>
                <w:rFonts w:asciiTheme="minorEastAsia" w:eastAsiaTheme="minorEastAsia" w:hAnsiTheme="minorEastAsia" w:cs="宋体" w:hint="eastAsia"/>
              </w:rPr>
              <w:t>、员工饮用水为纯净水通过饮水机饮用</w:t>
            </w:r>
            <w:r w:rsidRPr="00C17407">
              <w:rPr>
                <w:rFonts w:asciiTheme="minorEastAsia" w:eastAsiaTheme="minorEastAsia" w:hAnsiTheme="minorEastAsia" w:cs="宋体"/>
                <w:bCs/>
                <w:szCs w:val="21"/>
              </w:rPr>
              <w:t>.</w:t>
            </w:r>
          </w:p>
          <w:p w:rsidR="00E03E94" w:rsidRPr="00C17407" w:rsidRDefault="00E03E94" w:rsidP="00E03E94">
            <w:pPr>
              <w:spacing w:line="240" w:lineRule="exact"/>
              <w:rPr>
                <w:rFonts w:asciiTheme="minorEastAsia" w:eastAsiaTheme="minorEastAsia" w:hAnsiTheme="minorEastAsia"/>
                <w:b/>
                <w:color w:val="000000"/>
                <w:sz w:val="20"/>
              </w:rPr>
            </w:pPr>
          </w:p>
        </w:tc>
      </w:tr>
      <w:tr w:rsidR="00E03E94" w:rsidTr="00E03E9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ind w:left="201" w:hangingChars="100" w:hanging="201"/>
              <w:rPr>
                <w:rFonts w:ascii="宋体" w:hAnsi="宋体"/>
                <w:b/>
                <w:color w:val="000000"/>
                <w:sz w:val="20"/>
              </w:rPr>
            </w:pPr>
            <w:r>
              <w:rPr>
                <w:rFonts w:ascii="宋体" w:hAnsi="宋体" w:hint="eastAsia"/>
                <w:b/>
                <w:color w:val="000000"/>
                <w:sz w:val="20"/>
              </w:rPr>
              <w:t xml:space="preserve">9. 应急准备与相应活动的演练及对预案可行性的评价(当有规定时) </w:t>
            </w:r>
          </w:p>
          <w:p w:rsidR="00E03E94" w:rsidRDefault="00E03E94" w:rsidP="00E03E94">
            <w:pPr>
              <w:ind w:firstLineChars="100" w:firstLine="240"/>
              <w:rPr>
                <w:rFonts w:asciiTheme="minorEastAsia" w:eastAsiaTheme="minorEastAsia" w:hAnsiTheme="minorEastAsia" w:cs="宋体"/>
                <w:bCs/>
                <w:szCs w:val="21"/>
              </w:rPr>
            </w:pPr>
            <w:r>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E03E94" w:rsidRDefault="00E03E94" w:rsidP="00E03E94">
            <w:pPr>
              <w:rPr>
                <w:rFonts w:asciiTheme="minorEastAsia" w:eastAsiaTheme="minorEastAsia" w:hAnsiTheme="minorEastAsia" w:cs="宋体"/>
                <w:szCs w:val="21"/>
              </w:rPr>
            </w:pPr>
            <w:r>
              <w:rPr>
                <w:rFonts w:asciiTheme="minorEastAsia" w:eastAsiaTheme="minorEastAsia" w:hAnsiTheme="minorEastAsia" w:cs="宋体" w:hint="eastAsia"/>
                <w:bCs/>
                <w:szCs w:val="21"/>
              </w:rPr>
              <w:t>查见2021.1.18日的消防演练记录，</w:t>
            </w:r>
            <w:r>
              <w:rPr>
                <w:rFonts w:asciiTheme="minorEastAsia" w:eastAsiaTheme="minorEastAsia" w:hAnsiTheme="minorEastAsia" w:cs="宋体" w:hint="eastAsia"/>
                <w:szCs w:val="21"/>
              </w:rPr>
              <w:t>并在演练结束后进行了总结，应急预案有可操作性，应急人员基本掌握该方案，能够应对突发事件。</w:t>
            </w:r>
          </w:p>
          <w:p w:rsidR="00E03E94" w:rsidRDefault="00E03E94" w:rsidP="00E03E94">
            <w:pPr>
              <w:ind w:firstLineChars="200" w:firstLine="480"/>
              <w:rPr>
                <w:rFonts w:ascii="宋体" w:hAnsi="宋体"/>
                <w:b/>
                <w:color w:val="000000"/>
                <w:spacing w:val="-4"/>
                <w:sz w:val="20"/>
              </w:rPr>
            </w:pPr>
            <w:r>
              <w:rPr>
                <w:rFonts w:asciiTheme="minorEastAsia" w:eastAsiaTheme="minorEastAsia" w:hAnsiTheme="minorEastAsia" w:cs="宋体" w:hint="eastAsia"/>
                <w:bCs/>
                <w:szCs w:val="21"/>
              </w:rPr>
              <w:t>基本符合。</w:t>
            </w:r>
            <w:r w:rsidRPr="00C17407">
              <w:rPr>
                <w:rFonts w:asciiTheme="minorEastAsia" w:eastAsiaTheme="minorEastAsia" w:hAnsiTheme="minorEastAsia" w:cs="宋体" w:hint="eastAsia"/>
                <w:bCs/>
                <w:szCs w:val="21"/>
              </w:rPr>
              <w:t>。</w:t>
            </w:r>
          </w:p>
        </w:tc>
      </w:tr>
      <w:tr w:rsidR="00E03E94" w:rsidTr="00E03E9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 xml:space="preserve">10. </w:t>
            </w:r>
            <w:r>
              <w:rPr>
                <w:rFonts w:ascii="宋体" w:hAnsi="宋体" w:hint="eastAsia"/>
                <w:b/>
                <w:sz w:val="20"/>
              </w:rPr>
              <w:t xml:space="preserve">对特种设备的维护，检定; </w:t>
            </w:r>
          </w:p>
          <w:p w:rsidR="00E03E94" w:rsidRDefault="00E03E94" w:rsidP="00E03E94">
            <w:pPr>
              <w:spacing w:line="240" w:lineRule="exact"/>
              <w:ind w:firstLineChars="196" w:firstLine="392"/>
              <w:rPr>
                <w:rFonts w:ascii="宋体" w:hAnsi="宋体"/>
                <w:color w:val="000000"/>
                <w:sz w:val="20"/>
                <w:u w:val="single"/>
              </w:rPr>
            </w:pPr>
            <w:r>
              <w:rPr>
                <w:rFonts w:ascii="宋体" w:hAnsi="宋体" w:hint="eastAsia"/>
                <w:color w:val="000000"/>
                <w:sz w:val="20"/>
                <w:u w:val="single"/>
              </w:rPr>
              <w:t>无。</w:t>
            </w:r>
          </w:p>
        </w:tc>
      </w:tr>
      <w:tr w:rsidR="00E03E94" w:rsidTr="00E03E9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11 .对危险化学品销售、使用、储存、运输处置，规定的执行力度(必要时);</w:t>
            </w:r>
          </w:p>
          <w:p w:rsidR="00E03E94" w:rsidRDefault="00E03E94" w:rsidP="00E03E94">
            <w:pPr>
              <w:spacing w:line="240" w:lineRule="exact"/>
              <w:ind w:firstLineChars="196" w:firstLine="470"/>
              <w:rPr>
                <w:rFonts w:ascii="宋体" w:hAnsi="宋体"/>
                <w:color w:val="000000"/>
                <w:sz w:val="20"/>
                <w:u w:val="single"/>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E03E94" w:rsidTr="00E03E9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03E94" w:rsidRDefault="00E03E94" w:rsidP="00E03E94">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E03E94" w:rsidRDefault="00E03E94" w:rsidP="00E03E94">
            <w:pPr>
              <w:spacing w:line="240" w:lineRule="exact"/>
              <w:ind w:firstLineChars="50" w:firstLine="120"/>
              <w:rPr>
                <w:rFonts w:ascii="宋体" w:hAnsi="宋体"/>
                <w:b/>
                <w:color w:val="000000"/>
                <w:sz w:val="20"/>
              </w:rPr>
            </w:pPr>
            <w:r>
              <w:rPr>
                <w:rFonts w:ascii="宋体" w:hAnsi="宋体" w:hint="eastAsia"/>
                <w:szCs w:val="22"/>
                <w:u w:val="single"/>
              </w:rPr>
              <w:t>2021年1月3日对质量/环境/职业健康安全目标指标进行了检查，能达标。</w:t>
            </w:r>
          </w:p>
        </w:tc>
      </w:tr>
      <w:tr w:rsidR="00E03E94" w:rsidTr="00E03E9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E03E94" w:rsidRDefault="00E03E94" w:rsidP="00E03E94">
            <w:pPr>
              <w:ind w:firstLineChars="200" w:firstLine="48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E03E94" w:rsidRDefault="00E03E94" w:rsidP="00E03E94">
            <w:pPr>
              <w:ind w:firstLineChars="200" w:firstLine="480"/>
              <w:rPr>
                <w:rFonts w:ascii="宋体" w:hAnsi="宋体"/>
                <w:b/>
                <w:color w:val="000000"/>
                <w:sz w:val="20"/>
              </w:rPr>
            </w:pPr>
            <w:r>
              <w:rPr>
                <w:rFonts w:ascii="宋体" w:hAnsi="宋体" w:hint="eastAsia"/>
                <w:szCs w:val="21"/>
                <w:lang w:val="zh-CN"/>
              </w:rPr>
              <w:t>提供“顾客满意程度调查表”顾客较满意。</w:t>
            </w:r>
            <w:r>
              <w:rPr>
                <w:rFonts w:ascii="宋体" w:hAnsi="宋体" w:hint="eastAsia"/>
                <w:b/>
                <w:color w:val="000000"/>
                <w:sz w:val="20"/>
              </w:rPr>
              <w:t xml:space="preserve"> </w:t>
            </w:r>
          </w:p>
          <w:p w:rsidR="00E03E94" w:rsidRDefault="00E03E94" w:rsidP="00E03E94">
            <w:pPr>
              <w:ind w:firstLineChars="200" w:firstLine="402"/>
              <w:rPr>
                <w:rFonts w:ascii="宋体" w:hAnsi="宋体"/>
                <w:b/>
                <w:color w:val="000000"/>
                <w:sz w:val="20"/>
              </w:rPr>
            </w:pPr>
          </w:p>
        </w:tc>
      </w:tr>
      <w:tr w:rsidR="00E03E94" w:rsidTr="00E03E9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E03E94" w:rsidRDefault="00E03E94" w:rsidP="00E03E94">
            <w:pPr>
              <w:ind w:firstLineChars="200" w:firstLine="480"/>
              <w:rPr>
                <w:rFonts w:asciiTheme="minorEastAsia" w:eastAsiaTheme="minorEastAsia" w:hAnsiTheme="minorEastAsia"/>
              </w:rPr>
            </w:pPr>
            <w:r>
              <w:rPr>
                <w:rFonts w:asciiTheme="minorEastAsia" w:eastAsiaTheme="minorEastAsia" w:hAnsiTheme="minorEastAsia" w:hint="eastAsia"/>
              </w:rPr>
              <w:t>公司制定《内部审核控制程序》，对内部审核方案策划规定：</w:t>
            </w:r>
          </w:p>
          <w:p w:rsidR="00E03E94" w:rsidRDefault="00E03E94" w:rsidP="00E03E94">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频次：内</w:t>
            </w:r>
            <w:proofErr w:type="gramStart"/>
            <w:r>
              <w:rPr>
                <w:rFonts w:asciiTheme="minorEastAsia" w:eastAsiaTheme="minorEastAsia" w:hAnsiTheme="minorEastAsia" w:hint="eastAsia"/>
              </w:rPr>
              <w:t>审每年</w:t>
            </w:r>
            <w:proofErr w:type="gramEnd"/>
            <w:r>
              <w:rPr>
                <w:rFonts w:asciiTheme="minorEastAsia" w:eastAsiaTheme="minorEastAsia" w:hAnsiTheme="minorEastAsia" w:hint="eastAsia"/>
              </w:rPr>
              <w:t>进行一次，两次内部审核的时间间隔不超过</w:t>
            </w:r>
            <w:r>
              <w:rPr>
                <w:rFonts w:asciiTheme="minorEastAsia" w:eastAsiaTheme="minorEastAsia" w:hAnsiTheme="minorEastAsia"/>
              </w:rPr>
              <w:t>12</w:t>
            </w:r>
            <w:r>
              <w:rPr>
                <w:rFonts w:asciiTheme="minorEastAsia" w:eastAsiaTheme="minorEastAsia" w:hAnsiTheme="minorEastAsia" w:hint="eastAsia"/>
              </w:rPr>
              <w:t>个月。</w:t>
            </w:r>
          </w:p>
          <w:p w:rsidR="00E03E94" w:rsidRDefault="00E03E94" w:rsidP="00E03E94">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方法：按部门</w:t>
            </w:r>
            <w:r>
              <w:rPr>
                <w:rFonts w:asciiTheme="minorEastAsia" w:eastAsiaTheme="minorEastAsia" w:hAnsiTheme="minorEastAsia"/>
              </w:rPr>
              <w:t>/</w:t>
            </w:r>
            <w:r>
              <w:rPr>
                <w:rFonts w:asciiTheme="minorEastAsia" w:eastAsiaTheme="minorEastAsia" w:hAnsiTheme="minorEastAsia" w:hint="eastAsia"/>
              </w:rPr>
              <w:t>过程审核。</w:t>
            </w:r>
          </w:p>
          <w:p w:rsidR="00E03E94" w:rsidRDefault="00E03E94" w:rsidP="00E03E94">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职责：体系负责人组织内部审核活动。</w:t>
            </w:r>
          </w:p>
          <w:p w:rsidR="00E03E94" w:rsidRDefault="00E03E94" w:rsidP="00E03E94">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策划要求：范围、准则、工作分配等。</w:t>
            </w:r>
          </w:p>
          <w:p w:rsidR="00E03E94" w:rsidRDefault="00E03E94" w:rsidP="00E03E94">
            <w:pPr>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报告：体系负责人在内部审核结束及纠正措施完成后应向总经理报告审核结果。</w:t>
            </w:r>
          </w:p>
          <w:p w:rsidR="00E03E94" w:rsidRDefault="00E03E94" w:rsidP="00E03E94">
            <w:pPr>
              <w:rPr>
                <w:rFonts w:asciiTheme="minorEastAsia" w:eastAsiaTheme="minorEastAsia" w:hAnsiTheme="minorEastAsia"/>
                <w:szCs w:val="21"/>
              </w:rPr>
            </w:pPr>
            <w:r>
              <w:rPr>
                <w:rFonts w:asciiTheme="minorEastAsia" w:eastAsiaTheme="minorEastAsia" w:hAnsiTheme="minorEastAsia"/>
              </w:rPr>
              <w:t>6.</w:t>
            </w:r>
            <w:r>
              <w:rPr>
                <w:rFonts w:asciiTheme="minorEastAsia" w:eastAsiaTheme="minorEastAsia" w:hAnsiTheme="minorEastAsia" w:hint="eastAsia"/>
              </w:rPr>
              <w:t>提供了《</w:t>
            </w:r>
            <w:r>
              <w:rPr>
                <w:rFonts w:asciiTheme="minorEastAsia" w:eastAsiaTheme="minorEastAsia" w:hAnsiTheme="minorEastAsia"/>
              </w:rPr>
              <w:t>20</w:t>
            </w:r>
            <w:r>
              <w:rPr>
                <w:rFonts w:asciiTheme="minorEastAsia" w:eastAsiaTheme="minorEastAsia" w:hAnsiTheme="minorEastAsia" w:hint="eastAsia"/>
              </w:rPr>
              <w:t>21年内部审核实施计划》，发布了内部管理体系审核通知，计划内容有：目的、范围、审核准则、审核时间</w:t>
            </w:r>
            <w:r>
              <w:rPr>
                <w:rFonts w:asciiTheme="minorEastAsia" w:eastAsiaTheme="minorEastAsia" w:hAnsiTheme="minorEastAsia"/>
              </w:rPr>
              <w:t>20</w:t>
            </w:r>
            <w:r>
              <w:rPr>
                <w:rFonts w:asciiTheme="minorEastAsia" w:eastAsiaTheme="minorEastAsia" w:hAnsiTheme="minorEastAsia" w:hint="eastAsia"/>
              </w:rPr>
              <w:t>21年1月10</w:t>
            </w:r>
            <w:r>
              <w:rPr>
                <w:rFonts w:asciiTheme="minorEastAsia" w:eastAsiaTheme="minorEastAsia" w:hAnsiTheme="minorEastAsia"/>
              </w:rPr>
              <w:t>-</w:t>
            </w:r>
            <w:r>
              <w:rPr>
                <w:rFonts w:asciiTheme="minorEastAsia" w:eastAsiaTheme="minorEastAsia" w:hAnsiTheme="minorEastAsia" w:hint="eastAsia"/>
              </w:rPr>
              <w:t>11日。</w:t>
            </w:r>
          </w:p>
          <w:p w:rsidR="00E03E94" w:rsidRDefault="00E03E94" w:rsidP="00E03E94">
            <w:pPr>
              <w:rPr>
                <w:rFonts w:asciiTheme="minorEastAsia" w:eastAsiaTheme="minorEastAsia" w:hAnsiTheme="minorEastAsia"/>
              </w:rPr>
            </w:pPr>
            <w:r>
              <w:rPr>
                <w:rFonts w:asciiTheme="minorEastAsia" w:eastAsiaTheme="minorEastAsia" w:hAnsiTheme="minorEastAsia"/>
                <w:szCs w:val="21"/>
              </w:rPr>
              <w:t>7</w:t>
            </w:r>
            <w:r>
              <w:rPr>
                <w:rFonts w:asciiTheme="minorEastAsia" w:eastAsiaTheme="minorEastAsia" w:hAnsiTheme="minorEastAsia"/>
              </w:rPr>
              <w:t>.</w:t>
            </w:r>
            <w:r>
              <w:rPr>
                <w:rFonts w:asciiTheme="minorEastAsia" w:eastAsiaTheme="minorEastAsia" w:hAnsiTheme="minorEastAsia" w:hint="eastAsia"/>
              </w:rPr>
              <w:t>提供了《内审检查表》，经查阅对照，受审核部门涉及条款与公司管理体系职责分配相一致。审核记录基本满足要求。</w:t>
            </w:r>
          </w:p>
          <w:p w:rsidR="00E03E94" w:rsidRDefault="00E03E94" w:rsidP="00E03E94">
            <w:pPr>
              <w:spacing w:line="360" w:lineRule="exact"/>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w:t>
            </w:r>
            <w:r>
              <w:rPr>
                <w:rFonts w:asciiTheme="minorEastAsia" w:eastAsiaTheme="minorEastAsia" w:hAnsiTheme="minorEastAsia" w:hint="eastAsia"/>
              </w:rPr>
              <w:t>提供了《内审不合格报告》针对发现的1项不符合（7.4条款），进行了原因分析并制定纠正措施计划，经过审核组验证，纠正措施有效。</w:t>
            </w:r>
          </w:p>
          <w:p w:rsidR="00E03E94" w:rsidRDefault="00E03E94" w:rsidP="00E03E94">
            <w:pPr>
              <w:spacing w:line="360" w:lineRule="exact"/>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提供《审核报告》审核报告中包括审核目的、审核范围、审核依据、审核内容摘要、审核结论等内容，对审核过程进行了综述。</w:t>
            </w:r>
          </w:p>
          <w:p w:rsidR="00E03E94" w:rsidRDefault="00E03E94" w:rsidP="00E03E94">
            <w:pPr>
              <w:spacing w:line="360" w:lineRule="auto"/>
              <w:ind w:firstLineChars="200" w:firstLine="480"/>
              <w:rPr>
                <w:rFonts w:ascii="宋体" w:hAnsi="宋体"/>
                <w:szCs w:val="21"/>
              </w:rPr>
            </w:pPr>
            <w:r>
              <w:rPr>
                <w:rFonts w:asciiTheme="minorEastAsia" w:eastAsiaTheme="minorEastAsia" w:hAnsiTheme="minorEastAsia" w:hint="eastAsia"/>
              </w:rPr>
              <w:t>审核结论：</w:t>
            </w:r>
            <w:r>
              <w:rPr>
                <w:rFonts w:asciiTheme="minorEastAsia" w:eastAsiaTheme="minorEastAsia" w:hAnsiTheme="minorEastAsia" w:hint="eastAsia"/>
                <w:color w:val="000000"/>
                <w:szCs w:val="21"/>
              </w:rPr>
              <w:t>本公司管理体系是符合</w:t>
            </w:r>
            <w:r>
              <w:rPr>
                <w:rFonts w:asciiTheme="minorEastAsia" w:eastAsiaTheme="minorEastAsia" w:hAnsiTheme="minorEastAsia"/>
                <w:szCs w:val="21"/>
              </w:rPr>
              <w:t>GB/T19001-2016/ISO 9001</w:t>
            </w:r>
            <w:r>
              <w:rPr>
                <w:rFonts w:asciiTheme="minorEastAsia" w:eastAsiaTheme="minorEastAsia" w:hAnsiTheme="minorEastAsia" w:hint="eastAsia"/>
                <w:szCs w:val="21"/>
              </w:rPr>
              <w:t>：</w:t>
            </w:r>
            <w:r>
              <w:rPr>
                <w:rFonts w:asciiTheme="minorEastAsia" w:eastAsiaTheme="minorEastAsia" w:hAnsiTheme="minorEastAsia"/>
                <w:szCs w:val="21"/>
              </w:rPr>
              <w:t>2015</w:t>
            </w:r>
            <w:r>
              <w:rPr>
                <w:rFonts w:asciiTheme="minorEastAsia" w:eastAsiaTheme="minorEastAsia" w:hAnsiTheme="minorEastAsia" w:hint="eastAsia"/>
                <w:szCs w:val="21"/>
              </w:rPr>
              <w:t>《质量管理体系</w:t>
            </w:r>
            <w:r>
              <w:rPr>
                <w:rFonts w:asciiTheme="minorEastAsia" w:eastAsiaTheme="minorEastAsia" w:hAnsiTheme="minorEastAsia"/>
                <w:szCs w:val="21"/>
              </w:rPr>
              <w:t xml:space="preserve">  </w:t>
            </w:r>
            <w:r>
              <w:rPr>
                <w:rFonts w:asciiTheme="minorEastAsia" w:eastAsiaTheme="minorEastAsia" w:hAnsiTheme="minorEastAsia" w:hint="eastAsia"/>
                <w:szCs w:val="21"/>
              </w:rPr>
              <w:t>要求》、</w:t>
            </w:r>
            <w:r>
              <w:rPr>
                <w:rFonts w:asciiTheme="minorEastAsia" w:eastAsiaTheme="minorEastAsia" w:hAnsiTheme="minorEastAsia" w:cs="宋体"/>
                <w:szCs w:val="21"/>
              </w:rPr>
              <w:t>ISO45001-2018</w:t>
            </w:r>
            <w:r>
              <w:rPr>
                <w:rFonts w:asciiTheme="minorEastAsia" w:eastAsiaTheme="minorEastAsia" w:hAnsiTheme="minorEastAsia" w:hint="eastAsia"/>
                <w:color w:val="000000"/>
                <w:szCs w:val="21"/>
              </w:rPr>
              <w:t>《职业健康安全管理体系</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要求及使用指南》和</w:t>
            </w:r>
            <w:r>
              <w:rPr>
                <w:rFonts w:asciiTheme="minorEastAsia" w:eastAsiaTheme="minorEastAsia" w:hAnsiTheme="minorEastAsia"/>
                <w:color w:val="000000"/>
                <w:szCs w:val="21"/>
              </w:rPr>
              <w:t>GB/T24001-2016/ISO 14001</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2015</w:t>
            </w:r>
            <w:r>
              <w:rPr>
                <w:rFonts w:asciiTheme="minorEastAsia" w:eastAsiaTheme="minorEastAsia" w:hAnsiTheme="minorEastAsia" w:hint="eastAsia"/>
                <w:color w:val="000000"/>
                <w:szCs w:val="21"/>
              </w:rPr>
              <w:t>《环境管理体系</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要求及使用指南》三个标准要求的</w:t>
            </w:r>
            <w:r>
              <w:rPr>
                <w:rFonts w:ascii="宋体" w:hAnsi="宋体" w:hint="eastAsia"/>
                <w:szCs w:val="21"/>
              </w:rPr>
              <w:t>。</w:t>
            </w:r>
          </w:p>
          <w:p w:rsidR="00E03E94" w:rsidRDefault="00E03E94" w:rsidP="00E03E94">
            <w:pPr>
              <w:ind w:firstLineChars="200" w:firstLine="402"/>
              <w:rPr>
                <w:rFonts w:ascii="宋体" w:hAnsi="宋体"/>
                <w:b/>
                <w:color w:val="000000"/>
                <w:sz w:val="20"/>
              </w:rPr>
            </w:pPr>
          </w:p>
        </w:tc>
      </w:tr>
      <w:tr w:rsidR="00E03E94" w:rsidTr="00E03E9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E03E94" w:rsidRDefault="00E03E94" w:rsidP="00E03E94">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E03E94" w:rsidRDefault="00E03E94" w:rsidP="00E03E94">
            <w:pPr>
              <w:rPr>
                <w:rFonts w:ascii="宋体" w:hAnsi="宋体" w:cs="宋体"/>
                <w:szCs w:val="21"/>
              </w:rPr>
            </w:pPr>
            <w:r>
              <w:rPr>
                <w:rFonts w:ascii="宋体" w:hAnsi="宋体" w:cs="宋体" w:hint="eastAsia"/>
                <w:szCs w:val="21"/>
              </w:rPr>
              <w:t>目前按标准要求平稳运行，至今暂无变更情况发生。</w:t>
            </w:r>
          </w:p>
          <w:p w:rsidR="00E03E94" w:rsidRDefault="00E03E94" w:rsidP="00E03E94">
            <w:pPr>
              <w:rPr>
                <w:rFonts w:ascii="宋体" w:hAnsi="宋体" w:cs="宋体"/>
                <w:szCs w:val="21"/>
              </w:rPr>
            </w:pPr>
            <w:r>
              <w:rPr>
                <w:rFonts w:ascii="宋体" w:hAnsi="宋体" w:cs="宋体" w:hint="eastAsia"/>
                <w:szCs w:val="21"/>
              </w:rPr>
              <w:t>查阅公司管理评审资料：</w:t>
            </w:r>
          </w:p>
          <w:p w:rsidR="00E03E94" w:rsidRDefault="00E03E94" w:rsidP="00E03E94">
            <w:pPr>
              <w:rPr>
                <w:rFonts w:ascii="宋体" w:hAnsi="宋体" w:cs="宋体"/>
                <w:szCs w:val="21"/>
              </w:rPr>
            </w:pPr>
            <w:r>
              <w:rPr>
                <w:rFonts w:ascii="宋体" w:hAnsi="宋体" w:cs="宋体" w:hint="eastAsia"/>
                <w:szCs w:val="21"/>
              </w:rPr>
              <w:t>一、管理评审，评审时间：2021年3月15日,评审方式：会议评审，</w:t>
            </w:r>
          </w:p>
          <w:p w:rsidR="00E03E94" w:rsidRDefault="00E03E94" w:rsidP="00E03E94">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E03E94" w:rsidRDefault="00E03E94" w:rsidP="00E03E94">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E03E94" w:rsidRDefault="00E03E94" w:rsidP="00E03E94">
            <w:pPr>
              <w:ind w:firstLineChars="200" w:firstLine="480"/>
              <w:rPr>
                <w:rFonts w:ascii="宋体" w:hAnsi="宋体" w:cs="宋体"/>
                <w:szCs w:val="21"/>
              </w:rPr>
            </w:pPr>
            <w:r>
              <w:rPr>
                <w:rFonts w:ascii="宋体" w:hAnsi="宋体" w:cs="宋体" w:hint="eastAsia"/>
                <w:szCs w:val="21"/>
              </w:rPr>
              <w:t>以上内容通过会上工作总结、汇报等形式体现。</w:t>
            </w:r>
          </w:p>
          <w:p w:rsidR="00E03E94" w:rsidRDefault="00E03E94" w:rsidP="00E03E94">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E03E94" w:rsidRDefault="00E03E94" w:rsidP="00E03E94">
            <w:pPr>
              <w:rPr>
                <w:rFonts w:ascii="宋体" w:hAnsi="宋体" w:cs="宋体"/>
                <w:szCs w:val="21"/>
              </w:rPr>
            </w:pPr>
            <w:r>
              <w:rPr>
                <w:rFonts w:ascii="宋体" w:hAnsi="宋体" w:cs="宋体" w:hint="eastAsia"/>
                <w:szCs w:val="21"/>
              </w:rPr>
              <w:t>四、管理评审输出/评审结论：</w:t>
            </w:r>
          </w:p>
          <w:p w:rsidR="00E03E94" w:rsidRDefault="00E03E94" w:rsidP="00E03E94">
            <w:pPr>
              <w:spacing w:line="20" w:lineRule="atLeast"/>
              <w:ind w:left="20" w:rightChars="100" w:right="240"/>
              <w:rPr>
                <w:rFonts w:asciiTheme="minorEastAsia" w:eastAsiaTheme="minorEastAsia" w:hAnsiTheme="minorEastAsia"/>
                <w:szCs w:val="24"/>
              </w:rPr>
            </w:pPr>
            <w:r>
              <w:rPr>
                <w:rFonts w:asciiTheme="minorEastAsia" w:eastAsiaTheme="minorEastAsia" w:hAnsiTheme="minorEastAsia" w:hint="eastAsia"/>
                <w:szCs w:val="24"/>
              </w:rPr>
              <w:t>评审结论：公司的管理体系是适宜的、充分的和有效的，达到了顾客满意和持续改进的目的。</w:t>
            </w:r>
          </w:p>
          <w:p w:rsidR="00E03E94" w:rsidRDefault="00E03E94" w:rsidP="00E03E94">
            <w:pPr>
              <w:spacing w:line="20" w:lineRule="atLeast"/>
              <w:ind w:left="20" w:rightChars="100" w:right="240"/>
            </w:pPr>
            <w:r>
              <w:rPr>
                <w:rFonts w:asciiTheme="minorEastAsia" w:eastAsiaTheme="minorEastAsia" w:hAnsiTheme="minorEastAsia" w:hint="eastAsia"/>
                <w:szCs w:val="24"/>
              </w:rPr>
              <w:t>提出了2项改进措施:</w:t>
            </w:r>
            <w:r>
              <w:rPr>
                <w:rFonts w:hint="eastAsia"/>
              </w:rPr>
              <w:t>（</w:t>
            </w:r>
            <w:r>
              <w:rPr>
                <w:rFonts w:hint="eastAsia"/>
              </w:rPr>
              <w:t>1</w:t>
            </w:r>
            <w:r>
              <w:rPr>
                <w:rFonts w:hint="eastAsia"/>
              </w:rPr>
              <w:t>）进一步加强对重大环境因素和重大危险源的管理和监控；</w:t>
            </w:r>
          </w:p>
          <w:p w:rsidR="00E03E94" w:rsidRDefault="00E03E94" w:rsidP="00E03E94">
            <w:pPr>
              <w:spacing w:line="400" w:lineRule="exact"/>
              <w:ind w:firstLineChars="100" w:firstLine="240"/>
              <w:rPr>
                <w:rFonts w:ascii="宋体" w:hAnsi="宋体" w:cs="宋体"/>
                <w:szCs w:val="21"/>
              </w:rPr>
            </w:pPr>
            <w:r>
              <w:rPr>
                <w:rFonts w:hint="eastAsia"/>
              </w:rPr>
              <w:t>（</w:t>
            </w:r>
            <w:r>
              <w:rPr>
                <w:rFonts w:hint="eastAsia"/>
              </w:rPr>
              <w:t>2</w:t>
            </w:r>
            <w:r>
              <w:rPr>
                <w:rFonts w:hint="eastAsia"/>
              </w:rPr>
              <w:t>）进一步加强对质量、环保、安全管理意识的提升和培训，持续改进满足更高要求。</w:t>
            </w:r>
          </w:p>
          <w:p w:rsidR="00E03E94" w:rsidRDefault="00E03E94" w:rsidP="00E03E94">
            <w:pPr>
              <w:spacing w:line="240" w:lineRule="exact"/>
              <w:rPr>
                <w:rFonts w:ascii="宋体" w:hAnsi="宋体"/>
                <w:b/>
                <w:color w:val="000000"/>
                <w:sz w:val="20"/>
              </w:rPr>
            </w:pPr>
          </w:p>
        </w:tc>
      </w:tr>
      <w:tr w:rsidR="00E03E94" w:rsidTr="00E03E9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5.  EMS是否按规定对主要污染物（污水、废气、噪声、废渣等）及排放实施了例行的监视或测量，结果是否满足相关要求？</w:t>
            </w:r>
          </w:p>
          <w:p w:rsidR="00E03E94" w:rsidRDefault="00E03E94" w:rsidP="00E03E94">
            <w:pPr>
              <w:spacing w:line="240" w:lineRule="exact"/>
              <w:rPr>
                <w:rFonts w:ascii="宋体" w:hAnsi="宋体"/>
                <w:b/>
                <w:color w:val="000000"/>
                <w:sz w:val="20"/>
              </w:rPr>
            </w:pPr>
          </w:p>
          <w:p w:rsidR="00E03E94" w:rsidRPr="00BE709E" w:rsidRDefault="00BE709E" w:rsidP="00E03E94">
            <w:pPr>
              <w:pStyle w:val="a5"/>
              <w:pBdr>
                <w:bottom w:val="none" w:sz="0" w:space="0" w:color="auto"/>
              </w:pBdr>
              <w:tabs>
                <w:tab w:val="clear" w:pos="4153"/>
                <w:tab w:val="center" w:pos="5737"/>
              </w:tabs>
              <w:jc w:val="left"/>
              <w:rPr>
                <w:rFonts w:ascii="Times New Roman" w:hAnsi="Times New Roman"/>
                <w:kern w:val="2"/>
                <w:sz w:val="24"/>
                <w:szCs w:val="20"/>
              </w:rPr>
            </w:pPr>
            <w:r w:rsidRPr="00BE709E">
              <w:rPr>
                <w:rFonts w:ascii="Times New Roman" w:hAnsi="Times New Roman" w:hint="eastAsia"/>
                <w:kern w:val="2"/>
                <w:sz w:val="24"/>
                <w:szCs w:val="20"/>
              </w:rPr>
              <w:t>提供</w:t>
            </w:r>
            <w:r w:rsidRPr="00BE709E">
              <w:rPr>
                <w:rFonts w:ascii="Times New Roman" w:hAnsi="Times New Roman" w:hint="eastAsia"/>
                <w:kern w:val="2"/>
                <w:sz w:val="24"/>
                <w:szCs w:val="20"/>
              </w:rPr>
              <w:t>2021.1.22</w:t>
            </w:r>
            <w:r w:rsidRPr="00BE709E">
              <w:rPr>
                <w:rFonts w:ascii="Times New Roman" w:hAnsi="Times New Roman" w:hint="eastAsia"/>
                <w:kern w:val="2"/>
                <w:sz w:val="24"/>
                <w:szCs w:val="20"/>
              </w:rPr>
              <w:t>日的噪声、废气监测报告，经检查厂界噪声和无组织排放废气均达标，监测单位浙江汇丰环境检测有限公司</w:t>
            </w:r>
            <w:r w:rsidR="00E03E94" w:rsidRPr="00BE709E">
              <w:rPr>
                <w:rFonts w:ascii="Times New Roman" w:hAnsi="Times New Roman" w:hint="eastAsia"/>
                <w:kern w:val="2"/>
                <w:sz w:val="24"/>
                <w:szCs w:val="20"/>
              </w:rPr>
              <w:t>。</w:t>
            </w:r>
          </w:p>
          <w:p w:rsidR="00E03E94" w:rsidRDefault="00E03E94" w:rsidP="00E03E94">
            <w:pPr>
              <w:spacing w:line="240" w:lineRule="exact"/>
              <w:ind w:firstLineChars="98" w:firstLine="197"/>
              <w:rPr>
                <w:rFonts w:ascii="宋体" w:hAnsi="宋体"/>
                <w:b/>
                <w:color w:val="000000"/>
                <w:sz w:val="20"/>
              </w:rPr>
            </w:pPr>
          </w:p>
        </w:tc>
      </w:tr>
      <w:tr w:rsidR="00E03E94" w:rsidTr="00E03E9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6.  EMS国家/地方环保部门监测结果、新改扩建项目符合环评报告、三同时验收报告要求情况及措施</w:t>
            </w:r>
          </w:p>
          <w:p w:rsidR="00E03E94" w:rsidRDefault="00E03E94" w:rsidP="00E03E94">
            <w:pPr>
              <w:spacing w:line="240" w:lineRule="exact"/>
              <w:rPr>
                <w:rFonts w:ascii="宋体" w:hAnsi="宋体"/>
                <w:b/>
                <w:color w:val="000000"/>
                <w:sz w:val="20"/>
              </w:rPr>
            </w:pPr>
            <w:r>
              <w:rPr>
                <w:rFonts w:ascii="宋体" w:hAnsi="宋体" w:hint="eastAsia"/>
                <w:b/>
                <w:color w:val="000000"/>
                <w:sz w:val="20"/>
              </w:rPr>
              <w:t xml:space="preserve">  是，见附件：环评报告、环评批复、验收报告。</w:t>
            </w:r>
          </w:p>
          <w:p w:rsidR="00E03E94" w:rsidRDefault="00E03E94" w:rsidP="00E03E94">
            <w:pPr>
              <w:spacing w:line="240" w:lineRule="exact"/>
              <w:rPr>
                <w:rFonts w:ascii="宋体" w:hAnsi="宋体"/>
                <w:b/>
                <w:color w:val="000000"/>
                <w:sz w:val="20"/>
              </w:rPr>
            </w:pPr>
          </w:p>
          <w:p w:rsidR="00E03E94" w:rsidRDefault="00BE709E" w:rsidP="00BE709E">
            <w:pPr>
              <w:spacing w:line="360" w:lineRule="auto"/>
              <w:ind w:firstLineChars="100" w:firstLine="240"/>
              <w:rPr>
                <w:rFonts w:ascii="宋体" w:hAnsi="宋体"/>
              </w:rPr>
            </w:pPr>
            <w:r>
              <w:rPr>
                <w:rFonts w:ascii="宋体" w:hAnsi="宋体" w:hint="eastAsia"/>
                <w:szCs w:val="22"/>
                <w:u w:val="single"/>
              </w:rPr>
              <w:t>查到公司的环境影响登记表，属于金属制品制造切割组装项目，备案通过</w:t>
            </w:r>
            <w:r>
              <w:rPr>
                <w:rFonts w:asciiTheme="minorEastAsia" w:eastAsiaTheme="minorEastAsia" w:hAnsiTheme="minorEastAsia" w:hint="eastAsia"/>
                <w:b/>
                <w:color w:val="000000"/>
                <w:sz w:val="20"/>
              </w:rPr>
              <w:t>。</w:t>
            </w:r>
          </w:p>
        </w:tc>
      </w:tr>
      <w:tr w:rsidR="00E03E94" w:rsidTr="00E03E9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E03E94" w:rsidRDefault="00E03E94" w:rsidP="00E03E94">
            <w:pPr>
              <w:spacing w:line="300" w:lineRule="exact"/>
              <w:rPr>
                <w:rFonts w:ascii="宋体" w:hAnsi="宋体"/>
                <w:b/>
                <w:color w:val="000000"/>
                <w:sz w:val="20"/>
              </w:rPr>
            </w:pPr>
          </w:p>
          <w:p w:rsidR="00BE709E" w:rsidRPr="00BE709E" w:rsidRDefault="00BE709E" w:rsidP="00BE709E">
            <w:pPr>
              <w:spacing w:line="360" w:lineRule="auto"/>
              <w:ind w:firstLineChars="200" w:firstLine="480"/>
            </w:pPr>
            <w:r w:rsidRPr="00BE709E">
              <w:rPr>
                <w:rFonts w:hint="eastAsia"/>
              </w:rPr>
              <w:t>查到职业健康检查报告，</w:t>
            </w:r>
            <w:r w:rsidRPr="00BE709E">
              <w:rPr>
                <w:rFonts w:hint="eastAsia"/>
              </w:rPr>
              <w:t>2020.12.24</w:t>
            </w:r>
            <w:r w:rsidRPr="00BE709E">
              <w:rPr>
                <w:rFonts w:hint="eastAsia"/>
              </w:rPr>
              <w:t>日经永康方</w:t>
            </w:r>
            <w:proofErr w:type="gramStart"/>
            <w:r w:rsidRPr="00BE709E">
              <w:rPr>
                <w:rFonts w:hint="eastAsia"/>
              </w:rPr>
              <w:t>大瑞金医院</w:t>
            </w:r>
            <w:proofErr w:type="gramEnd"/>
            <w:r w:rsidRPr="00BE709E">
              <w:rPr>
                <w:rFonts w:hint="eastAsia"/>
              </w:rPr>
              <w:t>对公司的电焊工进行体检，结果未见异常。</w:t>
            </w:r>
          </w:p>
          <w:p w:rsidR="00E03E94" w:rsidRDefault="00E03E94" w:rsidP="00E03E94">
            <w:pPr>
              <w:spacing w:line="240" w:lineRule="exact"/>
              <w:ind w:firstLineChars="98" w:firstLine="197"/>
              <w:rPr>
                <w:rFonts w:ascii="宋体" w:hAnsi="宋体"/>
                <w:b/>
                <w:color w:val="000000"/>
                <w:sz w:val="20"/>
                <w:u w:val="single"/>
              </w:rPr>
            </w:pPr>
          </w:p>
        </w:tc>
      </w:tr>
      <w:tr w:rsidR="00E03E94" w:rsidTr="00E03E9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E03E94" w:rsidRDefault="00E03E94" w:rsidP="00E03E94">
            <w:pPr>
              <w:spacing w:line="240" w:lineRule="exact"/>
              <w:rPr>
                <w:rFonts w:ascii="宋体" w:hAnsi="宋体"/>
                <w:b/>
                <w:color w:val="000000"/>
                <w:sz w:val="20"/>
              </w:rPr>
            </w:pPr>
            <w:r>
              <w:rPr>
                <w:rFonts w:ascii="宋体" w:hAnsi="宋体" w:hint="eastAsia"/>
                <w:b/>
                <w:color w:val="000000"/>
                <w:sz w:val="20"/>
              </w:rPr>
              <w:t xml:space="preserve">   无</w:t>
            </w:r>
          </w:p>
        </w:tc>
      </w:tr>
      <w:tr w:rsidR="00E03E94" w:rsidTr="00E03E9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E03E94" w:rsidRDefault="00E03E94" w:rsidP="00E03E94">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E03E94" w:rsidTr="00E03E9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spacing w:line="240" w:lineRule="exact"/>
              <w:ind w:left="113" w:right="113"/>
              <w:jc w:val="center"/>
              <w:rPr>
                <w:rFonts w:ascii="宋体"/>
                <w:b/>
                <w:szCs w:val="21"/>
              </w:rPr>
            </w:pPr>
            <w:r>
              <w:rPr>
                <w:rFonts w:ascii="宋体" w:hAnsi="宋体" w:hint="eastAsia"/>
                <w:b/>
                <w:szCs w:val="21"/>
              </w:rPr>
              <w:lastRenderedPageBreak/>
              <w:t>(五)持</w:t>
            </w:r>
          </w:p>
          <w:p w:rsidR="00E03E94" w:rsidRDefault="00E03E94" w:rsidP="00E03E94">
            <w:pPr>
              <w:spacing w:line="240" w:lineRule="exact"/>
              <w:ind w:left="113" w:right="113"/>
              <w:jc w:val="center"/>
              <w:rPr>
                <w:rFonts w:ascii="宋体"/>
                <w:b/>
                <w:szCs w:val="21"/>
              </w:rPr>
            </w:pPr>
            <w:r>
              <w:rPr>
                <w:rFonts w:ascii="宋体" w:hAnsi="宋体" w:hint="eastAsia"/>
                <w:b/>
                <w:szCs w:val="21"/>
              </w:rPr>
              <w:t>续</w:t>
            </w:r>
          </w:p>
          <w:p w:rsidR="00E03E94" w:rsidRDefault="00E03E94" w:rsidP="00E03E94">
            <w:pPr>
              <w:spacing w:line="240" w:lineRule="exact"/>
              <w:ind w:left="113" w:right="113"/>
              <w:jc w:val="center"/>
              <w:rPr>
                <w:rFonts w:ascii="宋体"/>
                <w:b/>
                <w:szCs w:val="21"/>
              </w:rPr>
            </w:pPr>
            <w:r>
              <w:rPr>
                <w:rFonts w:ascii="宋体" w:hAnsi="宋体" w:hint="eastAsia"/>
                <w:b/>
                <w:szCs w:val="21"/>
              </w:rPr>
              <w:t>改</w:t>
            </w:r>
          </w:p>
          <w:p w:rsidR="00E03E94" w:rsidRDefault="00E03E94" w:rsidP="00E03E94">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E03E94" w:rsidRDefault="00E03E94" w:rsidP="00E03E94">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E03E94" w:rsidRDefault="00E03E94" w:rsidP="00E03E94">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E03E94" w:rsidTr="00E03E9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E03E94" w:rsidRDefault="00E03E94" w:rsidP="00E03E94">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E03E94" w:rsidRDefault="00E03E94" w:rsidP="00E03E94">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E03E94" w:rsidTr="00E03E9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3. 上次审核不符合的整改情况?</w:t>
            </w:r>
          </w:p>
          <w:p w:rsidR="00E03E94" w:rsidRDefault="00E03E94" w:rsidP="00E03E94">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E03E94" w:rsidRDefault="00E03E94" w:rsidP="007B7EC3">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上次审核发现的Q</w:t>
            </w:r>
            <w:r>
              <w:rPr>
                <w:rFonts w:ascii="宋体" w:hAnsi="宋体" w:cs="宋体" w:hint="eastAsia"/>
                <w:szCs w:val="21"/>
              </w:rPr>
              <w:t>8</w:t>
            </w:r>
            <w:r w:rsidRPr="00611E51">
              <w:rPr>
                <w:rFonts w:ascii="宋体" w:hAnsi="宋体" w:cs="宋体" w:hint="eastAsia"/>
                <w:szCs w:val="21"/>
              </w:rPr>
              <w:t>.</w:t>
            </w:r>
            <w:r w:rsidR="007B7EC3">
              <w:rPr>
                <w:rFonts w:ascii="宋体" w:hAnsi="宋体" w:cs="宋体" w:hint="eastAsia"/>
                <w:szCs w:val="21"/>
              </w:rPr>
              <w:t>4</w:t>
            </w:r>
            <w:r w:rsidRPr="00611E51">
              <w:rPr>
                <w:rFonts w:ascii="宋体" w:hAnsi="宋体" w:cs="宋体" w:hint="eastAsia"/>
                <w:szCs w:val="21"/>
              </w:rPr>
              <w:t>.1</w:t>
            </w:r>
            <w:r w:rsidR="007B7EC3">
              <w:rPr>
                <w:rFonts w:ascii="宋体" w:hAnsi="宋体" w:cs="宋体" w:hint="eastAsia"/>
                <w:szCs w:val="21"/>
              </w:rPr>
              <w:t>/EO8</w:t>
            </w:r>
            <w:r w:rsidRPr="00611E51">
              <w:rPr>
                <w:rFonts w:ascii="宋体" w:hAnsi="宋体" w:cs="宋体" w:hint="eastAsia"/>
                <w:szCs w:val="21"/>
              </w:rPr>
              <w:t>.1条款不符合已关闭。</w:t>
            </w:r>
          </w:p>
        </w:tc>
      </w:tr>
      <w:tr w:rsidR="00E03E94" w:rsidTr="00E03E9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03E94" w:rsidRDefault="00E03E94" w:rsidP="00E03E94">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E03E94" w:rsidRDefault="00E03E94" w:rsidP="00E03E94">
            <w:pPr>
              <w:spacing w:line="240" w:lineRule="exact"/>
              <w:rPr>
                <w:rFonts w:ascii="宋体" w:hAnsi="宋体"/>
                <w:b/>
                <w:color w:val="000000"/>
                <w:sz w:val="20"/>
              </w:rPr>
            </w:pPr>
            <w:r>
              <w:rPr>
                <w:rFonts w:ascii="宋体" w:hAnsi="宋体" w:hint="eastAsia"/>
                <w:b/>
                <w:color w:val="000000"/>
                <w:sz w:val="20"/>
              </w:rPr>
              <w:t>4.创新情况;无</w:t>
            </w:r>
          </w:p>
        </w:tc>
      </w:tr>
    </w:tbl>
    <w:p w:rsidR="00194B40" w:rsidRDefault="00194B40" w:rsidP="00194B40">
      <w:pPr>
        <w:tabs>
          <w:tab w:val="left" w:pos="645"/>
        </w:tabs>
        <w:spacing w:afterLines="50" w:after="163" w:line="360" w:lineRule="exact"/>
        <w:rPr>
          <w:b/>
          <w:sz w:val="26"/>
          <w:szCs w:val="26"/>
        </w:rPr>
      </w:pPr>
    </w:p>
    <w:p w:rsidR="00194B40" w:rsidRDefault="00194B40" w:rsidP="00194B40">
      <w:pPr>
        <w:tabs>
          <w:tab w:val="left" w:pos="645"/>
        </w:tabs>
        <w:spacing w:afterLines="50" w:after="163" w:line="360" w:lineRule="exact"/>
        <w:rPr>
          <w:b/>
          <w:sz w:val="16"/>
          <w:szCs w:val="16"/>
        </w:rPr>
      </w:pPr>
      <w:r>
        <w:rPr>
          <w:rFonts w:hint="eastAsia"/>
          <w:b/>
          <w:sz w:val="26"/>
          <w:szCs w:val="26"/>
        </w:rPr>
        <w:t>七、其它需要说明的问题</w:t>
      </w:r>
    </w:p>
    <w:p w:rsidR="00194B40" w:rsidRDefault="00194B40" w:rsidP="00194B4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194B40" w:rsidTr="00E03E94">
        <w:tc>
          <w:tcPr>
            <w:tcW w:w="5353" w:type="dxa"/>
            <w:tcBorders>
              <w:top w:val="single" w:sz="4" w:space="0" w:color="auto"/>
              <w:left w:val="single" w:sz="4" w:space="0" w:color="auto"/>
              <w:bottom w:val="single" w:sz="4" w:space="0" w:color="auto"/>
              <w:right w:val="single" w:sz="4" w:space="0" w:color="auto"/>
            </w:tcBorders>
            <w:hideMark/>
          </w:tcPr>
          <w:p w:rsidR="00194B40" w:rsidRDefault="00194B40" w:rsidP="00E03E9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194B40" w:rsidRDefault="00194B40" w:rsidP="00E03E9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94B40" w:rsidTr="00E03E94">
        <w:tc>
          <w:tcPr>
            <w:tcW w:w="5353" w:type="dxa"/>
            <w:tcBorders>
              <w:top w:val="single" w:sz="4" w:space="0" w:color="auto"/>
              <w:left w:val="single" w:sz="4" w:space="0" w:color="auto"/>
              <w:bottom w:val="single" w:sz="4" w:space="0" w:color="auto"/>
              <w:right w:val="single" w:sz="4" w:space="0" w:color="auto"/>
            </w:tcBorders>
            <w:hideMark/>
          </w:tcPr>
          <w:p w:rsidR="00194B40" w:rsidRDefault="00194B40" w:rsidP="00E03E9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194B40" w:rsidRDefault="00194B40" w:rsidP="00E03E94">
            <w:pPr>
              <w:snapToGrid w:val="0"/>
              <w:spacing w:line="360" w:lineRule="auto"/>
              <w:ind w:leftChars="-88" w:left="-211" w:firstLineChars="223" w:firstLine="537"/>
              <w:rPr>
                <w:rFonts w:ascii="宋体"/>
                <w:b/>
                <w:szCs w:val="21"/>
              </w:rPr>
            </w:pPr>
          </w:p>
        </w:tc>
      </w:tr>
      <w:tr w:rsidR="00194B40" w:rsidTr="00E03E94">
        <w:tc>
          <w:tcPr>
            <w:tcW w:w="5353" w:type="dxa"/>
            <w:tcBorders>
              <w:top w:val="single" w:sz="4" w:space="0" w:color="auto"/>
              <w:left w:val="single" w:sz="4" w:space="0" w:color="auto"/>
              <w:bottom w:val="single" w:sz="4" w:space="0" w:color="auto"/>
              <w:right w:val="single" w:sz="4" w:space="0" w:color="auto"/>
            </w:tcBorders>
            <w:hideMark/>
          </w:tcPr>
          <w:p w:rsidR="00194B40" w:rsidRDefault="00194B40" w:rsidP="00E03E9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194B40" w:rsidRDefault="00194B40" w:rsidP="00E03E94">
            <w:pPr>
              <w:snapToGrid w:val="0"/>
              <w:spacing w:line="360" w:lineRule="auto"/>
              <w:ind w:leftChars="-88" w:left="-211" w:firstLineChars="223" w:firstLine="537"/>
              <w:rPr>
                <w:rFonts w:ascii="宋体"/>
                <w:b/>
                <w:color w:val="FF0000"/>
                <w:szCs w:val="21"/>
              </w:rPr>
            </w:pPr>
          </w:p>
        </w:tc>
      </w:tr>
      <w:tr w:rsidR="00194B40" w:rsidTr="00E03E94">
        <w:tc>
          <w:tcPr>
            <w:tcW w:w="5353" w:type="dxa"/>
            <w:tcBorders>
              <w:top w:val="single" w:sz="4" w:space="0" w:color="auto"/>
              <w:left w:val="single" w:sz="4" w:space="0" w:color="auto"/>
              <w:bottom w:val="single" w:sz="4" w:space="0" w:color="auto"/>
              <w:right w:val="single" w:sz="4" w:space="0" w:color="auto"/>
            </w:tcBorders>
            <w:hideMark/>
          </w:tcPr>
          <w:p w:rsidR="00194B40" w:rsidRDefault="00194B40" w:rsidP="00E03E9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194B40" w:rsidRDefault="00194B40" w:rsidP="00E03E94">
            <w:pPr>
              <w:snapToGrid w:val="0"/>
              <w:spacing w:line="360" w:lineRule="auto"/>
              <w:ind w:leftChars="-88" w:left="-211" w:firstLineChars="223" w:firstLine="537"/>
              <w:rPr>
                <w:rFonts w:ascii="宋体"/>
                <w:b/>
                <w:color w:val="FF0000"/>
                <w:szCs w:val="21"/>
              </w:rPr>
            </w:pPr>
          </w:p>
        </w:tc>
      </w:tr>
    </w:tbl>
    <w:p w:rsidR="00194B40" w:rsidRDefault="00194B40" w:rsidP="00194B40">
      <w:pPr>
        <w:snapToGrid w:val="0"/>
        <w:spacing w:line="360" w:lineRule="auto"/>
        <w:ind w:leftChars="-88" w:left="-211" w:firstLineChars="223" w:firstLine="493"/>
        <w:rPr>
          <w:b/>
          <w:spacing w:val="-10"/>
          <w:szCs w:val="21"/>
        </w:rPr>
      </w:pPr>
    </w:p>
    <w:p w:rsidR="00194B40" w:rsidRDefault="00194B40" w:rsidP="00194B4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194B40" w:rsidRDefault="00194B40" w:rsidP="00194B4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94B40" w:rsidRDefault="00194B40" w:rsidP="00194B40">
      <w:pPr>
        <w:tabs>
          <w:tab w:val="left" w:pos="645"/>
        </w:tabs>
        <w:spacing w:beforeLines="50" w:before="163" w:afterLines="50" w:after="163" w:line="360" w:lineRule="exact"/>
        <w:rPr>
          <w:b/>
          <w:sz w:val="16"/>
          <w:szCs w:val="16"/>
        </w:rPr>
      </w:pPr>
      <w:r>
        <w:rPr>
          <w:rFonts w:hint="eastAsia"/>
          <w:b/>
          <w:sz w:val="26"/>
          <w:szCs w:val="26"/>
        </w:rPr>
        <w:t>八、本次审核不符合项</w:t>
      </w:r>
    </w:p>
    <w:p w:rsidR="00194B40" w:rsidRDefault="00194B40" w:rsidP="00194B40">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w:t>
      </w:r>
      <w:r w:rsidR="007B7EC3">
        <w:rPr>
          <w:rFonts w:ascii="宋体" w:hAnsi="宋体" w:hint="eastAsia"/>
          <w:b/>
          <w:szCs w:val="21"/>
        </w:rPr>
        <w:t>2</w:t>
      </w:r>
      <w:r>
        <w:rPr>
          <w:rFonts w:ascii="宋体" w:hAnsi="宋体" w:hint="eastAsia"/>
          <w:b/>
          <w:szCs w:val="21"/>
        </w:rPr>
        <w:t>项；其中</w:t>
      </w:r>
      <w:r w:rsidR="00E03E94">
        <w:pict>
          <v:line id="直接连接符 1" o:spid="_x0000_s1032" style="position:absolute;left:0;text-align:left;z-index:251664384;mso-position-horizontal-relative:text;mso-position-vertical-relative:text" from="210pt,16.2pt" to="210.05pt,16.2pt" o:allowincell="f"/>
        </w:pict>
      </w:r>
      <w:r>
        <w:rPr>
          <w:rFonts w:ascii="宋体" w:hAnsi="宋体" w:hint="eastAsia"/>
          <w:b/>
          <w:szCs w:val="21"/>
        </w:rPr>
        <w:t>严重不符合项，一般不符合</w:t>
      </w:r>
      <w:r w:rsidR="007B7EC3">
        <w:rPr>
          <w:rFonts w:ascii="宋体" w:hAnsi="宋体" w:hint="eastAsia"/>
          <w:b/>
          <w:szCs w:val="21"/>
        </w:rPr>
        <w:t>2</w:t>
      </w:r>
      <w:r>
        <w:rPr>
          <w:rFonts w:ascii="宋体" w:hAnsi="宋体" w:hint="eastAsia"/>
          <w:b/>
          <w:szCs w:val="21"/>
        </w:rPr>
        <w:t>项，观察项项分布在部门条款，见不符合项分布表。（Q/J/E/S分开填写）</w:t>
      </w:r>
    </w:p>
    <w:p w:rsidR="00194B40" w:rsidRDefault="00194B40" w:rsidP="00194B40">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194B40" w:rsidTr="00E03E9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194B40" w:rsidRDefault="00194B40" w:rsidP="00E03E94">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194B40" w:rsidRDefault="00194B40" w:rsidP="00E03E94">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194B40" w:rsidRDefault="00194B40" w:rsidP="00E03E94">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194B40" w:rsidRDefault="00194B40" w:rsidP="00E03E9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tc>
      </w:tr>
      <w:tr w:rsidR="00194B40" w:rsidTr="00E03E9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194B40" w:rsidRDefault="00194B40" w:rsidP="00E03E94">
            <w:pPr>
              <w:spacing w:line="280" w:lineRule="exact"/>
              <w:rPr>
                <w:rFonts w:ascii="宋体"/>
                <w:b/>
                <w:szCs w:val="21"/>
              </w:rPr>
            </w:pPr>
            <w:r>
              <w:rPr>
                <w:rFonts w:ascii="宋体" w:hAnsi="宋体" w:hint="eastAsia"/>
                <w:b/>
                <w:szCs w:val="21"/>
              </w:rPr>
              <w:t>2. 审核组推荐意见：</w:t>
            </w:r>
          </w:p>
          <w:p w:rsidR="00194B40" w:rsidRDefault="00194B40" w:rsidP="00E03E94">
            <w:pPr>
              <w:spacing w:line="280" w:lineRule="exact"/>
              <w:ind w:firstLineChars="150" w:firstLine="361"/>
              <w:rPr>
                <w:rFonts w:ascii="宋体"/>
                <w:b/>
                <w:szCs w:val="21"/>
              </w:rPr>
            </w:pPr>
            <w:r>
              <w:rPr>
                <w:rFonts w:ascii="宋体" w:hAnsi="宋体" w:hint="eastAsia"/>
                <w:b/>
                <w:szCs w:val="21"/>
              </w:rPr>
              <w:t>□推荐保持（□QMS□50430□EMS  □OHSMS）</w:t>
            </w:r>
          </w:p>
          <w:p w:rsidR="00194B40" w:rsidRDefault="00194B40" w:rsidP="00E03E94">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194B40" w:rsidRDefault="00194B40" w:rsidP="00E03E94">
            <w:pPr>
              <w:spacing w:line="280" w:lineRule="exact"/>
              <w:ind w:firstLineChars="150" w:firstLine="361"/>
              <w:rPr>
                <w:rFonts w:ascii="宋体"/>
                <w:b/>
                <w:szCs w:val="21"/>
              </w:rPr>
            </w:pPr>
            <w:r>
              <w:rPr>
                <w:rFonts w:ascii="宋体" w:hAnsi="宋体" w:hint="eastAsia"/>
                <w:b/>
                <w:szCs w:val="21"/>
              </w:rPr>
              <w:t>□延期推荐（□QMS□50430□EMS  □OHSMS）</w:t>
            </w:r>
          </w:p>
          <w:p w:rsidR="00194B40" w:rsidRDefault="00194B40" w:rsidP="00E03E94">
            <w:pPr>
              <w:spacing w:line="280" w:lineRule="exact"/>
              <w:ind w:firstLineChars="150" w:firstLine="361"/>
              <w:rPr>
                <w:rFonts w:ascii="宋体"/>
                <w:b/>
                <w:szCs w:val="21"/>
              </w:rPr>
            </w:pPr>
            <w:r>
              <w:rPr>
                <w:rFonts w:ascii="宋体" w:hAnsi="宋体" w:hint="eastAsia"/>
                <w:b/>
                <w:szCs w:val="21"/>
              </w:rPr>
              <w:t>□不推荐（□QMS□50430□EMS  □OHSMS）</w:t>
            </w:r>
          </w:p>
          <w:p w:rsidR="00194B40" w:rsidRDefault="00194B40" w:rsidP="00E03E94">
            <w:pPr>
              <w:spacing w:line="280" w:lineRule="exact"/>
              <w:ind w:firstLineChars="150" w:firstLine="361"/>
              <w:rPr>
                <w:b/>
                <w:sz w:val="26"/>
                <w:szCs w:val="26"/>
              </w:rPr>
            </w:pPr>
            <w:r>
              <w:rPr>
                <w:rFonts w:ascii="宋体" w:hAnsi="宋体" w:hint="eastAsia"/>
                <w:b/>
                <w:szCs w:val="21"/>
              </w:rPr>
              <w:t>延期推荐、不推荐或缩小认证范围的说明:</w:t>
            </w:r>
          </w:p>
        </w:tc>
      </w:tr>
    </w:tbl>
    <w:p w:rsidR="00194B40" w:rsidRDefault="00194B40" w:rsidP="00194B40">
      <w:pPr>
        <w:snapToGrid w:val="0"/>
        <w:spacing w:line="240" w:lineRule="exact"/>
        <w:rPr>
          <w:b/>
          <w:sz w:val="21"/>
          <w:szCs w:val="21"/>
        </w:rPr>
      </w:pPr>
    </w:p>
    <w:p w:rsidR="00194B40" w:rsidRDefault="00194B40" w:rsidP="00194B40">
      <w:pPr>
        <w:tabs>
          <w:tab w:val="left" w:pos="645"/>
        </w:tabs>
        <w:spacing w:afterLines="50" w:after="163" w:line="360" w:lineRule="exact"/>
        <w:rPr>
          <w:b/>
          <w:sz w:val="26"/>
          <w:szCs w:val="26"/>
        </w:rPr>
      </w:pPr>
    </w:p>
    <w:p w:rsidR="00194B40" w:rsidRDefault="00194B40" w:rsidP="00194B40">
      <w:pPr>
        <w:tabs>
          <w:tab w:val="left" w:pos="645"/>
        </w:tabs>
        <w:spacing w:afterLines="50" w:after="163" w:line="360" w:lineRule="exact"/>
        <w:rPr>
          <w:b/>
          <w:sz w:val="16"/>
          <w:szCs w:val="16"/>
        </w:rPr>
      </w:pPr>
      <w:r>
        <w:rPr>
          <w:rFonts w:hint="eastAsia"/>
          <w:b/>
          <w:sz w:val="26"/>
          <w:szCs w:val="26"/>
        </w:rPr>
        <w:t>十、不符合项纠正措施要求</w:t>
      </w:r>
    </w:p>
    <w:p w:rsidR="00194B40" w:rsidRDefault="00194B40" w:rsidP="00194B4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94B40" w:rsidRDefault="00194B40" w:rsidP="00194B40">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194B40" w:rsidRDefault="00194B40" w:rsidP="00194B40">
      <w:pPr>
        <w:snapToGrid w:val="0"/>
        <w:spacing w:line="360" w:lineRule="exact"/>
        <w:rPr>
          <w:b/>
          <w:bCs/>
          <w:sz w:val="21"/>
          <w:szCs w:val="28"/>
        </w:rPr>
      </w:pPr>
    </w:p>
    <w:p w:rsidR="00194B40" w:rsidRDefault="007B7EC3" w:rsidP="00194B40">
      <w:pPr>
        <w:tabs>
          <w:tab w:val="left" w:pos="645"/>
        </w:tabs>
        <w:spacing w:afterLines="50" w:after="163" w:line="360" w:lineRule="exact"/>
        <w:rPr>
          <w:b/>
          <w:sz w:val="16"/>
          <w:szCs w:val="16"/>
        </w:rPr>
      </w:pPr>
      <w:r>
        <w:rPr>
          <w:noProof/>
        </w:rPr>
        <w:drawing>
          <wp:anchor distT="0" distB="0" distL="114300" distR="114300" simplePos="0" relativeHeight="251659264" behindDoc="0" locked="0" layoutInCell="1" allowOverlap="1" wp14:anchorId="37863B51" wp14:editId="339E54E3">
            <wp:simplePos x="0" y="0"/>
            <wp:positionH relativeFrom="column">
              <wp:posOffset>1768475</wp:posOffset>
            </wp:positionH>
            <wp:positionV relativeFrom="paragraph">
              <wp:posOffset>179070</wp:posOffset>
            </wp:positionV>
            <wp:extent cx="909320" cy="4584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909320" cy="458470"/>
                    </a:xfrm>
                    <a:prstGeom prst="rect">
                      <a:avLst/>
                    </a:prstGeom>
                    <a:noFill/>
                  </pic:spPr>
                </pic:pic>
              </a:graphicData>
            </a:graphic>
            <wp14:sizeRelH relativeFrom="margin">
              <wp14:pctWidth>0</wp14:pctWidth>
            </wp14:sizeRelH>
            <wp14:sizeRelV relativeFrom="margin">
              <wp14:pctHeight>0</wp14:pctHeight>
            </wp14:sizeRelV>
          </wp:anchor>
        </w:drawing>
      </w:r>
      <w:r w:rsidR="00194B40">
        <w:rPr>
          <w:rFonts w:hint="eastAsia"/>
          <w:b/>
          <w:sz w:val="26"/>
          <w:szCs w:val="26"/>
        </w:rPr>
        <w:t>十二、审核组签字</w:t>
      </w:r>
    </w:p>
    <w:p w:rsidR="00194B40" w:rsidRDefault="00194B40" w:rsidP="00194B40">
      <w:pPr>
        <w:snapToGrid w:val="0"/>
        <w:spacing w:line="320" w:lineRule="exact"/>
        <w:ind w:firstLineChars="250" w:firstLine="527"/>
        <w:rPr>
          <w:b/>
          <w:sz w:val="21"/>
        </w:rPr>
      </w:pPr>
      <w:r>
        <w:rPr>
          <w:rFonts w:hint="eastAsia"/>
          <w:b/>
          <w:sz w:val="21"/>
        </w:rPr>
        <w:t>审核组组长（签名）：</w:t>
      </w:r>
    </w:p>
    <w:p w:rsidR="00194B40" w:rsidRDefault="00194B40" w:rsidP="007B7EC3">
      <w:pPr>
        <w:snapToGrid w:val="0"/>
        <w:spacing w:beforeLines="50" w:before="163" w:line="320" w:lineRule="exact"/>
        <w:ind w:firstLineChars="250" w:firstLine="527"/>
        <w:rPr>
          <w:b/>
          <w:sz w:val="21"/>
        </w:rPr>
      </w:pPr>
    </w:p>
    <w:p w:rsidR="00194B40" w:rsidRDefault="007B7EC3" w:rsidP="007B7EC3">
      <w:pPr>
        <w:snapToGrid w:val="0"/>
        <w:spacing w:beforeLines="50" w:before="163" w:line="320" w:lineRule="exact"/>
        <w:ind w:firstLineChars="250" w:firstLine="653"/>
        <w:rPr>
          <w:b/>
          <w:sz w:val="21"/>
        </w:rPr>
      </w:pPr>
      <w:r>
        <w:rPr>
          <w:rFonts w:asciiTheme="minorEastAsia" w:eastAsiaTheme="minorEastAsia" w:hAnsiTheme="minorEastAsia"/>
          <w:b/>
          <w:noProof/>
          <w:color w:val="000000"/>
          <w:sz w:val="26"/>
          <w:szCs w:val="26"/>
        </w:rPr>
        <w:drawing>
          <wp:anchor distT="0" distB="0" distL="114300" distR="114300" simplePos="0" relativeHeight="251669504" behindDoc="0" locked="0" layoutInCell="1" allowOverlap="1" wp14:anchorId="1C1E9527" wp14:editId="5C4CAAB2">
            <wp:simplePos x="0" y="0"/>
            <wp:positionH relativeFrom="column">
              <wp:posOffset>1656715</wp:posOffset>
            </wp:positionH>
            <wp:positionV relativeFrom="paragraph">
              <wp:posOffset>22225</wp:posOffset>
            </wp:positionV>
            <wp:extent cx="625475" cy="342265"/>
            <wp:effectExtent l="0" t="0" r="0" b="0"/>
            <wp:wrapNone/>
            <wp:docPr id="5" name="图片 5"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360安全云盘同步版\国标联合审核\201912\山东拓水环保科技有限公司\微信图片_201912121649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5475" cy="34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B40">
        <w:rPr>
          <w:rFonts w:hint="eastAsia"/>
          <w:b/>
          <w:sz w:val="21"/>
        </w:rPr>
        <w:t>审核组组员（签名）：</w:t>
      </w:r>
    </w:p>
    <w:p w:rsidR="00194B40" w:rsidRDefault="00194B40" w:rsidP="00194B40">
      <w:pPr>
        <w:snapToGrid w:val="0"/>
        <w:spacing w:line="280" w:lineRule="exact"/>
        <w:ind w:firstLineChars="3000" w:firstLine="6325"/>
        <w:rPr>
          <w:b/>
          <w:sz w:val="21"/>
        </w:rPr>
      </w:pPr>
      <w:r>
        <w:rPr>
          <w:rFonts w:hint="eastAsia"/>
          <w:b/>
          <w:sz w:val="21"/>
        </w:rPr>
        <w:t>日期：</w:t>
      </w:r>
      <w:r>
        <w:rPr>
          <w:b/>
          <w:sz w:val="21"/>
        </w:rPr>
        <w:t>202</w:t>
      </w:r>
      <w:r w:rsidR="007B7EC3">
        <w:rPr>
          <w:rFonts w:hint="eastAsia"/>
          <w:b/>
          <w:sz w:val="21"/>
        </w:rPr>
        <w:t>1</w:t>
      </w:r>
      <w:r>
        <w:rPr>
          <w:b/>
          <w:sz w:val="21"/>
        </w:rPr>
        <w:t>.</w:t>
      </w:r>
      <w:r w:rsidR="007B7EC3">
        <w:rPr>
          <w:rFonts w:hint="eastAsia"/>
          <w:b/>
          <w:sz w:val="21"/>
        </w:rPr>
        <w:t>4</w:t>
      </w:r>
      <w:r>
        <w:rPr>
          <w:b/>
          <w:sz w:val="21"/>
        </w:rPr>
        <w:t>.</w:t>
      </w:r>
      <w:r w:rsidR="007B7EC3">
        <w:rPr>
          <w:rFonts w:hint="eastAsia"/>
          <w:b/>
          <w:sz w:val="21"/>
        </w:rPr>
        <w:t>1</w:t>
      </w:r>
    </w:p>
    <w:p w:rsidR="00194B40" w:rsidRDefault="00194B40" w:rsidP="00194B40">
      <w:pPr>
        <w:snapToGrid w:val="0"/>
        <w:spacing w:line="200" w:lineRule="exact"/>
        <w:ind w:firstLineChars="300" w:firstLine="482"/>
        <w:rPr>
          <w:b/>
          <w:sz w:val="16"/>
          <w:szCs w:val="16"/>
        </w:rPr>
      </w:pPr>
    </w:p>
    <w:p w:rsidR="00194B40" w:rsidRDefault="00194B40" w:rsidP="00194B40">
      <w:pPr>
        <w:tabs>
          <w:tab w:val="left" w:pos="645"/>
        </w:tabs>
        <w:spacing w:afterLines="50" w:after="163" w:line="360" w:lineRule="exact"/>
        <w:rPr>
          <w:b/>
          <w:sz w:val="26"/>
          <w:szCs w:val="26"/>
        </w:rPr>
      </w:pPr>
    </w:p>
    <w:p w:rsidR="00194B40" w:rsidRDefault="00194B40" w:rsidP="00194B40">
      <w:pPr>
        <w:tabs>
          <w:tab w:val="left" w:pos="645"/>
        </w:tabs>
        <w:spacing w:afterLines="50" w:after="163" w:line="360" w:lineRule="exact"/>
        <w:rPr>
          <w:b/>
          <w:sz w:val="26"/>
          <w:szCs w:val="26"/>
        </w:rPr>
      </w:pPr>
    </w:p>
    <w:p w:rsidR="00194B40" w:rsidRDefault="00194B40" w:rsidP="00194B40">
      <w:pPr>
        <w:tabs>
          <w:tab w:val="left" w:pos="645"/>
        </w:tabs>
        <w:spacing w:afterLines="50" w:after="163" w:line="360" w:lineRule="exact"/>
        <w:rPr>
          <w:b/>
          <w:sz w:val="26"/>
          <w:szCs w:val="26"/>
        </w:rPr>
      </w:pPr>
    </w:p>
    <w:p w:rsidR="00194B40" w:rsidRDefault="00194B40" w:rsidP="00194B4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94B40" w:rsidRDefault="00194B40" w:rsidP="00194B40">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194B40" w:rsidRDefault="00194B40" w:rsidP="00194B40">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194B40" w:rsidRDefault="00194B40" w:rsidP="00194B40">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194B40" w:rsidRDefault="00194B40" w:rsidP="00194B40">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194B40" w:rsidRDefault="00194B40" w:rsidP="00194B40">
      <w:pPr>
        <w:spacing w:beforeLines="50" w:before="163" w:line="400" w:lineRule="exact"/>
        <w:rPr>
          <w:b/>
          <w:sz w:val="21"/>
          <w:szCs w:val="21"/>
          <w:u w:val="single"/>
        </w:rPr>
      </w:pPr>
      <w:r>
        <w:rPr>
          <w:rFonts w:hint="eastAsia"/>
          <w:b/>
          <w:sz w:val="21"/>
          <w:szCs w:val="21"/>
        </w:rPr>
        <w:t>存在问题说明及意见：</w:t>
      </w:r>
    </w:p>
    <w:p w:rsidR="00194B40" w:rsidRDefault="00194B40" w:rsidP="00194B40">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194B40" w:rsidRDefault="00194B40" w:rsidP="00194B40">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194B40" w:rsidRDefault="00194B40" w:rsidP="00194B40">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0288" behindDoc="1" locked="0" layoutInCell="1" allowOverlap="1" wp14:anchorId="465208E1" wp14:editId="542B7BC0">
            <wp:simplePos x="0" y="0"/>
            <wp:positionH relativeFrom="column">
              <wp:posOffset>1177168</wp:posOffset>
            </wp:positionH>
            <wp:positionV relativeFrom="paragraph">
              <wp:posOffset>142020</wp:posOffset>
            </wp:positionV>
            <wp:extent cx="1124209" cy="56722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124293" cy="567264"/>
                    </a:xfrm>
                    <a:prstGeom prst="rect">
                      <a:avLst/>
                    </a:prstGeom>
                    <a:noFill/>
                  </pic:spPr>
                </pic:pic>
              </a:graphicData>
            </a:graphic>
            <wp14:sizeRelH relativeFrom="margin">
              <wp14:pctWidth>0</wp14:pctWidth>
            </wp14:sizeRelH>
            <wp14:sizeRelV relativeFrom="margin">
              <wp14:pctHeight>0</wp14:pctHeight>
            </wp14:sizeRelV>
          </wp:anchor>
        </w:drawing>
      </w:r>
    </w:p>
    <w:p w:rsidR="00194B40" w:rsidRDefault="00194B40" w:rsidP="00194B4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b/>
          <w:szCs w:val="24"/>
        </w:rPr>
        <w:t xml:space="preserve"> </w:t>
      </w:r>
      <w:r w:rsidR="007B7EC3">
        <w:rPr>
          <w:rFonts w:hint="eastAsia"/>
          <w:b/>
          <w:szCs w:val="24"/>
        </w:rPr>
        <w:t>4</w:t>
      </w:r>
      <w:r>
        <w:rPr>
          <w:rFonts w:hint="eastAsia"/>
          <w:b/>
          <w:szCs w:val="24"/>
        </w:rPr>
        <w:t>月</w:t>
      </w:r>
      <w:r w:rsidR="007B7EC3">
        <w:rPr>
          <w:rFonts w:hint="eastAsia"/>
          <w:b/>
          <w:szCs w:val="24"/>
        </w:rPr>
        <w:t>20</w:t>
      </w:r>
      <w:r>
        <w:rPr>
          <w:rFonts w:hint="eastAsia"/>
          <w:b/>
          <w:szCs w:val="24"/>
        </w:rPr>
        <w:t>日</w:t>
      </w:r>
    </w:p>
    <w:p w:rsidR="00194B40" w:rsidRDefault="00194B40" w:rsidP="00194B40">
      <w:pPr>
        <w:tabs>
          <w:tab w:val="left" w:pos="6880"/>
          <w:tab w:val="left" w:pos="7740"/>
          <w:tab w:val="left" w:pos="8385"/>
        </w:tabs>
        <w:snapToGrid w:val="0"/>
        <w:spacing w:beforeLines="50" w:before="163"/>
        <w:ind w:firstLineChars="343" w:firstLine="723"/>
        <w:rPr>
          <w:b/>
          <w:sz w:val="21"/>
          <w:szCs w:val="21"/>
        </w:rPr>
      </w:pPr>
    </w:p>
    <w:p w:rsidR="00194B40" w:rsidRDefault="00194B40" w:rsidP="00194B4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94B40" w:rsidRDefault="00194B40" w:rsidP="00194B40">
      <w:pPr>
        <w:snapToGrid w:val="0"/>
        <w:rPr>
          <w:rFonts w:hint="eastAsia"/>
          <w:b/>
          <w:sz w:val="21"/>
          <w:u w:val="single"/>
        </w:rPr>
      </w:pPr>
    </w:p>
    <w:p w:rsidR="007B7EC3" w:rsidRDefault="007B7EC3" w:rsidP="00194B40">
      <w:pPr>
        <w:snapToGrid w:val="0"/>
        <w:rPr>
          <w:b/>
          <w:sz w:val="21"/>
          <w:u w:val="single"/>
        </w:rPr>
      </w:pPr>
      <w:bookmarkStart w:id="25" w:name="_GoBack"/>
      <w:bookmarkEnd w:id="25"/>
    </w:p>
    <w:p w:rsidR="00194B40" w:rsidRDefault="00194B40" w:rsidP="007B7EC3">
      <w:pPr>
        <w:spacing w:line="360" w:lineRule="auto"/>
        <w:rPr>
          <w:b/>
          <w:sz w:val="26"/>
          <w:szCs w:val="26"/>
        </w:rPr>
      </w:pPr>
      <w:r>
        <w:rPr>
          <w:rFonts w:hint="eastAsia"/>
          <w:b/>
          <w:sz w:val="26"/>
          <w:szCs w:val="26"/>
        </w:rPr>
        <w:t>十五、审核报告的发放范围：</w:t>
      </w:r>
    </w:p>
    <w:p w:rsidR="00194B40" w:rsidRDefault="00194B40" w:rsidP="00194B4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94B40" w:rsidRDefault="00194B40" w:rsidP="00194B4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94B40" w:rsidRDefault="007B7EC3" w:rsidP="00194B40">
      <w:pPr>
        <w:snapToGrid w:val="0"/>
        <w:spacing w:beforeLines="50" w:before="163" w:afterLines="50" w:after="163" w:line="360" w:lineRule="exact"/>
        <w:rPr>
          <w:rFonts w:ascii="宋体"/>
          <w:b/>
          <w:sz w:val="16"/>
          <w:szCs w:val="16"/>
        </w:rPr>
      </w:pPr>
      <w:r>
        <w:rPr>
          <w:rFonts w:hint="eastAsia"/>
          <w:b/>
          <w:sz w:val="26"/>
          <w:szCs w:val="26"/>
        </w:rPr>
        <w:t>十六、</w:t>
      </w:r>
      <w:r w:rsidR="00194B40">
        <w:rPr>
          <w:rFonts w:ascii="宋体" w:hAnsi="宋体" w:hint="eastAsia"/>
          <w:b/>
          <w:sz w:val="26"/>
          <w:szCs w:val="26"/>
        </w:rPr>
        <w:t>附件</w:t>
      </w:r>
    </w:p>
    <w:p w:rsidR="00194B40" w:rsidRDefault="00194B40" w:rsidP="00194B4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94B40" w:rsidRDefault="00194B40" w:rsidP="00194B4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194B40" w:rsidRDefault="00194B40" w:rsidP="00194B40">
      <w:pPr>
        <w:spacing w:line="320" w:lineRule="exact"/>
        <w:rPr>
          <w:b/>
          <w:bCs/>
          <w:sz w:val="16"/>
          <w:szCs w:val="16"/>
        </w:rPr>
      </w:pPr>
      <w:r>
        <w:rPr>
          <w:b/>
          <w:bCs/>
          <w:sz w:val="21"/>
          <w:szCs w:val="28"/>
        </w:rPr>
        <w:t>3.</w:t>
      </w:r>
      <w:r>
        <w:rPr>
          <w:rFonts w:ascii="宋体" w:hAnsi="宋体" w:hint="eastAsia"/>
          <w:b/>
          <w:bCs/>
          <w:sz w:val="21"/>
          <w:szCs w:val="28"/>
        </w:rPr>
        <w:t>其他</w:t>
      </w:r>
    </w:p>
    <w:p w:rsidR="00194B40" w:rsidRDefault="007B7EC3" w:rsidP="00194B40">
      <w:pPr>
        <w:spacing w:beforeLines="50" w:before="163" w:afterLines="50" w:after="163" w:line="360" w:lineRule="exact"/>
        <w:rPr>
          <w:rFonts w:ascii="宋体"/>
          <w:b/>
          <w:sz w:val="26"/>
          <w:szCs w:val="26"/>
        </w:rPr>
      </w:pPr>
      <w:r>
        <w:rPr>
          <w:rFonts w:hint="eastAsia"/>
          <w:b/>
          <w:sz w:val="26"/>
          <w:szCs w:val="26"/>
        </w:rPr>
        <w:t>十七</w:t>
      </w:r>
      <w:r w:rsidR="00194B40">
        <w:rPr>
          <w:rFonts w:ascii="宋体" w:hAnsi="宋体" w:hint="eastAsia"/>
          <w:b/>
          <w:sz w:val="26"/>
          <w:szCs w:val="26"/>
        </w:rPr>
        <w:t>、填表说明：</w:t>
      </w:r>
    </w:p>
    <w:p w:rsidR="00194B40" w:rsidRDefault="00194B40" w:rsidP="00194B4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94B40" w:rsidRDefault="00194B40" w:rsidP="00194B4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94B40" w:rsidRDefault="00194B40" w:rsidP="00194B4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94B40" w:rsidRDefault="00194B40" w:rsidP="00194B4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94B40" w:rsidRDefault="00194B40" w:rsidP="00194B40">
      <w:pPr>
        <w:snapToGrid w:val="0"/>
        <w:jc w:val="left"/>
        <w:rPr>
          <w:b/>
          <w:sz w:val="21"/>
          <w:szCs w:val="21"/>
        </w:rPr>
      </w:pPr>
    </w:p>
    <w:p w:rsidR="00194B40" w:rsidRDefault="007B7EC3" w:rsidP="00194B40">
      <w:pPr>
        <w:snapToGrid w:val="0"/>
        <w:jc w:val="left"/>
        <w:rPr>
          <w:rFonts w:ascii="方正仿宋简体" w:eastAsia="方正仿宋简体"/>
          <w:b/>
        </w:rPr>
      </w:pPr>
      <w:r>
        <w:rPr>
          <w:rFonts w:ascii="宋体" w:hAnsi="宋体" w:hint="eastAsia"/>
          <w:b/>
          <w:sz w:val="26"/>
          <w:szCs w:val="26"/>
        </w:rPr>
        <w:t>十八</w:t>
      </w:r>
      <w:r w:rsidR="00194B40">
        <w:rPr>
          <w:rFonts w:ascii="方正仿宋简体" w:eastAsia="方正仿宋简体" w:hint="eastAsia"/>
          <w:b/>
        </w:rPr>
        <w:t>、</w:t>
      </w:r>
      <w:r w:rsidR="00194B40">
        <w:rPr>
          <w:rFonts w:ascii="仿宋" w:eastAsia="仿宋" w:hAnsi="仿宋" w:hint="eastAsia"/>
          <w:kern w:val="24"/>
          <w:sz w:val="28"/>
          <w:szCs w:val="28"/>
        </w:rPr>
        <w:t>审核基于对可获得信息的抽样过程的免责声明</w:t>
      </w:r>
      <w:r w:rsidR="00194B40">
        <w:rPr>
          <w:rFonts w:ascii="方正仿宋简体" w:eastAsia="方正仿宋简体" w:hint="eastAsia"/>
          <w:b/>
        </w:rPr>
        <w:t>：</w:t>
      </w:r>
    </w:p>
    <w:p w:rsidR="00194B40" w:rsidRDefault="00194B40" w:rsidP="00194B40">
      <w:pPr>
        <w:snapToGrid w:val="0"/>
        <w:ind w:firstLineChars="147" w:firstLine="354"/>
        <w:jc w:val="left"/>
        <w:rPr>
          <w:rFonts w:ascii="方正仿宋简体" w:eastAsia="方正仿宋简体"/>
          <w:b/>
        </w:rPr>
      </w:pPr>
    </w:p>
    <w:p w:rsidR="00194B40" w:rsidRDefault="00194B40" w:rsidP="00194B4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94B40" w:rsidRPr="00F21582" w:rsidRDefault="00194B40" w:rsidP="00194B40"/>
    <w:p w:rsidR="00194B40" w:rsidRPr="006326F0" w:rsidRDefault="00194B40" w:rsidP="00194B40"/>
    <w:p w:rsidR="00194B40" w:rsidRDefault="00194B40">
      <w:pPr>
        <w:rPr>
          <w:b/>
          <w:sz w:val="26"/>
          <w:szCs w:val="26"/>
        </w:rPr>
      </w:pPr>
    </w:p>
    <w:p w:rsidR="00194B40" w:rsidRDefault="00194B40"/>
    <w:sectPr w:rsidR="00194B40" w:rsidSect="00E03E94">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4F" w:rsidRDefault="00B7334F">
      <w:r>
        <w:separator/>
      </w:r>
    </w:p>
  </w:endnote>
  <w:endnote w:type="continuationSeparator" w:id="0">
    <w:p w:rsidR="00B7334F" w:rsidRDefault="00B7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方正仿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4F" w:rsidRDefault="00B7334F">
      <w:r>
        <w:separator/>
      </w:r>
    </w:p>
  </w:footnote>
  <w:footnote w:type="continuationSeparator" w:id="0">
    <w:p w:rsidR="00B7334F" w:rsidRDefault="00B73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E94" w:rsidRPr="00390345" w:rsidRDefault="00E03E94" w:rsidP="00194B4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03E94" w:rsidRPr="004209E6" w:rsidRDefault="00E03E94" w:rsidP="00E03E94">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E03E94" w:rsidRPr="000B51BD" w:rsidRDefault="00E03E94" w:rsidP="00E03E94">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6CFA"/>
    <w:rsid w:val="00194B40"/>
    <w:rsid w:val="00485CEB"/>
    <w:rsid w:val="007B7EC3"/>
    <w:rsid w:val="008D58B1"/>
    <w:rsid w:val="00996AFC"/>
    <w:rsid w:val="00B473F1"/>
    <w:rsid w:val="00B7334F"/>
    <w:rsid w:val="00BE709E"/>
    <w:rsid w:val="00C74F77"/>
    <w:rsid w:val="00E03E94"/>
    <w:rsid w:val="00F26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unhideWhenUsed/>
    <w:qFormat/>
    <w:locked/>
    <w:rsid w:val="00194B4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194B40"/>
    <w:rPr>
      <w:b/>
      <w:bCs/>
      <w:kern w:val="2"/>
      <w:sz w:val="32"/>
    </w:rPr>
  </w:style>
  <w:style w:type="paragraph" w:styleId="a8">
    <w:name w:val="Body Text Indent"/>
    <w:basedOn w:val="a"/>
    <w:link w:val="Char2"/>
    <w:uiPriority w:val="99"/>
    <w:semiHidden/>
    <w:unhideWhenUsed/>
    <w:rsid w:val="00194B40"/>
    <w:pPr>
      <w:spacing w:after="120"/>
      <w:ind w:leftChars="200" w:left="420"/>
    </w:pPr>
  </w:style>
  <w:style w:type="character" w:customStyle="1" w:styleId="Char2">
    <w:name w:val="正文文本缩进 Char"/>
    <w:basedOn w:val="a0"/>
    <w:link w:val="a8"/>
    <w:uiPriority w:val="99"/>
    <w:semiHidden/>
    <w:rsid w:val="00194B40"/>
    <w:rPr>
      <w:rFonts w:ascii="Times New Roman" w:hAnsi="Times New Roman"/>
      <w:kern w:val="2"/>
      <w:sz w:val="24"/>
    </w:rPr>
  </w:style>
  <w:style w:type="paragraph" w:styleId="20">
    <w:name w:val="Body Text First Indent 2"/>
    <w:basedOn w:val="a8"/>
    <w:link w:val="2Char0"/>
    <w:uiPriority w:val="99"/>
    <w:semiHidden/>
    <w:unhideWhenUsed/>
    <w:qFormat/>
    <w:rsid w:val="00194B40"/>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2"/>
    <w:link w:val="20"/>
    <w:uiPriority w:val="99"/>
    <w:semiHidden/>
    <w:rsid w:val="00194B40"/>
    <w:rPr>
      <w:rFonts w:ascii="宋体" w:eastAsia="仿宋_GB2312" w:hAnsi="宋体"/>
      <w:color w:val="000000"/>
      <w:kern w:val="2"/>
      <w:sz w:val="28"/>
    </w:rPr>
  </w:style>
  <w:style w:type="character" w:styleId="a9">
    <w:name w:val="Hyperlink"/>
    <w:basedOn w:val="a0"/>
    <w:uiPriority w:val="99"/>
    <w:unhideWhenUsed/>
    <w:rsid w:val="00194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14</Pages>
  <Words>1565</Words>
  <Characters>8927</Characters>
  <Application>Microsoft Office Word</Application>
  <DocSecurity>0</DocSecurity>
  <Lines>74</Lines>
  <Paragraphs>20</Paragraphs>
  <ScaleCrop>false</ScaleCrop>
  <Company>微软中国</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53</cp:revision>
  <cp:lastPrinted>2019-04-18T08:15:00Z</cp:lastPrinted>
  <dcterms:created xsi:type="dcterms:W3CDTF">2016-02-29T05:10:00Z</dcterms:created>
  <dcterms:modified xsi:type="dcterms:W3CDTF">2021-04-20T07:38:00Z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