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星禾（山东）国际贸易有限公司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91370100MADNDMQX8H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星禾（山东）国际贸易有限公司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山东省济南市高新区孙村街道源八路1号磐升生物医药产业园1号楼5层507-2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山东省济南市高新区孙村街道源八路1号磐升生物医药产业园1号楼5层507-2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Q:Q:高尔夫球车（电动、燃油、迷你）、移动太空舱的销售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星禾（山东）国际贸易有限公司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山东省济南市高新区孙村街道源八路1号磐升生物医药产业园1号楼5层507-2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山东省济南市高新区孙村街道源八路1号磐升生物医药产业园1号楼5层507-2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Q:Q:高尔夫球车（电动、燃油、迷你）、移动太空舱的销售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15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