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重庆华金投资管理有限公司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2025年07月01日上午至2025年07月01日下午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2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