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EC5" w:rsidRDefault="00B05EC5">
      <w:pPr>
        <w:snapToGrid w:val="0"/>
        <w:spacing w:line="480" w:lineRule="auto"/>
        <w:rPr>
          <w:b/>
        </w:rPr>
      </w:pPr>
    </w:p>
    <w:p w:rsidR="00B05EC5" w:rsidRDefault="00B05EC5">
      <w:pPr>
        <w:snapToGrid w:val="0"/>
        <w:spacing w:line="480" w:lineRule="auto"/>
        <w:jc w:val="center"/>
        <w:rPr>
          <w:rFonts w:eastAsia="隶书"/>
          <w:sz w:val="52"/>
        </w:rPr>
      </w:pPr>
    </w:p>
    <w:p w:rsidR="00B05EC5" w:rsidRDefault="00B05EC5">
      <w:pPr>
        <w:snapToGrid w:val="0"/>
        <w:spacing w:line="480" w:lineRule="auto"/>
        <w:jc w:val="center"/>
        <w:rPr>
          <w:rFonts w:eastAsia="隶书"/>
          <w:sz w:val="52"/>
        </w:rPr>
      </w:pPr>
    </w:p>
    <w:p w:rsidR="00B05EC5" w:rsidRDefault="00B05EC5">
      <w:pPr>
        <w:snapToGrid w:val="0"/>
        <w:spacing w:line="480" w:lineRule="auto"/>
        <w:jc w:val="center"/>
        <w:rPr>
          <w:rFonts w:eastAsia="隶书"/>
          <w:sz w:val="52"/>
        </w:rPr>
      </w:pPr>
      <w:r w:rsidRPr="00B05EC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57216" wrapcoords="21592 -2 0 0 0 21600 21592 21602 8 21602 21600 21600 21600 0 8 -2 21592 -2">
            <v:imagedata r:id="rId8" o:title=""/>
            <w10:wrap type="tight"/>
          </v:shape>
        </w:pict>
      </w:r>
    </w:p>
    <w:p w:rsidR="00B05EC5" w:rsidRDefault="00B05EC5">
      <w:pPr>
        <w:snapToGrid w:val="0"/>
        <w:spacing w:line="480" w:lineRule="auto"/>
        <w:jc w:val="center"/>
        <w:rPr>
          <w:rFonts w:eastAsia="隶书"/>
          <w:sz w:val="52"/>
        </w:rPr>
      </w:pPr>
    </w:p>
    <w:p w:rsidR="00B05EC5" w:rsidRDefault="00185ECC">
      <w:pPr>
        <w:snapToGrid w:val="0"/>
        <w:jc w:val="center"/>
        <w:rPr>
          <w:rFonts w:ascii="楷体_GB2312" w:eastAsia="楷体_GB2312"/>
          <w:b/>
          <w:sz w:val="80"/>
          <w:szCs w:val="80"/>
        </w:rPr>
      </w:pPr>
      <w:r>
        <w:rPr>
          <w:rFonts w:ascii="楷体_GB2312" w:eastAsia="楷体_GB2312" w:hint="eastAsia"/>
          <w:b/>
          <w:sz w:val="80"/>
          <w:szCs w:val="80"/>
        </w:rPr>
        <w:t>监督审核报告</w:t>
      </w:r>
    </w:p>
    <w:p w:rsidR="00B05EC5" w:rsidRDefault="00B05EC5">
      <w:pPr>
        <w:snapToGrid w:val="0"/>
        <w:spacing w:line="360" w:lineRule="auto"/>
        <w:ind w:firstLineChars="150" w:firstLine="450"/>
        <w:rPr>
          <w:sz w:val="30"/>
          <w:szCs w:val="30"/>
        </w:rPr>
      </w:pPr>
    </w:p>
    <w:p w:rsidR="00B05EC5" w:rsidRDefault="00B05EC5">
      <w:pPr>
        <w:snapToGrid w:val="0"/>
        <w:spacing w:line="360" w:lineRule="auto"/>
        <w:rPr>
          <w:b/>
          <w:sz w:val="30"/>
          <w:szCs w:val="30"/>
        </w:rPr>
      </w:pPr>
    </w:p>
    <w:p w:rsidR="00B05EC5" w:rsidRDefault="00185ECC" w:rsidP="006973CB">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bookmarkStart w:id="0" w:name="组织名称"/>
      <w:r>
        <w:rPr>
          <w:rFonts w:ascii="楷体" w:eastAsia="楷体" w:hAnsi="楷体" w:hint="eastAsia"/>
          <w:b/>
          <w:color w:val="000000"/>
          <w:sz w:val="32"/>
          <w:szCs w:val="32"/>
        </w:rPr>
        <w:t>四川安智信实业有限公司</w:t>
      </w:r>
      <w:bookmarkEnd w:id="0"/>
    </w:p>
    <w:p w:rsidR="00B05EC5" w:rsidRDefault="00B05EC5" w:rsidP="006973CB">
      <w:pPr>
        <w:snapToGrid w:val="0"/>
        <w:spacing w:afterLines="30"/>
        <w:rPr>
          <w:rFonts w:ascii="楷体" w:eastAsia="楷体" w:hAnsi="楷体"/>
          <w:b/>
          <w:color w:val="000000"/>
          <w:sz w:val="32"/>
          <w:szCs w:val="32"/>
        </w:rPr>
      </w:pPr>
    </w:p>
    <w:p w:rsidR="00B05EC5" w:rsidRDefault="00185ECC" w:rsidP="006973CB">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B05EC5" w:rsidRDefault="00185ECC" w:rsidP="006973CB">
      <w:pPr>
        <w:snapToGrid w:val="0"/>
        <w:spacing w:afterLines="30"/>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B05EC5" w:rsidRDefault="00185ECC" w:rsidP="006973CB">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B05EC5" w:rsidRDefault="00185ECC" w:rsidP="006973CB">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B05EC5" w:rsidRDefault="00B05EC5">
      <w:pPr>
        <w:snapToGrid w:val="0"/>
        <w:spacing w:line="480" w:lineRule="auto"/>
        <w:ind w:left="850"/>
        <w:rPr>
          <w:rFonts w:ascii="楷体" w:eastAsia="楷体" w:hAnsi="楷体"/>
          <w:b/>
          <w:color w:val="000000"/>
          <w:sz w:val="32"/>
          <w:szCs w:val="32"/>
        </w:rPr>
      </w:pPr>
    </w:p>
    <w:p w:rsidR="00B05EC5" w:rsidRDefault="00B05EC5">
      <w:pPr>
        <w:snapToGrid w:val="0"/>
        <w:spacing w:line="480" w:lineRule="auto"/>
        <w:ind w:left="850"/>
        <w:rPr>
          <w:rFonts w:eastAsia="楷体_GB2312"/>
          <w:sz w:val="32"/>
        </w:rPr>
      </w:pPr>
    </w:p>
    <w:p w:rsidR="00B05EC5" w:rsidRDefault="00185ECC" w:rsidP="006973CB">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B05EC5" w:rsidRDefault="00185ECC">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Pr>
            <w:rStyle w:val="a8"/>
            <w:rFonts w:ascii="楷体" w:eastAsia="楷体" w:hAnsi="楷体"/>
            <w:b/>
            <w:sz w:val="36"/>
            <w:szCs w:val="36"/>
          </w:rPr>
          <w:t>www.</w:t>
        </w:r>
        <w:r>
          <w:rPr>
            <w:rStyle w:val="a8"/>
            <w:rFonts w:ascii="楷体" w:eastAsia="楷体" w:hAnsi="楷体" w:hint="eastAsia"/>
            <w:b/>
            <w:sz w:val="36"/>
            <w:szCs w:val="36"/>
          </w:rPr>
          <w:t>china-isc.org.cn</w:t>
        </w:r>
      </w:hyperlink>
    </w:p>
    <w:p w:rsidR="00B05EC5" w:rsidRDefault="00B05EC5">
      <w:pPr>
        <w:widowControl/>
        <w:ind w:firstLineChars="695" w:firstLine="2512"/>
        <w:jc w:val="left"/>
        <w:rPr>
          <w:rFonts w:ascii="楷体" w:eastAsia="楷体" w:hAnsi="楷体"/>
          <w:b/>
          <w:color w:val="000000"/>
          <w:sz w:val="36"/>
          <w:szCs w:val="36"/>
        </w:rPr>
      </w:pPr>
    </w:p>
    <w:p w:rsidR="00B05EC5" w:rsidRDefault="00B05EC5">
      <w:pPr>
        <w:widowControl/>
        <w:ind w:firstLineChars="695" w:firstLine="2512"/>
        <w:jc w:val="left"/>
        <w:rPr>
          <w:rFonts w:ascii="楷体" w:eastAsia="楷体" w:hAnsi="楷体"/>
          <w:b/>
          <w:color w:val="000000"/>
          <w:sz w:val="36"/>
          <w:szCs w:val="36"/>
        </w:rPr>
      </w:pPr>
    </w:p>
    <w:p w:rsidR="00B05EC5" w:rsidRDefault="00185ECC">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8"/>
        <w:gridCol w:w="541"/>
        <w:gridCol w:w="205"/>
        <w:gridCol w:w="720"/>
        <w:gridCol w:w="1536"/>
        <w:gridCol w:w="2435"/>
        <w:gridCol w:w="915"/>
        <w:gridCol w:w="850"/>
        <w:gridCol w:w="215"/>
        <w:gridCol w:w="1399"/>
      </w:tblGrid>
      <w:tr w:rsidR="00B05EC5">
        <w:trPr>
          <w:trHeight w:val="354"/>
        </w:trPr>
        <w:tc>
          <w:tcPr>
            <w:tcW w:w="1559" w:type="dxa"/>
            <w:gridSpan w:val="2"/>
            <w:vAlign w:val="center"/>
          </w:tcPr>
          <w:p w:rsidR="00B05EC5" w:rsidRDefault="00185ECC">
            <w:pPr>
              <w:rPr>
                <w:b/>
                <w:sz w:val="21"/>
                <w:szCs w:val="21"/>
              </w:rPr>
            </w:pPr>
            <w:r>
              <w:rPr>
                <w:rFonts w:hint="eastAsia"/>
                <w:b/>
                <w:sz w:val="21"/>
                <w:szCs w:val="21"/>
              </w:rPr>
              <w:t>审核方名称</w:t>
            </w:r>
          </w:p>
        </w:tc>
        <w:tc>
          <w:tcPr>
            <w:tcW w:w="8275" w:type="dxa"/>
            <w:gridSpan w:val="8"/>
          </w:tcPr>
          <w:p w:rsidR="00B05EC5" w:rsidRDefault="00185ECC">
            <w:pPr>
              <w:rPr>
                <w:b/>
                <w:sz w:val="21"/>
                <w:szCs w:val="21"/>
              </w:rPr>
            </w:pPr>
            <w:r>
              <w:rPr>
                <w:rFonts w:hint="eastAsia"/>
                <w:b/>
                <w:sz w:val="21"/>
                <w:szCs w:val="21"/>
              </w:rPr>
              <w:t>北京国标联合认证有限公司</w:t>
            </w:r>
          </w:p>
        </w:tc>
      </w:tr>
      <w:tr w:rsidR="00B05EC5">
        <w:trPr>
          <w:trHeight w:val="377"/>
        </w:trPr>
        <w:tc>
          <w:tcPr>
            <w:tcW w:w="1559" w:type="dxa"/>
            <w:gridSpan w:val="2"/>
            <w:vAlign w:val="center"/>
          </w:tcPr>
          <w:p w:rsidR="00B05EC5" w:rsidRDefault="00185ECC">
            <w:pPr>
              <w:rPr>
                <w:b/>
                <w:sz w:val="21"/>
                <w:szCs w:val="21"/>
              </w:rPr>
            </w:pPr>
            <w:r>
              <w:rPr>
                <w:rFonts w:hint="eastAsia"/>
                <w:b/>
                <w:sz w:val="21"/>
                <w:szCs w:val="21"/>
              </w:rPr>
              <w:t>审核方地址</w:t>
            </w:r>
          </w:p>
        </w:tc>
        <w:tc>
          <w:tcPr>
            <w:tcW w:w="5811" w:type="dxa"/>
            <w:gridSpan w:val="5"/>
          </w:tcPr>
          <w:p w:rsidR="00B05EC5" w:rsidRDefault="00185ECC">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tcPr>
          <w:p w:rsidR="00B05EC5" w:rsidRDefault="00185ECC">
            <w:pPr>
              <w:rPr>
                <w:b/>
                <w:sz w:val="21"/>
                <w:szCs w:val="21"/>
              </w:rPr>
            </w:pPr>
            <w:r>
              <w:rPr>
                <w:rFonts w:hint="eastAsia"/>
                <w:b/>
                <w:sz w:val="21"/>
                <w:szCs w:val="21"/>
              </w:rPr>
              <w:t>邮编</w:t>
            </w:r>
          </w:p>
        </w:tc>
        <w:tc>
          <w:tcPr>
            <w:tcW w:w="1614" w:type="dxa"/>
            <w:gridSpan w:val="2"/>
          </w:tcPr>
          <w:p w:rsidR="00B05EC5" w:rsidRDefault="00185ECC">
            <w:pPr>
              <w:rPr>
                <w:b/>
                <w:sz w:val="21"/>
                <w:szCs w:val="21"/>
              </w:rPr>
            </w:pPr>
            <w:r>
              <w:rPr>
                <w:rFonts w:hint="eastAsia"/>
                <w:b/>
                <w:sz w:val="21"/>
                <w:szCs w:val="21"/>
              </w:rPr>
              <w:t>100101</w:t>
            </w:r>
          </w:p>
        </w:tc>
      </w:tr>
      <w:tr w:rsidR="00B05EC5">
        <w:trPr>
          <w:trHeight w:val="377"/>
        </w:trPr>
        <w:tc>
          <w:tcPr>
            <w:tcW w:w="1559" w:type="dxa"/>
            <w:gridSpan w:val="2"/>
            <w:vAlign w:val="center"/>
          </w:tcPr>
          <w:p w:rsidR="00B05EC5" w:rsidRDefault="00185ECC">
            <w:pPr>
              <w:rPr>
                <w:b/>
                <w:sz w:val="21"/>
                <w:szCs w:val="21"/>
              </w:rPr>
            </w:pPr>
            <w:r>
              <w:rPr>
                <w:rFonts w:hint="eastAsia"/>
                <w:b/>
                <w:sz w:val="21"/>
                <w:szCs w:val="21"/>
              </w:rPr>
              <w:t>联系电话</w:t>
            </w:r>
          </w:p>
        </w:tc>
        <w:tc>
          <w:tcPr>
            <w:tcW w:w="8275" w:type="dxa"/>
            <w:gridSpan w:val="8"/>
          </w:tcPr>
          <w:p w:rsidR="00B05EC5" w:rsidRDefault="00185ECC">
            <w:pPr>
              <w:rPr>
                <w:b/>
                <w:sz w:val="21"/>
                <w:szCs w:val="21"/>
              </w:rPr>
            </w:pPr>
            <w:r>
              <w:rPr>
                <w:b/>
                <w:sz w:val="21"/>
                <w:szCs w:val="21"/>
              </w:rPr>
              <w:t>010</w:t>
            </w:r>
            <w:r>
              <w:rPr>
                <w:rFonts w:hint="eastAsia"/>
                <w:b/>
                <w:sz w:val="21"/>
                <w:szCs w:val="21"/>
              </w:rPr>
              <w:t>-5351 6278</w:t>
            </w:r>
          </w:p>
        </w:tc>
      </w:tr>
      <w:tr w:rsidR="00B05EC5">
        <w:trPr>
          <w:trHeight w:val="428"/>
        </w:trPr>
        <w:tc>
          <w:tcPr>
            <w:tcW w:w="9834" w:type="dxa"/>
            <w:gridSpan w:val="10"/>
          </w:tcPr>
          <w:p w:rsidR="00B05EC5" w:rsidRDefault="00185ECC">
            <w:pPr>
              <w:rPr>
                <w:b/>
                <w:sz w:val="21"/>
                <w:szCs w:val="21"/>
              </w:rPr>
            </w:pPr>
            <w:r>
              <w:rPr>
                <w:rFonts w:hint="eastAsia"/>
                <w:b/>
                <w:sz w:val="21"/>
                <w:szCs w:val="21"/>
              </w:rPr>
              <w:t>审核组信息</w:t>
            </w:r>
          </w:p>
        </w:tc>
      </w:tr>
      <w:tr w:rsidR="00B05EC5">
        <w:trPr>
          <w:trHeight w:val="645"/>
        </w:trPr>
        <w:tc>
          <w:tcPr>
            <w:tcW w:w="1018" w:type="dxa"/>
            <w:vAlign w:val="center"/>
          </w:tcPr>
          <w:p w:rsidR="00B05EC5" w:rsidRDefault="00185ECC">
            <w:pPr>
              <w:jc w:val="center"/>
              <w:rPr>
                <w:b/>
                <w:sz w:val="21"/>
                <w:szCs w:val="21"/>
              </w:rPr>
            </w:pPr>
            <w:r>
              <w:rPr>
                <w:rFonts w:hint="eastAsia"/>
                <w:b/>
                <w:sz w:val="21"/>
                <w:szCs w:val="21"/>
              </w:rPr>
              <w:t>姓名</w:t>
            </w:r>
          </w:p>
        </w:tc>
        <w:tc>
          <w:tcPr>
            <w:tcW w:w="746" w:type="dxa"/>
            <w:gridSpan w:val="2"/>
            <w:vAlign w:val="center"/>
          </w:tcPr>
          <w:p w:rsidR="00B05EC5" w:rsidRDefault="00185ECC">
            <w:pPr>
              <w:jc w:val="center"/>
              <w:rPr>
                <w:b/>
                <w:sz w:val="21"/>
                <w:szCs w:val="21"/>
              </w:rPr>
            </w:pPr>
            <w:r>
              <w:rPr>
                <w:rFonts w:hint="eastAsia"/>
                <w:b/>
                <w:sz w:val="21"/>
                <w:szCs w:val="21"/>
              </w:rPr>
              <w:t>性别</w:t>
            </w:r>
          </w:p>
        </w:tc>
        <w:tc>
          <w:tcPr>
            <w:tcW w:w="720" w:type="dxa"/>
            <w:vAlign w:val="center"/>
          </w:tcPr>
          <w:p w:rsidR="00B05EC5" w:rsidRDefault="00185ECC">
            <w:pPr>
              <w:jc w:val="center"/>
              <w:rPr>
                <w:b/>
                <w:sz w:val="21"/>
                <w:szCs w:val="21"/>
              </w:rPr>
            </w:pPr>
            <w:r>
              <w:rPr>
                <w:rFonts w:hint="eastAsia"/>
                <w:b/>
                <w:sz w:val="21"/>
                <w:szCs w:val="21"/>
              </w:rPr>
              <w:t>职务</w:t>
            </w:r>
          </w:p>
        </w:tc>
        <w:tc>
          <w:tcPr>
            <w:tcW w:w="1536" w:type="dxa"/>
            <w:vAlign w:val="center"/>
          </w:tcPr>
          <w:p w:rsidR="00B05EC5" w:rsidRDefault="00185ECC">
            <w:pPr>
              <w:jc w:val="center"/>
              <w:rPr>
                <w:b/>
                <w:sz w:val="21"/>
                <w:szCs w:val="21"/>
              </w:rPr>
            </w:pPr>
            <w:r>
              <w:rPr>
                <w:rFonts w:hint="eastAsia"/>
                <w:b/>
                <w:sz w:val="21"/>
                <w:szCs w:val="21"/>
              </w:rPr>
              <w:t>注册级别</w:t>
            </w:r>
          </w:p>
        </w:tc>
        <w:tc>
          <w:tcPr>
            <w:tcW w:w="2435" w:type="dxa"/>
            <w:vAlign w:val="center"/>
          </w:tcPr>
          <w:p w:rsidR="00B05EC5" w:rsidRDefault="00185ECC">
            <w:pPr>
              <w:jc w:val="center"/>
              <w:rPr>
                <w:b/>
                <w:sz w:val="21"/>
                <w:szCs w:val="21"/>
              </w:rPr>
            </w:pPr>
            <w:r>
              <w:rPr>
                <w:rFonts w:hint="eastAsia"/>
                <w:b/>
                <w:sz w:val="21"/>
                <w:szCs w:val="21"/>
              </w:rPr>
              <w:t>审核员注册号</w:t>
            </w:r>
          </w:p>
        </w:tc>
        <w:tc>
          <w:tcPr>
            <w:tcW w:w="1980" w:type="dxa"/>
            <w:gridSpan w:val="3"/>
            <w:vAlign w:val="center"/>
          </w:tcPr>
          <w:p w:rsidR="00B05EC5" w:rsidRDefault="00185ECC">
            <w:pPr>
              <w:jc w:val="center"/>
              <w:rPr>
                <w:b/>
                <w:sz w:val="21"/>
                <w:szCs w:val="21"/>
              </w:rPr>
            </w:pPr>
            <w:r>
              <w:rPr>
                <w:rFonts w:hint="eastAsia"/>
                <w:b/>
                <w:sz w:val="21"/>
                <w:szCs w:val="21"/>
              </w:rPr>
              <w:t>专业代码</w:t>
            </w:r>
          </w:p>
        </w:tc>
        <w:tc>
          <w:tcPr>
            <w:tcW w:w="1399" w:type="dxa"/>
            <w:vAlign w:val="center"/>
          </w:tcPr>
          <w:p w:rsidR="00B05EC5" w:rsidRDefault="00185ECC">
            <w:pPr>
              <w:jc w:val="center"/>
              <w:rPr>
                <w:b/>
                <w:sz w:val="21"/>
                <w:szCs w:val="21"/>
              </w:rPr>
            </w:pPr>
            <w:r>
              <w:rPr>
                <w:rFonts w:hint="eastAsia"/>
                <w:b/>
                <w:sz w:val="21"/>
                <w:szCs w:val="21"/>
              </w:rPr>
              <w:t>组内代号</w:t>
            </w:r>
          </w:p>
        </w:tc>
      </w:tr>
      <w:tr w:rsidR="00B05EC5">
        <w:trPr>
          <w:trHeight w:val="645"/>
        </w:trPr>
        <w:tc>
          <w:tcPr>
            <w:tcW w:w="1018" w:type="dxa"/>
            <w:vAlign w:val="center"/>
          </w:tcPr>
          <w:p w:rsidR="00B05EC5" w:rsidRDefault="00185ECC">
            <w:pPr>
              <w:jc w:val="center"/>
              <w:rPr>
                <w:b/>
                <w:sz w:val="21"/>
                <w:szCs w:val="21"/>
              </w:rPr>
            </w:pPr>
            <w:r>
              <w:rPr>
                <w:b/>
                <w:sz w:val="21"/>
                <w:szCs w:val="21"/>
              </w:rPr>
              <w:t>文平</w:t>
            </w:r>
          </w:p>
        </w:tc>
        <w:tc>
          <w:tcPr>
            <w:tcW w:w="746" w:type="dxa"/>
            <w:gridSpan w:val="2"/>
            <w:vAlign w:val="center"/>
          </w:tcPr>
          <w:p w:rsidR="00B05EC5" w:rsidRDefault="00185ECC">
            <w:pPr>
              <w:jc w:val="center"/>
              <w:rPr>
                <w:b/>
                <w:sz w:val="21"/>
                <w:szCs w:val="21"/>
              </w:rPr>
            </w:pPr>
            <w:r>
              <w:rPr>
                <w:b/>
                <w:sz w:val="21"/>
                <w:szCs w:val="21"/>
              </w:rPr>
              <w:t>男</w:t>
            </w:r>
          </w:p>
        </w:tc>
        <w:tc>
          <w:tcPr>
            <w:tcW w:w="720" w:type="dxa"/>
            <w:vAlign w:val="center"/>
          </w:tcPr>
          <w:p w:rsidR="00B05EC5" w:rsidRDefault="00185ECC">
            <w:pPr>
              <w:jc w:val="center"/>
              <w:rPr>
                <w:b/>
                <w:sz w:val="21"/>
                <w:szCs w:val="21"/>
              </w:rPr>
            </w:pPr>
            <w:r>
              <w:rPr>
                <w:b/>
                <w:sz w:val="21"/>
                <w:szCs w:val="21"/>
              </w:rPr>
              <w:t>组长</w:t>
            </w:r>
          </w:p>
        </w:tc>
        <w:tc>
          <w:tcPr>
            <w:tcW w:w="1536" w:type="dxa"/>
            <w:vAlign w:val="center"/>
          </w:tcPr>
          <w:p w:rsidR="00B05EC5" w:rsidRDefault="00185ECC">
            <w:pPr>
              <w:jc w:val="center"/>
              <w:rPr>
                <w:b/>
                <w:sz w:val="21"/>
                <w:szCs w:val="21"/>
              </w:rPr>
            </w:pPr>
            <w:r>
              <w:rPr>
                <w:b/>
                <w:sz w:val="21"/>
                <w:szCs w:val="21"/>
              </w:rPr>
              <w:t>Q:</w:t>
            </w:r>
            <w:r>
              <w:rPr>
                <w:b/>
                <w:sz w:val="21"/>
                <w:szCs w:val="21"/>
              </w:rPr>
              <w:t>审核员</w:t>
            </w:r>
          </w:p>
          <w:p w:rsidR="00B05EC5" w:rsidRDefault="00185ECC">
            <w:pPr>
              <w:jc w:val="center"/>
              <w:rPr>
                <w:b/>
                <w:sz w:val="21"/>
                <w:szCs w:val="21"/>
              </w:rPr>
            </w:pPr>
            <w:r>
              <w:rPr>
                <w:b/>
                <w:sz w:val="21"/>
                <w:szCs w:val="21"/>
              </w:rPr>
              <w:t>E:</w:t>
            </w:r>
            <w:r>
              <w:rPr>
                <w:b/>
                <w:sz w:val="21"/>
                <w:szCs w:val="21"/>
              </w:rPr>
              <w:t>审核员</w:t>
            </w:r>
          </w:p>
          <w:p w:rsidR="00B05EC5" w:rsidRDefault="00185ECC">
            <w:pPr>
              <w:jc w:val="center"/>
              <w:rPr>
                <w:b/>
                <w:sz w:val="21"/>
                <w:szCs w:val="21"/>
              </w:rPr>
            </w:pPr>
            <w:r>
              <w:rPr>
                <w:b/>
                <w:sz w:val="21"/>
                <w:szCs w:val="21"/>
              </w:rPr>
              <w:t>O:</w:t>
            </w:r>
            <w:r>
              <w:rPr>
                <w:b/>
                <w:sz w:val="21"/>
                <w:szCs w:val="21"/>
              </w:rPr>
              <w:t>审核员</w:t>
            </w:r>
          </w:p>
        </w:tc>
        <w:tc>
          <w:tcPr>
            <w:tcW w:w="2435" w:type="dxa"/>
            <w:vAlign w:val="center"/>
          </w:tcPr>
          <w:p w:rsidR="00B05EC5" w:rsidRDefault="00185ECC">
            <w:pPr>
              <w:jc w:val="center"/>
              <w:rPr>
                <w:b/>
                <w:sz w:val="21"/>
                <w:szCs w:val="21"/>
              </w:rPr>
            </w:pPr>
            <w:r>
              <w:rPr>
                <w:b/>
                <w:sz w:val="21"/>
                <w:szCs w:val="21"/>
              </w:rPr>
              <w:t>2019-N1QMS-3093566</w:t>
            </w:r>
          </w:p>
          <w:p w:rsidR="00B05EC5" w:rsidRDefault="00185ECC">
            <w:pPr>
              <w:jc w:val="center"/>
              <w:rPr>
                <w:b/>
                <w:sz w:val="21"/>
                <w:szCs w:val="21"/>
              </w:rPr>
            </w:pPr>
            <w:r>
              <w:rPr>
                <w:b/>
                <w:sz w:val="21"/>
                <w:szCs w:val="21"/>
              </w:rPr>
              <w:t>2018-N1EMS-2093566</w:t>
            </w:r>
          </w:p>
          <w:p w:rsidR="00B05EC5" w:rsidRDefault="00185ECC">
            <w:pPr>
              <w:jc w:val="center"/>
              <w:rPr>
                <w:b/>
                <w:sz w:val="21"/>
                <w:szCs w:val="21"/>
              </w:rPr>
            </w:pPr>
            <w:r>
              <w:rPr>
                <w:b/>
                <w:sz w:val="21"/>
                <w:szCs w:val="21"/>
              </w:rPr>
              <w:t>2019-N1OHSMS-2093566</w:t>
            </w:r>
          </w:p>
        </w:tc>
        <w:tc>
          <w:tcPr>
            <w:tcW w:w="1980" w:type="dxa"/>
            <w:gridSpan w:val="3"/>
            <w:vAlign w:val="center"/>
          </w:tcPr>
          <w:p w:rsidR="00B05EC5" w:rsidRDefault="00185ECC">
            <w:pPr>
              <w:jc w:val="center"/>
              <w:rPr>
                <w:b/>
                <w:sz w:val="21"/>
                <w:szCs w:val="21"/>
              </w:rPr>
            </w:pPr>
            <w:r>
              <w:rPr>
                <w:b/>
                <w:sz w:val="21"/>
                <w:szCs w:val="21"/>
              </w:rPr>
              <w:t>Q:34.0</w:t>
            </w:r>
            <w:r w:rsidR="006973CB">
              <w:rPr>
                <w:b/>
                <w:sz w:val="21"/>
                <w:szCs w:val="21"/>
              </w:rPr>
              <w:t>1</w:t>
            </w:r>
            <w:r>
              <w:rPr>
                <w:b/>
                <w:sz w:val="21"/>
                <w:szCs w:val="21"/>
              </w:rPr>
              <w:t>.</w:t>
            </w:r>
            <w:r w:rsidR="006973CB">
              <w:rPr>
                <w:b/>
                <w:sz w:val="21"/>
                <w:szCs w:val="21"/>
              </w:rPr>
              <w:t>02</w:t>
            </w:r>
          </w:p>
          <w:p w:rsidR="00B05EC5" w:rsidRDefault="00185ECC">
            <w:pPr>
              <w:jc w:val="center"/>
              <w:rPr>
                <w:b/>
                <w:sz w:val="21"/>
                <w:szCs w:val="21"/>
              </w:rPr>
            </w:pPr>
            <w:r>
              <w:rPr>
                <w:b/>
                <w:sz w:val="21"/>
                <w:szCs w:val="21"/>
              </w:rPr>
              <w:t>E:34.01.0</w:t>
            </w:r>
            <w:r w:rsidR="006973CB">
              <w:rPr>
                <w:b/>
                <w:sz w:val="21"/>
                <w:szCs w:val="21"/>
              </w:rPr>
              <w:t>2</w:t>
            </w:r>
          </w:p>
          <w:p w:rsidR="00B05EC5" w:rsidRDefault="00185ECC">
            <w:pPr>
              <w:jc w:val="center"/>
              <w:rPr>
                <w:b/>
                <w:sz w:val="21"/>
                <w:szCs w:val="21"/>
              </w:rPr>
            </w:pPr>
            <w:r>
              <w:rPr>
                <w:b/>
                <w:sz w:val="21"/>
                <w:szCs w:val="21"/>
              </w:rPr>
              <w:t>O:34.01.0</w:t>
            </w:r>
            <w:r w:rsidR="006973CB">
              <w:rPr>
                <w:b/>
                <w:sz w:val="21"/>
                <w:szCs w:val="21"/>
              </w:rPr>
              <w:t>2</w:t>
            </w:r>
          </w:p>
        </w:tc>
        <w:tc>
          <w:tcPr>
            <w:tcW w:w="1399" w:type="dxa"/>
            <w:vAlign w:val="center"/>
          </w:tcPr>
          <w:p w:rsidR="00B05EC5" w:rsidRDefault="00185ECC">
            <w:pPr>
              <w:jc w:val="center"/>
              <w:rPr>
                <w:b/>
                <w:sz w:val="21"/>
                <w:szCs w:val="21"/>
              </w:rPr>
            </w:pPr>
            <w:r>
              <w:rPr>
                <w:b/>
                <w:sz w:val="21"/>
                <w:szCs w:val="21"/>
              </w:rPr>
              <w:t>ISC-93566</w:t>
            </w:r>
          </w:p>
        </w:tc>
      </w:tr>
      <w:tr w:rsidR="00B05EC5">
        <w:trPr>
          <w:trHeight w:val="645"/>
        </w:trPr>
        <w:tc>
          <w:tcPr>
            <w:tcW w:w="1018" w:type="dxa"/>
            <w:vAlign w:val="center"/>
          </w:tcPr>
          <w:p w:rsidR="00B05EC5" w:rsidRDefault="00185ECC">
            <w:pPr>
              <w:jc w:val="center"/>
              <w:rPr>
                <w:b/>
                <w:sz w:val="21"/>
                <w:szCs w:val="21"/>
              </w:rPr>
            </w:pPr>
            <w:r>
              <w:rPr>
                <w:b/>
                <w:sz w:val="21"/>
                <w:szCs w:val="21"/>
              </w:rPr>
              <w:t>张心</w:t>
            </w:r>
          </w:p>
        </w:tc>
        <w:tc>
          <w:tcPr>
            <w:tcW w:w="746" w:type="dxa"/>
            <w:gridSpan w:val="2"/>
            <w:vAlign w:val="center"/>
          </w:tcPr>
          <w:p w:rsidR="00B05EC5" w:rsidRDefault="00185ECC">
            <w:pPr>
              <w:jc w:val="center"/>
              <w:rPr>
                <w:b/>
                <w:sz w:val="21"/>
                <w:szCs w:val="21"/>
              </w:rPr>
            </w:pPr>
            <w:r>
              <w:rPr>
                <w:b/>
                <w:sz w:val="21"/>
                <w:szCs w:val="21"/>
              </w:rPr>
              <w:t>女</w:t>
            </w:r>
          </w:p>
        </w:tc>
        <w:tc>
          <w:tcPr>
            <w:tcW w:w="720" w:type="dxa"/>
            <w:vAlign w:val="center"/>
          </w:tcPr>
          <w:p w:rsidR="00B05EC5" w:rsidRDefault="00185ECC">
            <w:pPr>
              <w:jc w:val="center"/>
              <w:rPr>
                <w:b/>
                <w:sz w:val="21"/>
                <w:szCs w:val="21"/>
              </w:rPr>
            </w:pPr>
            <w:r>
              <w:rPr>
                <w:b/>
                <w:sz w:val="21"/>
                <w:szCs w:val="21"/>
              </w:rPr>
              <w:t>组员</w:t>
            </w:r>
          </w:p>
        </w:tc>
        <w:tc>
          <w:tcPr>
            <w:tcW w:w="1536" w:type="dxa"/>
            <w:vAlign w:val="center"/>
          </w:tcPr>
          <w:p w:rsidR="00B05EC5" w:rsidRDefault="00185ECC">
            <w:pPr>
              <w:jc w:val="center"/>
              <w:rPr>
                <w:b/>
                <w:sz w:val="21"/>
                <w:szCs w:val="21"/>
              </w:rPr>
            </w:pPr>
            <w:r>
              <w:rPr>
                <w:b/>
                <w:sz w:val="21"/>
                <w:szCs w:val="21"/>
              </w:rPr>
              <w:t>Q:</w:t>
            </w:r>
            <w:r>
              <w:rPr>
                <w:b/>
                <w:sz w:val="21"/>
                <w:szCs w:val="21"/>
              </w:rPr>
              <w:t>审核员</w:t>
            </w:r>
          </w:p>
          <w:p w:rsidR="00B05EC5" w:rsidRDefault="00185ECC">
            <w:pPr>
              <w:jc w:val="center"/>
              <w:rPr>
                <w:b/>
                <w:sz w:val="21"/>
                <w:szCs w:val="21"/>
              </w:rPr>
            </w:pPr>
            <w:r>
              <w:rPr>
                <w:b/>
                <w:sz w:val="21"/>
                <w:szCs w:val="21"/>
              </w:rPr>
              <w:t>E:</w:t>
            </w:r>
            <w:r>
              <w:rPr>
                <w:b/>
                <w:sz w:val="21"/>
                <w:szCs w:val="21"/>
              </w:rPr>
              <w:t>实习审核员</w:t>
            </w:r>
          </w:p>
        </w:tc>
        <w:tc>
          <w:tcPr>
            <w:tcW w:w="2435" w:type="dxa"/>
            <w:vAlign w:val="center"/>
          </w:tcPr>
          <w:p w:rsidR="00B05EC5" w:rsidRDefault="00185ECC">
            <w:pPr>
              <w:jc w:val="center"/>
              <w:rPr>
                <w:b/>
                <w:sz w:val="21"/>
                <w:szCs w:val="21"/>
              </w:rPr>
            </w:pPr>
            <w:r>
              <w:rPr>
                <w:b/>
                <w:sz w:val="21"/>
                <w:szCs w:val="21"/>
              </w:rPr>
              <w:t>2018-N1QMS-2207381</w:t>
            </w:r>
          </w:p>
          <w:p w:rsidR="00B05EC5" w:rsidRDefault="00185ECC">
            <w:pPr>
              <w:jc w:val="center"/>
              <w:rPr>
                <w:b/>
                <w:sz w:val="21"/>
                <w:szCs w:val="21"/>
              </w:rPr>
            </w:pPr>
            <w:r>
              <w:rPr>
                <w:b/>
                <w:sz w:val="21"/>
                <w:szCs w:val="21"/>
              </w:rPr>
              <w:t>2020-N0EMS-1207381</w:t>
            </w:r>
          </w:p>
        </w:tc>
        <w:tc>
          <w:tcPr>
            <w:tcW w:w="1980" w:type="dxa"/>
            <w:gridSpan w:val="3"/>
            <w:vAlign w:val="center"/>
          </w:tcPr>
          <w:p w:rsidR="00B05EC5" w:rsidRDefault="006973CB" w:rsidP="006973CB">
            <w:pPr>
              <w:jc w:val="center"/>
              <w:rPr>
                <w:b/>
                <w:sz w:val="21"/>
                <w:szCs w:val="21"/>
              </w:rPr>
            </w:pPr>
            <w:r>
              <w:rPr>
                <w:b/>
                <w:sz w:val="21"/>
                <w:szCs w:val="21"/>
              </w:rPr>
              <w:t>Q:34.01.02</w:t>
            </w:r>
          </w:p>
        </w:tc>
        <w:tc>
          <w:tcPr>
            <w:tcW w:w="1399" w:type="dxa"/>
            <w:vAlign w:val="center"/>
          </w:tcPr>
          <w:p w:rsidR="00B05EC5" w:rsidRDefault="00185ECC">
            <w:pPr>
              <w:jc w:val="center"/>
              <w:rPr>
                <w:b/>
                <w:sz w:val="21"/>
                <w:szCs w:val="21"/>
              </w:rPr>
            </w:pPr>
            <w:r>
              <w:rPr>
                <w:b/>
                <w:sz w:val="21"/>
                <w:szCs w:val="21"/>
              </w:rPr>
              <w:t>ISC-207381</w:t>
            </w:r>
          </w:p>
        </w:tc>
      </w:tr>
      <w:tr w:rsidR="00B05EC5">
        <w:trPr>
          <w:trHeight w:val="645"/>
        </w:trPr>
        <w:tc>
          <w:tcPr>
            <w:tcW w:w="1018" w:type="dxa"/>
            <w:vAlign w:val="center"/>
          </w:tcPr>
          <w:p w:rsidR="00B05EC5" w:rsidRDefault="00185ECC">
            <w:pPr>
              <w:jc w:val="center"/>
              <w:rPr>
                <w:b/>
                <w:sz w:val="21"/>
                <w:szCs w:val="21"/>
              </w:rPr>
            </w:pPr>
            <w:r>
              <w:rPr>
                <w:b/>
                <w:sz w:val="21"/>
                <w:szCs w:val="21"/>
              </w:rPr>
              <w:t>冉景洲</w:t>
            </w:r>
          </w:p>
        </w:tc>
        <w:tc>
          <w:tcPr>
            <w:tcW w:w="746" w:type="dxa"/>
            <w:gridSpan w:val="2"/>
            <w:vAlign w:val="center"/>
          </w:tcPr>
          <w:p w:rsidR="00B05EC5" w:rsidRDefault="00185ECC">
            <w:pPr>
              <w:jc w:val="center"/>
              <w:rPr>
                <w:b/>
                <w:sz w:val="21"/>
                <w:szCs w:val="21"/>
              </w:rPr>
            </w:pPr>
            <w:r>
              <w:rPr>
                <w:b/>
                <w:sz w:val="21"/>
                <w:szCs w:val="21"/>
              </w:rPr>
              <w:t>女</w:t>
            </w:r>
          </w:p>
        </w:tc>
        <w:tc>
          <w:tcPr>
            <w:tcW w:w="720" w:type="dxa"/>
            <w:vAlign w:val="center"/>
          </w:tcPr>
          <w:p w:rsidR="00B05EC5" w:rsidRDefault="00185ECC">
            <w:pPr>
              <w:jc w:val="center"/>
              <w:rPr>
                <w:b/>
                <w:sz w:val="21"/>
                <w:szCs w:val="21"/>
              </w:rPr>
            </w:pPr>
            <w:r>
              <w:rPr>
                <w:b/>
                <w:sz w:val="21"/>
                <w:szCs w:val="21"/>
              </w:rPr>
              <w:t>组员</w:t>
            </w:r>
          </w:p>
        </w:tc>
        <w:tc>
          <w:tcPr>
            <w:tcW w:w="1536" w:type="dxa"/>
            <w:vAlign w:val="center"/>
          </w:tcPr>
          <w:p w:rsidR="00B05EC5" w:rsidRDefault="00185ECC">
            <w:pPr>
              <w:jc w:val="center"/>
              <w:rPr>
                <w:b/>
                <w:sz w:val="21"/>
                <w:szCs w:val="21"/>
              </w:rPr>
            </w:pPr>
            <w:r>
              <w:rPr>
                <w:b/>
                <w:sz w:val="21"/>
                <w:szCs w:val="21"/>
              </w:rPr>
              <w:t>Q:</w:t>
            </w:r>
            <w:r>
              <w:rPr>
                <w:b/>
                <w:sz w:val="21"/>
                <w:szCs w:val="21"/>
              </w:rPr>
              <w:t>审核员</w:t>
            </w:r>
          </w:p>
          <w:p w:rsidR="00B05EC5" w:rsidRDefault="00185ECC">
            <w:pPr>
              <w:jc w:val="center"/>
              <w:rPr>
                <w:b/>
                <w:sz w:val="21"/>
                <w:szCs w:val="21"/>
              </w:rPr>
            </w:pPr>
            <w:r>
              <w:rPr>
                <w:b/>
                <w:sz w:val="21"/>
                <w:szCs w:val="21"/>
              </w:rPr>
              <w:t>E:</w:t>
            </w:r>
            <w:r>
              <w:rPr>
                <w:b/>
                <w:sz w:val="21"/>
                <w:szCs w:val="21"/>
              </w:rPr>
              <w:t>审核员</w:t>
            </w:r>
          </w:p>
        </w:tc>
        <w:tc>
          <w:tcPr>
            <w:tcW w:w="2435" w:type="dxa"/>
            <w:vAlign w:val="center"/>
          </w:tcPr>
          <w:p w:rsidR="00B05EC5" w:rsidRDefault="00185ECC">
            <w:pPr>
              <w:jc w:val="center"/>
              <w:rPr>
                <w:b/>
                <w:sz w:val="21"/>
                <w:szCs w:val="21"/>
              </w:rPr>
            </w:pPr>
            <w:r>
              <w:rPr>
                <w:b/>
                <w:sz w:val="21"/>
                <w:szCs w:val="21"/>
              </w:rPr>
              <w:t>2020-N1QMS-1267598</w:t>
            </w:r>
          </w:p>
          <w:p w:rsidR="00B05EC5" w:rsidRDefault="00185ECC">
            <w:pPr>
              <w:jc w:val="center"/>
              <w:rPr>
                <w:b/>
                <w:sz w:val="21"/>
                <w:szCs w:val="21"/>
              </w:rPr>
            </w:pPr>
            <w:r>
              <w:rPr>
                <w:b/>
                <w:sz w:val="21"/>
                <w:szCs w:val="21"/>
              </w:rPr>
              <w:t>2020-N1EMS-1267598</w:t>
            </w:r>
          </w:p>
        </w:tc>
        <w:tc>
          <w:tcPr>
            <w:tcW w:w="1980" w:type="dxa"/>
            <w:gridSpan w:val="3"/>
            <w:vAlign w:val="center"/>
          </w:tcPr>
          <w:p w:rsidR="00B05EC5" w:rsidRDefault="00B05EC5">
            <w:pPr>
              <w:jc w:val="center"/>
              <w:rPr>
                <w:b/>
                <w:sz w:val="21"/>
                <w:szCs w:val="21"/>
              </w:rPr>
            </w:pPr>
          </w:p>
        </w:tc>
        <w:tc>
          <w:tcPr>
            <w:tcW w:w="1399" w:type="dxa"/>
            <w:vAlign w:val="center"/>
          </w:tcPr>
          <w:p w:rsidR="00B05EC5" w:rsidRDefault="00185ECC">
            <w:pPr>
              <w:jc w:val="center"/>
              <w:rPr>
                <w:b/>
                <w:sz w:val="21"/>
                <w:szCs w:val="21"/>
              </w:rPr>
            </w:pPr>
            <w:r>
              <w:rPr>
                <w:b/>
                <w:sz w:val="21"/>
                <w:szCs w:val="21"/>
              </w:rPr>
              <w:t>ISC-267598</w:t>
            </w:r>
          </w:p>
        </w:tc>
      </w:tr>
      <w:tr w:rsidR="00B05EC5">
        <w:trPr>
          <w:trHeight w:val="351"/>
        </w:trPr>
        <w:tc>
          <w:tcPr>
            <w:tcW w:w="1018" w:type="dxa"/>
          </w:tcPr>
          <w:p w:rsidR="00B05EC5" w:rsidRDefault="00B05EC5">
            <w:pPr>
              <w:rPr>
                <w:b/>
                <w:sz w:val="21"/>
                <w:szCs w:val="21"/>
              </w:rPr>
            </w:pPr>
          </w:p>
        </w:tc>
        <w:tc>
          <w:tcPr>
            <w:tcW w:w="746" w:type="dxa"/>
            <w:gridSpan w:val="2"/>
          </w:tcPr>
          <w:p w:rsidR="00B05EC5" w:rsidRDefault="00B05EC5">
            <w:pPr>
              <w:rPr>
                <w:b/>
                <w:sz w:val="21"/>
                <w:szCs w:val="21"/>
              </w:rPr>
            </w:pPr>
          </w:p>
        </w:tc>
        <w:tc>
          <w:tcPr>
            <w:tcW w:w="720" w:type="dxa"/>
          </w:tcPr>
          <w:p w:rsidR="00B05EC5" w:rsidRDefault="00B05EC5">
            <w:pPr>
              <w:rPr>
                <w:b/>
                <w:sz w:val="21"/>
                <w:szCs w:val="21"/>
              </w:rPr>
            </w:pPr>
          </w:p>
        </w:tc>
        <w:tc>
          <w:tcPr>
            <w:tcW w:w="1536" w:type="dxa"/>
          </w:tcPr>
          <w:p w:rsidR="00B05EC5" w:rsidRDefault="00B05EC5">
            <w:pPr>
              <w:rPr>
                <w:b/>
                <w:sz w:val="21"/>
                <w:szCs w:val="21"/>
              </w:rPr>
            </w:pPr>
          </w:p>
        </w:tc>
        <w:tc>
          <w:tcPr>
            <w:tcW w:w="2435" w:type="dxa"/>
          </w:tcPr>
          <w:p w:rsidR="00B05EC5" w:rsidRDefault="00B05EC5">
            <w:pPr>
              <w:rPr>
                <w:b/>
                <w:sz w:val="21"/>
                <w:szCs w:val="21"/>
              </w:rPr>
            </w:pPr>
          </w:p>
        </w:tc>
        <w:tc>
          <w:tcPr>
            <w:tcW w:w="1980" w:type="dxa"/>
            <w:gridSpan w:val="3"/>
          </w:tcPr>
          <w:p w:rsidR="00B05EC5" w:rsidRDefault="00B05EC5">
            <w:pPr>
              <w:rPr>
                <w:b/>
                <w:sz w:val="21"/>
                <w:szCs w:val="21"/>
              </w:rPr>
            </w:pPr>
          </w:p>
        </w:tc>
        <w:tc>
          <w:tcPr>
            <w:tcW w:w="1399" w:type="dxa"/>
          </w:tcPr>
          <w:p w:rsidR="00B05EC5" w:rsidRDefault="00B05EC5">
            <w:pPr>
              <w:rPr>
                <w:b/>
                <w:sz w:val="21"/>
                <w:szCs w:val="21"/>
              </w:rPr>
            </w:pPr>
          </w:p>
        </w:tc>
      </w:tr>
      <w:tr w:rsidR="00B05EC5">
        <w:trPr>
          <w:trHeight w:val="413"/>
        </w:trPr>
        <w:tc>
          <w:tcPr>
            <w:tcW w:w="9834" w:type="dxa"/>
            <w:gridSpan w:val="10"/>
          </w:tcPr>
          <w:p w:rsidR="00B05EC5" w:rsidRDefault="00185ECC">
            <w:pPr>
              <w:rPr>
                <w:b/>
                <w:sz w:val="21"/>
                <w:szCs w:val="21"/>
              </w:rPr>
            </w:pPr>
            <w:r>
              <w:rPr>
                <w:rFonts w:hint="eastAsia"/>
                <w:b/>
                <w:sz w:val="21"/>
                <w:szCs w:val="21"/>
              </w:rPr>
              <w:t>与审核组同行人员信息</w:t>
            </w:r>
          </w:p>
        </w:tc>
      </w:tr>
      <w:tr w:rsidR="00B05EC5">
        <w:trPr>
          <w:trHeight w:val="418"/>
        </w:trPr>
        <w:tc>
          <w:tcPr>
            <w:tcW w:w="1018" w:type="dxa"/>
            <w:vAlign w:val="center"/>
          </w:tcPr>
          <w:p w:rsidR="00B05EC5" w:rsidRDefault="00185ECC">
            <w:pPr>
              <w:jc w:val="center"/>
              <w:rPr>
                <w:b/>
                <w:sz w:val="21"/>
                <w:szCs w:val="21"/>
              </w:rPr>
            </w:pPr>
            <w:r>
              <w:rPr>
                <w:rFonts w:hint="eastAsia"/>
                <w:b/>
                <w:sz w:val="21"/>
                <w:szCs w:val="21"/>
              </w:rPr>
              <w:t>姓名</w:t>
            </w:r>
          </w:p>
        </w:tc>
        <w:tc>
          <w:tcPr>
            <w:tcW w:w="746" w:type="dxa"/>
            <w:gridSpan w:val="2"/>
            <w:vAlign w:val="center"/>
          </w:tcPr>
          <w:p w:rsidR="00B05EC5" w:rsidRDefault="00185ECC">
            <w:pPr>
              <w:jc w:val="center"/>
              <w:rPr>
                <w:b/>
                <w:sz w:val="21"/>
                <w:szCs w:val="21"/>
              </w:rPr>
            </w:pPr>
            <w:r>
              <w:rPr>
                <w:rFonts w:hint="eastAsia"/>
                <w:b/>
                <w:sz w:val="21"/>
                <w:szCs w:val="21"/>
              </w:rPr>
              <w:t>性别</w:t>
            </w:r>
          </w:p>
        </w:tc>
        <w:tc>
          <w:tcPr>
            <w:tcW w:w="720" w:type="dxa"/>
            <w:vAlign w:val="center"/>
          </w:tcPr>
          <w:p w:rsidR="00B05EC5" w:rsidRDefault="00185ECC">
            <w:pPr>
              <w:jc w:val="center"/>
              <w:rPr>
                <w:b/>
                <w:sz w:val="21"/>
                <w:szCs w:val="21"/>
              </w:rPr>
            </w:pPr>
            <w:r>
              <w:rPr>
                <w:rFonts w:hint="eastAsia"/>
                <w:b/>
                <w:sz w:val="21"/>
                <w:szCs w:val="21"/>
              </w:rPr>
              <w:t>角色</w:t>
            </w:r>
          </w:p>
        </w:tc>
        <w:tc>
          <w:tcPr>
            <w:tcW w:w="7350" w:type="dxa"/>
            <w:gridSpan w:val="6"/>
            <w:vAlign w:val="center"/>
          </w:tcPr>
          <w:p w:rsidR="00B05EC5" w:rsidRDefault="00185ECC">
            <w:pPr>
              <w:rPr>
                <w:b/>
                <w:sz w:val="21"/>
                <w:szCs w:val="21"/>
              </w:rPr>
            </w:pPr>
            <w:r>
              <w:rPr>
                <w:rFonts w:hint="eastAsia"/>
                <w:b/>
                <w:sz w:val="21"/>
                <w:szCs w:val="21"/>
              </w:rPr>
              <w:t>工作单位</w:t>
            </w:r>
          </w:p>
        </w:tc>
      </w:tr>
      <w:tr w:rsidR="00B05EC5">
        <w:trPr>
          <w:trHeight w:val="418"/>
        </w:trPr>
        <w:tc>
          <w:tcPr>
            <w:tcW w:w="1018" w:type="dxa"/>
            <w:vAlign w:val="center"/>
          </w:tcPr>
          <w:p w:rsidR="00B05EC5" w:rsidRDefault="00B05EC5">
            <w:pPr>
              <w:jc w:val="center"/>
              <w:rPr>
                <w:b/>
                <w:sz w:val="21"/>
                <w:szCs w:val="21"/>
              </w:rPr>
            </w:pPr>
          </w:p>
        </w:tc>
        <w:tc>
          <w:tcPr>
            <w:tcW w:w="746" w:type="dxa"/>
            <w:gridSpan w:val="2"/>
            <w:vAlign w:val="center"/>
          </w:tcPr>
          <w:p w:rsidR="00B05EC5" w:rsidRDefault="00B05EC5">
            <w:pPr>
              <w:jc w:val="center"/>
              <w:rPr>
                <w:b/>
                <w:sz w:val="21"/>
                <w:szCs w:val="21"/>
              </w:rPr>
            </w:pPr>
          </w:p>
        </w:tc>
        <w:tc>
          <w:tcPr>
            <w:tcW w:w="720" w:type="dxa"/>
            <w:vAlign w:val="center"/>
          </w:tcPr>
          <w:p w:rsidR="00B05EC5" w:rsidRDefault="00B05EC5">
            <w:pPr>
              <w:jc w:val="center"/>
              <w:rPr>
                <w:b/>
                <w:sz w:val="21"/>
                <w:szCs w:val="21"/>
              </w:rPr>
            </w:pPr>
          </w:p>
        </w:tc>
        <w:tc>
          <w:tcPr>
            <w:tcW w:w="7350" w:type="dxa"/>
            <w:gridSpan w:val="6"/>
            <w:vAlign w:val="center"/>
          </w:tcPr>
          <w:p w:rsidR="00B05EC5" w:rsidRDefault="00B05EC5">
            <w:pPr>
              <w:rPr>
                <w:b/>
                <w:sz w:val="21"/>
                <w:szCs w:val="21"/>
              </w:rPr>
            </w:pPr>
          </w:p>
        </w:tc>
      </w:tr>
    </w:tbl>
    <w:p w:rsidR="00B05EC5" w:rsidRDefault="00185ECC">
      <w:pPr>
        <w:tabs>
          <w:tab w:val="left" w:pos="645"/>
        </w:tabs>
        <w:rPr>
          <w:b/>
          <w:sz w:val="26"/>
          <w:szCs w:val="26"/>
        </w:rPr>
      </w:pPr>
      <w:r>
        <w:rPr>
          <w:rFonts w:hint="eastAsia"/>
          <w:b/>
          <w:sz w:val="26"/>
          <w:szCs w:val="26"/>
        </w:rPr>
        <w:t>二、审核目的</w:t>
      </w:r>
    </w:p>
    <w:p w:rsidR="00B05EC5" w:rsidRDefault="00185ECC">
      <w:pPr>
        <w:tabs>
          <w:tab w:val="left" w:pos="645"/>
        </w:tabs>
        <w:rPr>
          <w:b/>
          <w:sz w:val="21"/>
          <w:szCs w:val="21"/>
        </w:rPr>
      </w:pPr>
      <w:bookmarkStart w:id="4" w:name="审核目的"/>
      <w:r>
        <w:rPr>
          <w:rFonts w:hint="eastAsia"/>
          <w:b/>
          <w:sz w:val="21"/>
          <w:szCs w:val="21"/>
        </w:rPr>
        <w:t>□认证注册：</w:t>
      </w:r>
      <w:r>
        <w:rPr>
          <w:rFonts w:hint="eastAsia"/>
          <w:b/>
          <w:sz w:val="21"/>
          <w:szCs w:val="21"/>
        </w:rPr>
        <w:t>__________</w:t>
      </w:r>
    </w:p>
    <w:p w:rsidR="00B05EC5" w:rsidRDefault="00185ECC">
      <w:pPr>
        <w:tabs>
          <w:tab w:val="left" w:pos="645"/>
        </w:tabs>
        <w:rPr>
          <w:b/>
          <w:sz w:val="21"/>
          <w:szCs w:val="21"/>
          <w:u w:val="single"/>
        </w:rPr>
      </w:pPr>
      <w:r>
        <w:rPr>
          <w:rFonts w:hint="eastAsia"/>
          <w:b/>
          <w:sz w:val="21"/>
          <w:szCs w:val="21"/>
        </w:rPr>
        <w:sym w:font="Wingdings 2" w:char="0052"/>
      </w:r>
      <w:r>
        <w:rPr>
          <w:rFonts w:hint="eastAsia"/>
          <w:b/>
          <w:sz w:val="21"/>
          <w:szCs w:val="21"/>
        </w:rPr>
        <w:t>保持认证注册资格：</w:t>
      </w:r>
      <w:r>
        <w:rPr>
          <w:rFonts w:hint="eastAsia"/>
          <w:b/>
          <w:sz w:val="21"/>
          <w:szCs w:val="21"/>
        </w:rPr>
        <w:t>__</w:t>
      </w:r>
      <w:bookmarkStart w:id="5" w:name="审核类型"/>
      <w:r>
        <w:rPr>
          <w:rFonts w:ascii="宋体" w:hAnsi="宋体" w:hint="eastAsia"/>
          <w:b/>
          <w:bCs/>
          <w:sz w:val="20"/>
          <w:u w:val="single"/>
        </w:rPr>
        <w:t>Q:</w:t>
      </w:r>
      <w:r>
        <w:rPr>
          <w:rFonts w:ascii="宋体" w:hAnsi="宋体" w:hint="eastAsia"/>
          <w:b/>
          <w:bCs/>
          <w:sz w:val="20"/>
          <w:u w:val="single"/>
        </w:rPr>
        <w:t>监查</w:t>
      </w:r>
      <w:r>
        <w:rPr>
          <w:rFonts w:ascii="宋体" w:hAnsi="宋体" w:hint="eastAsia"/>
          <w:b/>
          <w:bCs/>
          <w:sz w:val="20"/>
          <w:u w:val="single"/>
        </w:rPr>
        <w:t>1,E:</w:t>
      </w:r>
      <w:r>
        <w:rPr>
          <w:rFonts w:ascii="宋体" w:hAnsi="宋体" w:hint="eastAsia"/>
          <w:b/>
          <w:bCs/>
          <w:sz w:val="20"/>
          <w:u w:val="single"/>
        </w:rPr>
        <w:t>监查</w:t>
      </w:r>
      <w:r>
        <w:rPr>
          <w:rFonts w:ascii="宋体" w:hAnsi="宋体" w:hint="eastAsia"/>
          <w:b/>
          <w:bCs/>
          <w:sz w:val="20"/>
          <w:u w:val="single"/>
        </w:rPr>
        <w:t>1,O:</w:t>
      </w:r>
      <w:r>
        <w:rPr>
          <w:rFonts w:ascii="宋体" w:hAnsi="宋体" w:hint="eastAsia"/>
          <w:b/>
          <w:bCs/>
          <w:sz w:val="20"/>
          <w:u w:val="single"/>
        </w:rPr>
        <w:t>监查</w:t>
      </w:r>
      <w:r>
        <w:rPr>
          <w:rFonts w:ascii="宋体" w:hAnsi="宋体" w:hint="eastAsia"/>
          <w:b/>
          <w:bCs/>
          <w:sz w:val="20"/>
          <w:u w:val="single"/>
        </w:rPr>
        <w:t>1</w:t>
      </w:r>
      <w:bookmarkEnd w:id="5"/>
      <w:r>
        <w:rPr>
          <w:rFonts w:hint="eastAsia"/>
          <w:b/>
          <w:sz w:val="21"/>
          <w:szCs w:val="21"/>
          <w:u w:val="single"/>
        </w:rPr>
        <w:t>_</w:t>
      </w:r>
    </w:p>
    <w:p w:rsidR="00B05EC5" w:rsidRDefault="00185ECC">
      <w:pPr>
        <w:tabs>
          <w:tab w:val="left" w:pos="645"/>
        </w:tabs>
        <w:rPr>
          <w:b/>
          <w:sz w:val="21"/>
          <w:szCs w:val="21"/>
        </w:rPr>
      </w:pPr>
      <w:r>
        <w:rPr>
          <w:rFonts w:hint="eastAsia"/>
          <w:b/>
          <w:sz w:val="21"/>
          <w:szCs w:val="21"/>
        </w:rPr>
        <w:t>□恢复认证注册资格：</w:t>
      </w:r>
      <w:r>
        <w:rPr>
          <w:rFonts w:hint="eastAsia"/>
          <w:b/>
          <w:sz w:val="21"/>
          <w:szCs w:val="21"/>
        </w:rPr>
        <w:t>__________</w:t>
      </w:r>
    </w:p>
    <w:p w:rsidR="00B05EC5" w:rsidRDefault="00185ECC">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B05EC5" w:rsidRDefault="00185ECC">
      <w:pPr>
        <w:tabs>
          <w:tab w:val="left" w:pos="645"/>
        </w:tabs>
        <w:rPr>
          <w:b/>
          <w:sz w:val="21"/>
          <w:szCs w:val="21"/>
        </w:rPr>
      </w:pPr>
      <w:r>
        <w:rPr>
          <w:rFonts w:hint="eastAsia"/>
          <w:b/>
          <w:sz w:val="21"/>
          <w:szCs w:val="21"/>
        </w:rPr>
        <w:t>□其它：</w:t>
      </w:r>
      <w:r>
        <w:rPr>
          <w:rFonts w:hint="eastAsia"/>
          <w:b/>
          <w:sz w:val="21"/>
          <w:szCs w:val="21"/>
        </w:rPr>
        <w:t>__________</w:t>
      </w:r>
      <w:bookmarkEnd w:id="4"/>
    </w:p>
    <w:p w:rsidR="00B05EC5" w:rsidRDefault="00185ECC">
      <w:pPr>
        <w:tabs>
          <w:tab w:val="left" w:pos="645"/>
        </w:tabs>
        <w:rPr>
          <w:b/>
          <w:sz w:val="16"/>
          <w:szCs w:val="16"/>
        </w:rPr>
      </w:pPr>
      <w:r>
        <w:rPr>
          <w:rFonts w:hint="eastAsia"/>
          <w:b/>
          <w:sz w:val="26"/>
          <w:szCs w:val="26"/>
        </w:rPr>
        <w:t>三、审核准则</w:t>
      </w:r>
    </w:p>
    <w:p w:rsidR="00B05EC5" w:rsidRDefault="00185ECC">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Pr>
          <w:rFonts w:hint="eastAsia"/>
          <w:b/>
          <w:sz w:val="21"/>
          <w:szCs w:val="21"/>
        </w:rPr>
        <w:t xml:space="preserve">: </w:t>
      </w:r>
    </w:p>
    <w:p w:rsidR="00B05EC5" w:rsidRDefault="00185ECC">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B05EC5" w:rsidRDefault="00185ECC">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B05EC5" w:rsidRDefault="00185ECC">
      <w:pPr>
        <w:tabs>
          <w:tab w:val="left" w:pos="645"/>
        </w:tabs>
        <w:rPr>
          <w:b/>
          <w:sz w:val="21"/>
          <w:szCs w:val="21"/>
        </w:rPr>
      </w:pPr>
      <w:r>
        <w:rPr>
          <w:rFonts w:hint="eastAsia"/>
          <w:b/>
          <w:sz w:val="21"/>
          <w:szCs w:val="21"/>
        </w:rPr>
        <w:t>□</w:t>
      </w:r>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B05EC5" w:rsidRDefault="00185ECC">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B05EC5" w:rsidRDefault="00185ECC">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rsidR="00B05EC5" w:rsidRDefault="00185ECC">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1"/>
        <w:gridCol w:w="1177"/>
        <w:gridCol w:w="2323"/>
        <w:gridCol w:w="828"/>
        <w:gridCol w:w="1440"/>
        <w:gridCol w:w="1296"/>
        <w:gridCol w:w="1701"/>
      </w:tblGrid>
      <w:tr w:rsidR="00B05EC5">
        <w:trPr>
          <w:trHeight w:val="135"/>
          <w:jc w:val="center"/>
        </w:trPr>
        <w:tc>
          <w:tcPr>
            <w:tcW w:w="2218" w:type="dxa"/>
            <w:gridSpan w:val="2"/>
            <w:vAlign w:val="center"/>
          </w:tcPr>
          <w:p w:rsidR="00B05EC5" w:rsidRDefault="00185ECC">
            <w:pPr>
              <w:spacing w:line="260" w:lineRule="exact"/>
              <w:jc w:val="center"/>
              <w:rPr>
                <w:rFonts w:ascii="宋体"/>
                <w:b/>
                <w:sz w:val="16"/>
                <w:szCs w:val="16"/>
              </w:rPr>
            </w:pPr>
            <w:r>
              <w:rPr>
                <w:rFonts w:ascii="宋体" w:hAnsi="宋体" w:hint="eastAsia"/>
                <w:b/>
                <w:sz w:val="21"/>
              </w:rPr>
              <w:t>受审核方名称</w:t>
            </w:r>
          </w:p>
        </w:tc>
        <w:tc>
          <w:tcPr>
            <w:tcW w:w="4591" w:type="dxa"/>
            <w:gridSpan w:val="3"/>
          </w:tcPr>
          <w:p w:rsidR="00B05EC5" w:rsidRDefault="00185ECC">
            <w:pPr>
              <w:spacing w:line="260" w:lineRule="exact"/>
              <w:rPr>
                <w:rFonts w:ascii="宋体"/>
                <w:b/>
                <w:color w:val="FF0000"/>
                <w:sz w:val="21"/>
              </w:rPr>
            </w:pPr>
            <w:bookmarkStart w:id="10" w:name="组织名称Add"/>
            <w:r>
              <w:rPr>
                <w:rFonts w:ascii="宋体"/>
                <w:b/>
                <w:color w:val="000000" w:themeColor="text1"/>
                <w:sz w:val="21"/>
              </w:rPr>
              <w:t>四川安智信实业有限公司</w:t>
            </w:r>
            <w:bookmarkEnd w:id="10"/>
          </w:p>
        </w:tc>
        <w:tc>
          <w:tcPr>
            <w:tcW w:w="1296" w:type="dxa"/>
            <w:vAlign w:val="center"/>
          </w:tcPr>
          <w:p w:rsidR="00B05EC5" w:rsidRDefault="00185ECC">
            <w:pPr>
              <w:spacing w:line="260" w:lineRule="exact"/>
              <w:jc w:val="center"/>
              <w:rPr>
                <w:rFonts w:ascii="宋体"/>
                <w:b/>
                <w:sz w:val="21"/>
              </w:rPr>
            </w:pPr>
            <w:r>
              <w:rPr>
                <w:rFonts w:ascii="宋体" w:hAnsi="宋体" w:hint="eastAsia"/>
                <w:b/>
                <w:sz w:val="21"/>
              </w:rPr>
              <w:t>组织人数及</w:t>
            </w:r>
          </w:p>
          <w:p w:rsidR="00B05EC5" w:rsidRDefault="00185ECC">
            <w:pPr>
              <w:spacing w:line="200" w:lineRule="exact"/>
              <w:rPr>
                <w:b/>
                <w:spacing w:val="-20"/>
              </w:rPr>
            </w:pPr>
            <w:r>
              <w:rPr>
                <w:rFonts w:ascii="宋体" w:hAnsi="宋体" w:hint="eastAsia"/>
                <w:b/>
                <w:sz w:val="21"/>
              </w:rPr>
              <w:t>变动情况核实</w:t>
            </w:r>
          </w:p>
        </w:tc>
        <w:tc>
          <w:tcPr>
            <w:tcW w:w="1701" w:type="dxa"/>
          </w:tcPr>
          <w:p w:rsidR="00B05EC5" w:rsidRDefault="00185ECC">
            <w:pPr>
              <w:spacing w:line="260" w:lineRule="exact"/>
              <w:rPr>
                <w:rFonts w:ascii="宋体"/>
                <w:b/>
                <w:sz w:val="21"/>
              </w:rPr>
            </w:pPr>
            <w:r>
              <w:rPr>
                <w:rFonts w:ascii="宋体" w:hint="eastAsia"/>
                <w:b/>
                <w:sz w:val="21"/>
              </w:rPr>
              <w:t>45</w:t>
            </w:r>
            <w:r>
              <w:rPr>
                <w:rFonts w:ascii="宋体" w:hint="eastAsia"/>
                <w:b/>
                <w:sz w:val="21"/>
              </w:rPr>
              <w:t>人</w:t>
            </w:r>
          </w:p>
        </w:tc>
      </w:tr>
      <w:tr w:rsidR="00B05EC5">
        <w:trPr>
          <w:trHeight w:val="546"/>
          <w:jc w:val="center"/>
        </w:trPr>
        <w:tc>
          <w:tcPr>
            <w:tcW w:w="2218" w:type="dxa"/>
            <w:gridSpan w:val="2"/>
            <w:vAlign w:val="center"/>
          </w:tcPr>
          <w:p w:rsidR="00B05EC5" w:rsidRDefault="00185ECC">
            <w:pPr>
              <w:jc w:val="center"/>
              <w:rPr>
                <w:b/>
                <w:sz w:val="16"/>
                <w:szCs w:val="16"/>
              </w:rPr>
            </w:pPr>
            <w:r>
              <w:rPr>
                <w:rFonts w:ascii="宋体" w:hAnsi="宋体" w:hint="eastAsia"/>
                <w:b/>
                <w:sz w:val="21"/>
                <w:szCs w:val="21"/>
              </w:rPr>
              <w:t>注册地址</w:t>
            </w:r>
          </w:p>
        </w:tc>
        <w:tc>
          <w:tcPr>
            <w:tcW w:w="4591" w:type="dxa"/>
            <w:gridSpan w:val="3"/>
          </w:tcPr>
          <w:p w:rsidR="00B05EC5" w:rsidRDefault="00185ECC">
            <w:pPr>
              <w:rPr>
                <w:rFonts w:ascii="宋体"/>
                <w:b/>
                <w:sz w:val="21"/>
              </w:rPr>
            </w:pPr>
            <w:bookmarkStart w:id="11" w:name="注册地址"/>
            <w:r>
              <w:rPr>
                <w:rFonts w:ascii="宋体"/>
                <w:b/>
                <w:sz w:val="21"/>
              </w:rPr>
              <w:t>成都市金牛区天龙大道</w:t>
            </w:r>
            <w:r>
              <w:rPr>
                <w:rFonts w:ascii="宋体"/>
                <w:b/>
                <w:sz w:val="21"/>
              </w:rPr>
              <w:t>1333</w:t>
            </w:r>
            <w:r>
              <w:rPr>
                <w:rFonts w:ascii="宋体"/>
                <w:b/>
                <w:sz w:val="21"/>
              </w:rPr>
              <w:t>号</w:t>
            </w:r>
            <w:r>
              <w:rPr>
                <w:rFonts w:ascii="宋体"/>
                <w:b/>
                <w:sz w:val="21"/>
              </w:rPr>
              <w:t>8</w:t>
            </w:r>
            <w:r>
              <w:rPr>
                <w:rFonts w:ascii="宋体"/>
                <w:b/>
                <w:sz w:val="21"/>
              </w:rPr>
              <w:t>幢</w:t>
            </w:r>
            <w:r>
              <w:rPr>
                <w:rFonts w:ascii="宋体"/>
                <w:b/>
                <w:sz w:val="21"/>
              </w:rPr>
              <w:t>15-1</w:t>
            </w:r>
            <w:r>
              <w:rPr>
                <w:rFonts w:ascii="宋体"/>
                <w:b/>
                <w:sz w:val="21"/>
              </w:rPr>
              <w:t>号</w:t>
            </w:r>
            <w:bookmarkEnd w:id="11"/>
          </w:p>
        </w:tc>
        <w:tc>
          <w:tcPr>
            <w:tcW w:w="1296" w:type="dxa"/>
            <w:vMerge w:val="restart"/>
            <w:vAlign w:val="center"/>
          </w:tcPr>
          <w:p w:rsidR="00B05EC5" w:rsidRDefault="00185ECC">
            <w:pPr>
              <w:jc w:val="center"/>
              <w:rPr>
                <w:rFonts w:ascii="宋体"/>
                <w:b/>
                <w:sz w:val="21"/>
              </w:rPr>
            </w:pPr>
            <w:r>
              <w:rPr>
                <w:rFonts w:ascii="宋体" w:hAnsi="宋体" w:hint="eastAsia"/>
                <w:b/>
                <w:sz w:val="21"/>
              </w:rPr>
              <w:t>邮编</w:t>
            </w:r>
          </w:p>
        </w:tc>
        <w:tc>
          <w:tcPr>
            <w:tcW w:w="1701" w:type="dxa"/>
          </w:tcPr>
          <w:p w:rsidR="00B05EC5" w:rsidRDefault="00185ECC">
            <w:pPr>
              <w:rPr>
                <w:rFonts w:ascii="宋体"/>
                <w:b/>
                <w:sz w:val="21"/>
              </w:rPr>
            </w:pPr>
            <w:bookmarkStart w:id="12" w:name="注册邮编"/>
            <w:r>
              <w:rPr>
                <w:rFonts w:ascii="宋体"/>
                <w:b/>
                <w:sz w:val="21"/>
              </w:rPr>
              <w:t>610036</w:t>
            </w:r>
            <w:bookmarkEnd w:id="12"/>
          </w:p>
        </w:tc>
      </w:tr>
      <w:tr w:rsidR="00B05EC5">
        <w:trPr>
          <w:trHeight w:val="434"/>
          <w:jc w:val="center"/>
        </w:trPr>
        <w:tc>
          <w:tcPr>
            <w:tcW w:w="2218" w:type="dxa"/>
            <w:gridSpan w:val="2"/>
            <w:vAlign w:val="center"/>
          </w:tcPr>
          <w:p w:rsidR="00B05EC5" w:rsidRDefault="00185ECC">
            <w:pPr>
              <w:jc w:val="center"/>
              <w:rPr>
                <w:rFonts w:ascii="宋体"/>
                <w:b/>
                <w:sz w:val="21"/>
                <w:szCs w:val="21"/>
              </w:rPr>
            </w:pPr>
            <w:r>
              <w:rPr>
                <w:rFonts w:ascii="宋体" w:hAnsi="宋体" w:hint="eastAsia"/>
                <w:b/>
                <w:sz w:val="21"/>
                <w:szCs w:val="21"/>
              </w:rPr>
              <w:t>经营地址</w:t>
            </w:r>
          </w:p>
        </w:tc>
        <w:tc>
          <w:tcPr>
            <w:tcW w:w="4591" w:type="dxa"/>
            <w:gridSpan w:val="3"/>
          </w:tcPr>
          <w:p w:rsidR="00B05EC5" w:rsidRDefault="00185ECC">
            <w:pPr>
              <w:rPr>
                <w:rFonts w:ascii="宋体"/>
                <w:b/>
                <w:sz w:val="21"/>
              </w:rPr>
            </w:pPr>
            <w:bookmarkStart w:id="13" w:name="办公地址"/>
            <w:r>
              <w:rPr>
                <w:rFonts w:ascii="宋体"/>
                <w:b/>
                <w:sz w:val="21"/>
              </w:rPr>
              <w:t>成都市武侯区武兴五路</w:t>
            </w:r>
            <w:r>
              <w:rPr>
                <w:rFonts w:ascii="宋体"/>
                <w:b/>
                <w:sz w:val="21"/>
              </w:rPr>
              <w:t>77</w:t>
            </w:r>
            <w:r>
              <w:rPr>
                <w:rFonts w:ascii="宋体"/>
                <w:b/>
                <w:sz w:val="21"/>
              </w:rPr>
              <w:t>号</w:t>
            </w:r>
            <w:bookmarkEnd w:id="13"/>
          </w:p>
        </w:tc>
        <w:tc>
          <w:tcPr>
            <w:tcW w:w="1296" w:type="dxa"/>
            <w:vMerge/>
            <w:vAlign w:val="center"/>
          </w:tcPr>
          <w:p w:rsidR="00B05EC5" w:rsidRDefault="00B05EC5">
            <w:pPr>
              <w:jc w:val="center"/>
              <w:rPr>
                <w:rFonts w:ascii="宋体"/>
                <w:b/>
                <w:sz w:val="21"/>
              </w:rPr>
            </w:pPr>
          </w:p>
        </w:tc>
        <w:tc>
          <w:tcPr>
            <w:tcW w:w="1701" w:type="dxa"/>
          </w:tcPr>
          <w:p w:rsidR="00B05EC5" w:rsidRDefault="00185ECC">
            <w:pPr>
              <w:rPr>
                <w:rFonts w:ascii="宋体"/>
                <w:b/>
                <w:sz w:val="21"/>
              </w:rPr>
            </w:pPr>
            <w:bookmarkStart w:id="14" w:name="办公邮编"/>
            <w:r>
              <w:rPr>
                <w:rFonts w:ascii="宋体"/>
                <w:b/>
                <w:sz w:val="21"/>
              </w:rPr>
              <w:t>610041</w:t>
            </w:r>
            <w:bookmarkEnd w:id="14"/>
          </w:p>
        </w:tc>
      </w:tr>
      <w:tr w:rsidR="00B05EC5">
        <w:trPr>
          <w:trHeight w:val="374"/>
          <w:jc w:val="center"/>
        </w:trPr>
        <w:tc>
          <w:tcPr>
            <w:tcW w:w="2218" w:type="dxa"/>
            <w:gridSpan w:val="2"/>
            <w:vAlign w:val="center"/>
          </w:tcPr>
          <w:p w:rsidR="00B05EC5" w:rsidRDefault="00185ECC">
            <w:pPr>
              <w:jc w:val="center"/>
              <w:rPr>
                <w:rFonts w:ascii="宋体"/>
                <w:b/>
                <w:color w:val="000000"/>
                <w:sz w:val="21"/>
                <w:szCs w:val="21"/>
              </w:rPr>
            </w:pPr>
            <w:r>
              <w:rPr>
                <w:rFonts w:ascii="宋体" w:hAnsi="宋体" w:hint="eastAsia"/>
                <w:b/>
                <w:color w:val="000000"/>
                <w:sz w:val="21"/>
                <w:szCs w:val="21"/>
              </w:rPr>
              <w:t>生产地址</w:t>
            </w:r>
          </w:p>
        </w:tc>
        <w:tc>
          <w:tcPr>
            <w:tcW w:w="4591" w:type="dxa"/>
            <w:gridSpan w:val="3"/>
          </w:tcPr>
          <w:p w:rsidR="00B05EC5" w:rsidRDefault="00185ECC">
            <w:pPr>
              <w:rPr>
                <w:rFonts w:ascii="宋体"/>
                <w:b/>
                <w:sz w:val="21"/>
              </w:rPr>
            </w:pPr>
            <w:bookmarkStart w:id="15" w:name="生产地址Add"/>
            <w:r>
              <w:rPr>
                <w:rFonts w:ascii="宋体"/>
                <w:b/>
                <w:sz w:val="21"/>
              </w:rPr>
              <w:t>成都市武侯区武兴五路</w:t>
            </w:r>
            <w:r>
              <w:rPr>
                <w:rFonts w:ascii="宋体"/>
                <w:b/>
                <w:sz w:val="21"/>
              </w:rPr>
              <w:t>77</w:t>
            </w:r>
            <w:r>
              <w:rPr>
                <w:rFonts w:ascii="宋体"/>
                <w:b/>
                <w:sz w:val="21"/>
              </w:rPr>
              <w:t>号</w:t>
            </w:r>
            <w:bookmarkEnd w:id="15"/>
          </w:p>
        </w:tc>
        <w:tc>
          <w:tcPr>
            <w:tcW w:w="1296" w:type="dxa"/>
            <w:vMerge/>
            <w:vAlign w:val="center"/>
          </w:tcPr>
          <w:p w:rsidR="00B05EC5" w:rsidRDefault="00B05EC5">
            <w:pPr>
              <w:jc w:val="center"/>
              <w:rPr>
                <w:rFonts w:ascii="宋体"/>
                <w:b/>
                <w:sz w:val="21"/>
              </w:rPr>
            </w:pPr>
          </w:p>
        </w:tc>
        <w:tc>
          <w:tcPr>
            <w:tcW w:w="1701" w:type="dxa"/>
          </w:tcPr>
          <w:p w:rsidR="00B05EC5" w:rsidRDefault="00185ECC">
            <w:pPr>
              <w:rPr>
                <w:rFonts w:ascii="宋体"/>
                <w:b/>
                <w:sz w:val="21"/>
              </w:rPr>
            </w:pPr>
            <w:bookmarkStart w:id="16" w:name="生产邮编"/>
            <w:r>
              <w:rPr>
                <w:rFonts w:ascii="宋体"/>
                <w:b/>
                <w:sz w:val="21"/>
              </w:rPr>
              <w:t>610041</w:t>
            </w:r>
            <w:bookmarkEnd w:id="16"/>
          </w:p>
        </w:tc>
      </w:tr>
      <w:tr w:rsidR="00B05EC5">
        <w:trPr>
          <w:trHeight w:val="256"/>
          <w:jc w:val="center"/>
        </w:trPr>
        <w:tc>
          <w:tcPr>
            <w:tcW w:w="2218" w:type="dxa"/>
            <w:gridSpan w:val="2"/>
            <w:vAlign w:val="center"/>
          </w:tcPr>
          <w:p w:rsidR="00B05EC5" w:rsidRDefault="00185ECC">
            <w:pPr>
              <w:jc w:val="center"/>
              <w:rPr>
                <w:rFonts w:ascii="宋体"/>
                <w:b/>
                <w:sz w:val="21"/>
              </w:rPr>
            </w:pPr>
            <w:r>
              <w:rPr>
                <w:rFonts w:ascii="宋体" w:hAnsi="宋体" w:hint="eastAsia"/>
                <w:b/>
                <w:sz w:val="21"/>
              </w:rPr>
              <w:lastRenderedPageBreak/>
              <w:t>联系人</w:t>
            </w:r>
          </w:p>
        </w:tc>
        <w:tc>
          <w:tcPr>
            <w:tcW w:w="2323" w:type="dxa"/>
          </w:tcPr>
          <w:p w:rsidR="00B05EC5" w:rsidRDefault="00185ECC">
            <w:pPr>
              <w:rPr>
                <w:rFonts w:ascii="宋体"/>
                <w:b/>
                <w:sz w:val="21"/>
              </w:rPr>
            </w:pPr>
            <w:bookmarkStart w:id="17" w:name="联系人"/>
            <w:r>
              <w:rPr>
                <w:rFonts w:ascii="宋体"/>
                <w:b/>
                <w:sz w:val="21"/>
              </w:rPr>
              <w:t>吕梦力</w:t>
            </w:r>
            <w:bookmarkEnd w:id="17"/>
          </w:p>
        </w:tc>
        <w:tc>
          <w:tcPr>
            <w:tcW w:w="828" w:type="dxa"/>
            <w:vAlign w:val="center"/>
          </w:tcPr>
          <w:p w:rsidR="00B05EC5" w:rsidRDefault="00185ECC">
            <w:pPr>
              <w:jc w:val="center"/>
              <w:rPr>
                <w:rFonts w:ascii="宋体"/>
                <w:b/>
                <w:sz w:val="21"/>
              </w:rPr>
            </w:pPr>
            <w:r>
              <w:rPr>
                <w:rFonts w:ascii="宋体" w:hAnsi="宋体" w:hint="eastAsia"/>
                <w:b/>
                <w:sz w:val="21"/>
              </w:rPr>
              <w:t>电话</w:t>
            </w:r>
            <w:r>
              <w:rPr>
                <w:b/>
                <w:sz w:val="16"/>
                <w:szCs w:val="16"/>
              </w:rPr>
              <w:t>.</w:t>
            </w:r>
          </w:p>
        </w:tc>
        <w:tc>
          <w:tcPr>
            <w:tcW w:w="1440" w:type="dxa"/>
            <w:vAlign w:val="center"/>
          </w:tcPr>
          <w:p w:rsidR="00B05EC5" w:rsidRDefault="00185ECC">
            <w:pPr>
              <w:jc w:val="center"/>
              <w:rPr>
                <w:rFonts w:ascii="宋体"/>
                <w:b/>
                <w:sz w:val="21"/>
              </w:rPr>
            </w:pPr>
            <w:bookmarkStart w:id="18" w:name="联系人电话Add"/>
            <w:r>
              <w:rPr>
                <w:rFonts w:ascii="宋体"/>
                <w:b/>
                <w:sz w:val="21"/>
              </w:rPr>
              <w:t>18123253067</w:t>
            </w:r>
            <w:bookmarkEnd w:id="18"/>
          </w:p>
        </w:tc>
        <w:tc>
          <w:tcPr>
            <w:tcW w:w="1296" w:type="dxa"/>
            <w:vAlign w:val="center"/>
          </w:tcPr>
          <w:p w:rsidR="00B05EC5" w:rsidRDefault="00185ECC">
            <w:pPr>
              <w:jc w:val="center"/>
              <w:rPr>
                <w:rFonts w:ascii="宋体"/>
                <w:b/>
                <w:sz w:val="21"/>
              </w:rPr>
            </w:pPr>
            <w:r>
              <w:rPr>
                <w:rFonts w:ascii="宋体" w:hAnsi="宋体" w:hint="eastAsia"/>
                <w:b/>
                <w:sz w:val="21"/>
              </w:rPr>
              <w:t>传真</w:t>
            </w:r>
          </w:p>
        </w:tc>
        <w:tc>
          <w:tcPr>
            <w:tcW w:w="1701" w:type="dxa"/>
          </w:tcPr>
          <w:p w:rsidR="00B05EC5" w:rsidRDefault="00B05EC5">
            <w:pPr>
              <w:rPr>
                <w:rFonts w:ascii="宋体"/>
                <w:b/>
                <w:sz w:val="21"/>
              </w:rPr>
            </w:pPr>
            <w:bookmarkStart w:id="19" w:name="联系人传真"/>
            <w:bookmarkEnd w:id="19"/>
          </w:p>
        </w:tc>
      </w:tr>
      <w:tr w:rsidR="00B05EC5">
        <w:trPr>
          <w:trHeight w:val="510"/>
          <w:jc w:val="center"/>
        </w:trPr>
        <w:tc>
          <w:tcPr>
            <w:tcW w:w="2218" w:type="dxa"/>
            <w:gridSpan w:val="2"/>
            <w:vAlign w:val="center"/>
          </w:tcPr>
          <w:p w:rsidR="00B05EC5" w:rsidRDefault="00185ECC">
            <w:pPr>
              <w:jc w:val="center"/>
              <w:rPr>
                <w:rFonts w:ascii="宋体" w:hAnsi="宋体"/>
                <w:b/>
                <w:sz w:val="21"/>
                <w:szCs w:val="21"/>
              </w:rPr>
            </w:pPr>
            <w:r>
              <w:rPr>
                <w:rFonts w:ascii="宋体" w:hAnsi="宋体" w:hint="eastAsia"/>
                <w:b/>
                <w:sz w:val="21"/>
                <w:szCs w:val="21"/>
              </w:rPr>
              <w:t>法人代表</w:t>
            </w:r>
          </w:p>
        </w:tc>
        <w:tc>
          <w:tcPr>
            <w:tcW w:w="2323" w:type="dxa"/>
          </w:tcPr>
          <w:p w:rsidR="00B05EC5" w:rsidRDefault="00185ECC">
            <w:pPr>
              <w:rPr>
                <w:rFonts w:ascii="宋体" w:hAnsi="宋体"/>
                <w:b/>
                <w:sz w:val="21"/>
                <w:szCs w:val="21"/>
              </w:rPr>
            </w:pPr>
            <w:bookmarkStart w:id="20" w:name="法人"/>
            <w:r>
              <w:rPr>
                <w:rFonts w:ascii="宋体" w:hAnsi="宋体"/>
                <w:b/>
                <w:sz w:val="21"/>
                <w:szCs w:val="21"/>
              </w:rPr>
              <w:t>张淑芳</w:t>
            </w:r>
            <w:bookmarkEnd w:id="20"/>
          </w:p>
        </w:tc>
        <w:tc>
          <w:tcPr>
            <w:tcW w:w="828" w:type="dxa"/>
            <w:vAlign w:val="center"/>
          </w:tcPr>
          <w:p w:rsidR="00B05EC5" w:rsidRDefault="00185ECC">
            <w:pPr>
              <w:jc w:val="center"/>
              <w:rPr>
                <w:rFonts w:ascii="宋体" w:hAnsi="宋体"/>
                <w:b/>
                <w:sz w:val="21"/>
                <w:szCs w:val="21"/>
              </w:rPr>
            </w:pPr>
            <w:r>
              <w:rPr>
                <w:rFonts w:ascii="宋体" w:hAnsi="宋体" w:hint="eastAsia"/>
                <w:b/>
                <w:sz w:val="21"/>
                <w:szCs w:val="21"/>
              </w:rPr>
              <w:t>总经理</w:t>
            </w:r>
          </w:p>
        </w:tc>
        <w:tc>
          <w:tcPr>
            <w:tcW w:w="1440" w:type="dxa"/>
          </w:tcPr>
          <w:p w:rsidR="00B05EC5" w:rsidRDefault="00185ECC">
            <w:pPr>
              <w:rPr>
                <w:rFonts w:ascii="宋体" w:hAnsi="宋体"/>
                <w:b/>
                <w:sz w:val="21"/>
                <w:szCs w:val="21"/>
              </w:rPr>
            </w:pPr>
            <w:r>
              <w:rPr>
                <w:rFonts w:ascii="宋体" w:hAnsi="宋体"/>
                <w:b/>
                <w:color w:val="000000" w:themeColor="text1"/>
                <w:sz w:val="20"/>
              </w:rPr>
              <w:t>张淑芳</w:t>
            </w:r>
          </w:p>
        </w:tc>
        <w:tc>
          <w:tcPr>
            <w:tcW w:w="1296" w:type="dxa"/>
            <w:vAlign w:val="center"/>
          </w:tcPr>
          <w:p w:rsidR="00B05EC5" w:rsidRDefault="00185ECC">
            <w:pPr>
              <w:jc w:val="center"/>
              <w:rPr>
                <w:rFonts w:ascii="宋体" w:hAnsi="宋体"/>
                <w:b/>
                <w:sz w:val="21"/>
                <w:szCs w:val="21"/>
              </w:rPr>
            </w:pPr>
            <w:r>
              <w:rPr>
                <w:rFonts w:ascii="宋体" w:hAnsi="宋体" w:hint="eastAsia"/>
                <w:b/>
                <w:sz w:val="21"/>
                <w:szCs w:val="21"/>
              </w:rPr>
              <w:t>管理者代表</w:t>
            </w:r>
          </w:p>
        </w:tc>
        <w:tc>
          <w:tcPr>
            <w:tcW w:w="1701" w:type="dxa"/>
          </w:tcPr>
          <w:p w:rsidR="00B05EC5" w:rsidRDefault="00185ECC">
            <w:pPr>
              <w:rPr>
                <w:rFonts w:ascii="宋体"/>
                <w:b/>
                <w:sz w:val="21"/>
              </w:rPr>
            </w:pPr>
            <w:bookmarkStart w:id="21" w:name="管理者代表"/>
            <w:r>
              <w:rPr>
                <w:rFonts w:ascii="宋体"/>
                <w:b/>
                <w:sz w:val="21"/>
              </w:rPr>
              <w:t>吕梦力</w:t>
            </w:r>
            <w:bookmarkEnd w:id="21"/>
          </w:p>
        </w:tc>
      </w:tr>
      <w:tr w:rsidR="00B05EC5">
        <w:trPr>
          <w:trHeight w:val="357"/>
          <w:jc w:val="center"/>
        </w:trPr>
        <w:tc>
          <w:tcPr>
            <w:tcW w:w="2218" w:type="dxa"/>
            <w:gridSpan w:val="2"/>
            <w:vAlign w:val="center"/>
          </w:tcPr>
          <w:p w:rsidR="00B05EC5" w:rsidRDefault="00185ECC">
            <w:pPr>
              <w:jc w:val="center"/>
              <w:rPr>
                <w:rFonts w:ascii="宋体" w:hAnsi="宋体"/>
                <w:b/>
                <w:sz w:val="21"/>
                <w:szCs w:val="21"/>
              </w:rPr>
            </w:pPr>
            <w:r>
              <w:rPr>
                <w:rFonts w:ascii="宋体" w:hAnsi="宋体" w:hint="eastAsia"/>
                <w:b/>
                <w:sz w:val="21"/>
                <w:szCs w:val="21"/>
              </w:rPr>
              <w:t>审核日期</w:t>
            </w:r>
          </w:p>
        </w:tc>
        <w:tc>
          <w:tcPr>
            <w:tcW w:w="3151" w:type="dxa"/>
            <w:gridSpan w:val="2"/>
            <w:vAlign w:val="center"/>
          </w:tcPr>
          <w:p w:rsidR="00B05EC5" w:rsidRDefault="00185ECC">
            <w:pPr>
              <w:rPr>
                <w:rFonts w:ascii="宋体" w:hAnsi="宋体"/>
                <w:b/>
                <w:sz w:val="21"/>
                <w:szCs w:val="21"/>
              </w:rPr>
            </w:pPr>
            <w:bookmarkStart w:id="22" w:name="审核日期"/>
            <w:r>
              <w:rPr>
                <w:rFonts w:ascii="宋体" w:hAnsi="宋体"/>
                <w:b/>
                <w:sz w:val="21"/>
                <w:szCs w:val="21"/>
              </w:rPr>
              <w:t>2021</w:t>
            </w:r>
            <w:r>
              <w:rPr>
                <w:rFonts w:ascii="宋体" w:hAnsi="宋体"/>
                <w:b/>
                <w:sz w:val="21"/>
                <w:szCs w:val="21"/>
              </w:rPr>
              <w:t>年</w:t>
            </w:r>
            <w:r>
              <w:rPr>
                <w:rFonts w:ascii="宋体" w:hAnsi="宋体"/>
                <w:b/>
                <w:sz w:val="21"/>
                <w:szCs w:val="21"/>
              </w:rPr>
              <w:t>03</w:t>
            </w:r>
            <w:r>
              <w:rPr>
                <w:rFonts w:ascii="宋体" w:hAnsi="宋体"/>
                <w:b/>
                <w:sz w:val="21"/>
                <w:szCs w:val="21"/>
              </w:rPr>
              <w:t>月</w:t>
            </w:r>
            <w:r>
              <w:rPr>
                <w:rFonts w:ascii="宋体" w:hAnsi="宋体"/>
                <w:b/>
                <w:sz w:val="21"/>
                <w:szCs w:val="21"/>
              </w:rPr>
              <w:t>24</w:t>
            </w:r>
            <w:r>
              <w:rPr>
                <w:rFonts w:ascii="宋体" w:hAnsi="宋体"/>
                <w:b/>
                <w:sz w:val="21"/>
                <w:szCs w:val="21"/>
              </w:rPr>
              <w:t>日</w:t>
            </w:r>
            <w:r>
              <w:rPr>
                <w:rFonts w:ascii="宋体" w:hAnsi="宋体"/>
                <w:b/>
                <w:sz w:val="21"/>
                <w:szCs w:val="21"/>
              </w:rPr>
              <w:t xml:space="preserve"> </w:t>
            </w:r>
            <w:r>
              <w:rPr>
                <w:rFonts w:ascii="宋体" w:hAnsi="宋体"/>
                <w:b/>
                <w:sz w:val="21"/>
                <w:szCs w:val="21"/>
              </w:rPr>
              <w:t>上午至</w:t>
            </w:r>
            <w:r>
              <w:rPr>
                <w:rFonts w:ascii="宋体" w:hAnsi="宋体"/>
                <w:b/>
                <w:sz w:val="21"/>
                <w:szCs w:val="21"/>
              </w:rPr>
              <w:t>2021</w:t>
            </w:r>
            <w:r>
              <w:rPr>
                <w:rFonts w:ascii="宋体" w:hAnsi="宋体"/>
                <w:b/>
                <w:sz w:val="21"/>
                <w:szCs w:val="21"/>
              </w:rPr>
              <w:t>年</w:t>
            </w:r>
            <w:r>
              <w:rPr>
                <w:rFonts w:ascii="宋体" w:hAnsi="宋体"/>
                <w:b/>
                <w:sz w:val="21"/>
                <w:szCs w:val="21"/>
              </w:rPr>
              <w:t>03</w:t>
            </w:r>
            <w:r>
              <w:rPr>
                <w:rFonts w:ascii="宋体" w:hAnsi="宋体"/>
                <w:b/>
                <w:sz w:val="21"/>
                <w:szCs w:val="21"/>
              </w:rPr>
              <w:t>月</w:t>
            </w:r>
            <w:r>
              <w:rPr>
                <w:rFonts w:ascii="宋体" w:hAnsi="宋体"/>
                <w:b/>
                <w:sz w:val="21"/>
                <w:szCs w:val="21"/>
              </w:rPr>
              <w:t>24</w:t>
            </w:r>
            <w:r>
              <w:rPr>
                <w:rFonts w:ascii="宋体" w:hAnsi="宋体"/>
                <w:b/>
                <w:sz w:val="21"/>
                <w:szCs w:val="21"/>
              </w:rPr>
              <w:t>日</w:t>
            </w:r>
            <w:r>
              <w:rPr>
                <w:rFonts w:ascii="宋体" w:hAnsi="宋体"/>
                <w:b/>
                <w:sz w:val="21"/>
                <w:szCs w:val="21"/>
              </w:rPr>
              <w:t xml:space="preserve"> </w:t>
            </w:r>
            <w:r>
              <w:rPr>
                <w:rFonts w:ascii="宋体" w:hAnsi="宋体"/>
                <w:b/>
                <w:sz w:val="21"/>
                <w:szCs w:val="21"/>
              </w:rPr>
              <w:t>下午</w:t>
            </w:r>
            <w:bookmarkEnd w:id="22"/>
          </w:p>
        </w:tc>
        <w:tc>
          <w:tcPr>
            <w:tcW w:w="1440" w:type="dxa"/>
            <w:vAlign w:val="center"/>
          </w:tcPr>
          <w:p w:rsidR="00B05EC5" w:rsidRDefault="00185ECC">
            <w:pPr>
              <w:rPr>
                <w:rFonts w:ascii="宋体" w:hAnsi="宋体"/>
                <w:b/>
                <w:sz w:val="21"/>
                <w:szCs w:val="21"/>
              </w:rPr>
            </w:pPr>
            <w:r>
              <w:rPr>
                <w:rFonts w:ascii="宋体" w:hAnsi="宋体" w:hint="eastAsia"/>
                <w:b/>
                <w:sz w:val="21"/>
                <w:szCs w:val="21"/>
              </w:rPr>
              <w:t>一体化审核</w:t>
            </w:r>
          </w:p>
        </w:tc>
        <w:tc>
          <w:tcPr>
            <w:tcW w:w="2997" w:type="dxa"/>
            <w:gridSpan w:val="2"/>
            <w:vAlign w:val="center"/>
          </w:tcPr>
          <w:p w:rsidR="00B05EC5" w:rsidRDefault="00185ECC">
            <w:pPr>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是□否</w:t>
            </w:r>
          </w:p>
        </w:tc>
      </w:tr>
      <w:tr w:rsidR="00B05EC5">
        <w:trPr>
          <w:cantSplit/>
          <w:trHeight w:val="1130"/>
          <w:jc w:val="center"/>
        </w:trPr>
        <w:tc>
          <w:tcPr>
            <w:tcW w:w="2218" w:type="dxa"/>
            <w:gridSpan w:val="2"/>
            <w:vAlign w:val="center"/>
          </w:tcPr>
          <w:p w:rsidR="00B05EC5" w:rsidRDefault="00185ECC">
            <w:pPr>
              <w:spacing w:line="260" w:lineRule="exact"/>
              <w:jc w:val="center"/>
              <w:rPr>
                <w:rFonts w:ascii="宋体" w:hAnsi="宋体"/>
                <w:b/>
                <w:sz w:val="21"/>
                <w:szCs w:val="21"/>
              </w:rPr>
            </w:pP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服务认证范围</w:t>
            </w:r>
          </w:p>
        </w:tc>
        <w:tc>
          <w:tcPr>
            <w:tcW w:w="7588" w:type="dxa"/>
            <w:gridSpan w:val="5"/>
          </w:tcPr>
          <w:p w:rsidR="00B05EC5" w:rsidRDefault="00185ECC">
            <w:pPr>
              <w:spacing w:line="360" w:lineRule="exact"/>
              <w:rPr>
                <w:rFonts w:ascii="宋体" w:hAnsi="宋体"/>
                <w:b/>
                <w:sz w:val="21"/>
                <w:szCs w:val="21"/>
              </w:rPr>
            </w:pPr>
            <w:bookmarkStart w:id="23" w:name="Q勾选15Add1"/>
            <w:r>
              <w:rPr>
                <w:rFonts w:ascii="宋体" w:hAnsi="宋体" w:hint="eastAsia"/>
                <w:b/>
                <w:sz w:val="21"/>
                <w:szCs w:val="21"/>
              </w:rPr>
              <w:t>■</w:t>
            </w:r>
            <w:bookmarkEnd w:id="23"/>
            <w:r>
              <w:rPr>
                <w:rFonts w:ascii="宋体" w:hAnsi="宋体"/>
                <w:b/>
                <w:sz w:val="21"/>
                <w:szCs w:val="21"/>
              </w:rPr>
              <w:t>QMS</w:t>
            </w:r>
            <w:r>
              <w:rPr>
                <w:rFonts w:ascii="宋体" w:hAnsi="宋体" w:hint="eastAsia"/>
                <w:b/>
                <w:sz w:val="21"/>
                <w:szCs w:val="21"/>
              </w:rPr>
              <w:t>：</w:t>
            </w:r>
            <w:r>
              <w:rPr>
                <w:sz w:val="20"/>
              </w:rPr>
              <w:t>资质范围内的测绘服务</w:t>
            </w:r>
          </w:p>
          <w:p w:rsidR="00B05EC5" w:rsidRDefault="00185ECC">
            <w:pPr>
              <w:rPr>
                <w:rFonts w:ascii="宋体" w:hAnsi="宋体"/>
                <w:b/>
                <w:sz w:val="21"/>
                <w:szCs w:val="21"/>
              </w:rPr>
            </w:pPr>
            <w:bookmarkStart w:id="24" w:name="E勾选Add1"/>
            <w:r>
              <w:rPr>
                <w:rFonts w:ascii="宋体" w:hAnsi="宋体" w:hint="eastAsia"/>
                <w:b/>
                <w:sz w:val="21"/>
                <w:szCs w:val="21"/>
              </w:rPr>
              <w:t>■</w:t>
            </w:r>
            <w:bookmarkEnd w:id="24"/>
            <w:r>
              <w:rPr>
                <w:rFonts w:ascii="宋体" w:hAnsi="宋体"/>
                <w:b/>
                <w:sz w:val="21"/>
                <w:szCs w:val="21"/>
              </w:rPr>
              <w:t>EMS</w:t>
            </w:r>
            <w:r>
              <w:rPr>
                <w:rFonts w:ascii="宋体" w:hAnsi="宋体" w:hint="eastAsia"/>
                <w:b/>
                <w:sz w:val="21"/>
                <w:szCs w:val="21"/>
              </w:rPr>
              <w:t>：</w:t>
            </w:r>
            <w:r>
              <w:rPr>
                <w:sz w:val="20"/>
              </w:rPr>
              <w:t>资质范围内的测绘服务所涉及的相关环境管理活动</w:t>
            </w:r>
          </w:p>
          <w:p w:rsidR="00B05EC5" w:rsidRDefault="00185ECC">
            <w:pPr>
              <w:spacing w:line="360" w:lineRule="exact"/>
              <w:rPr>
                <w:rFonts w:ascii="宋体" w:hAnsi="宋体"/>
                <w:b/>
                <w:sz w:val="21"/>
                <w:szCs w:val="21"/>
              </w:rPr>
            </w:pPr>
            <w:bookmarkStart w:id="25" w:name="S勾选Add2"/>
            <w:r>
              <w:rPr>
                <w:rFonts w:ascii="宋体" w:hAnsi="宋体" w:hint="eastAsia"/>
                <w:b/>
                <w:sz w:val="21"/>
                <w:szCs w:val="21"/>
              </w:rPr>
              <w:t>■</w:t>
            </w:r>
            <w:bookmarkEnd w:id="25"/>
            <w:r>
              <w:rPr>
                <w:rFonts w:ascii="宋体" w:hAnsi="宋体"/>
                <w:b/>
                <w:sz w:val="21"/>
                <w:szCs w:val="21"/>
              </w:rPr>
              <w:t>OHSMS</w:t>
            </w:r>
            <w:r>
              <w:rPr>
                <w:rFonts w:ascii="宋体" w:hAnsi="宋体" w:hint="eastAsia"/>
                <w:b/>
                <w:sz w:val="21"/>
                <w:szCs w:val="21"/>
              </w:rPr>
              <w:t>：</w:t>
            </w:r>
            <w:r>
              <w:rPr>
                <w:sz w:val="20"/>
              </w:rPr>
              <w:t>资质范围内的测绘服务所涉及的相关职业健康安全管理活动</w:t>
            </w:r>
          </w:p>
        </w:tc>
      </w:tr>
      <w:tr w:rsidR="00B05EC5">
        <w:trPr>
          <w:cantSplit/>
          <w:trHeight w:val="570"/>
          <w:jc w:val="center"/>
        </w:trPr>
        <w:tc>
          <w:tcPr>
            <w:tcW w:w="1041" w:type="dxa"/>
            <w:vAlign w:val="center"/>
          </w:tcPr>
          <w:p w:rsidR="00B05EC5" w:rsidRDefault="00185ECC">
            <w:pPr>
              <w:spacing w:line="260" w:lineRule="exact"/>
              <w:jc w:val="center"/>
              <w:rPr>
                <w:rFonts w:ascii="宋体" w:hAnsi="宋体"/>
                <w:b/>
                <w:sz w:val="21"/>
                <w:szCs w:val="21"/>
              </w:rPr>
            </w:pPr>
            <w:r>
              <w:rPr>
                <w:rFonts w:ascii="宋体" w:hAnsi="宋体" w:hint="eastAsia"/>
                <w:b/>
                <w:sz w:val="21"/>
                <w:szCs w:val="21"/>
              </w:rPr>
              <w:t>是否要求变更</w:t>
            </w:r>
          </w:p>
          <w:p w:rsidR="00B05EC5" w:rsidRDefault="00B05EC5">
            <w:pPr>
              <w:spacing w:line="180" w:lineRule="exact"/>
              <w:jc w:val="center"/>
              <w:rPr>
                <w:rFonts w:ascii="宋体" w:hAnsi="宋体"/>
                <w:b/>
                <w:sz w:val="21"/>
                <w:szCs w:val="21"/>
              </w:rPr>
            </w:pPr>
          </w:p>
        </w:tc>
        <w:tc>
          <w:tcPr>
            <w:tcW w:w="1177" w:type="dxa"/>
            <w:vAlign w:val="center"/>
          </w:tcPr>
          <w:p w:rsidR="00B05EC5" w:rsidRDefault="00185ECC">
            <w:pPr>
              <w:spacing w:line="260" w:lineRule="exact"/>
              <w:rPr>
                <w:rFonts w:ascii="宋体" w:hAnsi="宋体"/>
                <w:b/>
                <w:sz w:val="21"/>
                <w:szCs w:val="21"/>
              </w:rPr>
            </w:pPr>
            <w:r>
              <w:rPr>
                <w:rFonts w:ascii="宋体" w:hAnsi="宋体" w:cs="宋体" w:hint="eastAsia"/>
                <w:b/>
                <w:sz w:val="21"/>
                <w:szCs w:val="21"/>
              </w:rPr>
              <w:t>■</w:t>
            </w:r>
            <w:r>
              <w:rPr>
                <w:rFonts w:ascii="宋体" w:hAnsi="宋体" w:hint="eastAsia"/>
                <w:b/>
                <w:sz w:val="21"/>
                <w:szCs w:val="21"/>
              </w:rPr>
              <w:t>是</w:t>
            </w:r>
          </w:p>
          <w:p w:rsidR="00B05EC5" w:rsidRDefault="00185ECC">
            <w:pPr>
              <w:spacing w:line="260" w:lineRule="exact"/>
              <w:rPr>
                <w:rFonts w:ascii="宋体" w:hAnsi="宋体"/>
                <w:b/>
                <w:sz w:val="21"/>
                <w:szCs w:val="21"/>
              </w:rPr>
            </w:pPr>
            <w:r>
              <w:rPr>
                <w:rFonts w:ascii="宋体" w:hAnsi="宋体" w:hint="eastAsia"/>
                <w:b/>
                <w:sz w:val="21"/>
                <w:szCs w:val="21"/>
              </w:rPr>
              <w:sym w:font="Wingdings 2" w:char="00A3"/>
            </w:r>
            <w:r>
              <w:rPr>
                <w:rFonts w:ascii="宋体" w:hAnsi="宋体" w:hint="eastAsia"/>
                <w:b/>
                <w:sz w:val="21"/>
                <w:szCs w:val="21"/>
              </w:rPr>
              <w:t>否</w:t>
            </w:r>
          </w:p>
        </w:tc>
        <w:tc>
          <w:tcPr>
            <w:tcW w:w="7588" w:type="dxa"/>
            <w:gridSpan w:val="5"/>
          </w:tcPr>
          <w:p w:rsidR="00B05EC5" w:rsidRDefault="00185ECC">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p w:rsidR="00B05EC5" w:rsidRDefault="00185ECC">
            <w:pPr>
              <w:spacing w:line="360" w:lineRule="exact"/>
              <w:rPr>
                <w:rFonts w:ascii="宋体" w:hAnsi="宋体"/>
                <w:b/>
                <w:sz w:val="21"/>
                <w:szCs w:val="21"/>
              </w:rPr>
            </w:pPr>
            <w:r>
              <w:rPr>
                <w:rFonts w:ascii="宋体" w:hAnsi="宋体" w:hint="eastAsia"/>
                <w:b/>
                <w:sz w:val="21"/>
                <w:szCs w:val="21"/>
              </w:rPr>
              <w:t>人数变更：</w:t>
            </w:r>
          </w:p>
          <w:p w:rsidR="00B05EC5" w:rsidRDefault="00185ECC">
            <w:pPr>
              <w:spacing w:line="360" w:lineRule="exact"/>
              <w:rPr>
                <w:rFonts w:ascii="宋体" w:hAnsi="宋体"/>
                <w:b/>
                <w:sz w:val="21"/>
                <w:szCs w:val="21"/>
              </w:rPr>
            </w:pPr>
            <w:r>
              <w:rPr>
                <w:rFonts w:ascii="宋体" w:hAnsi="宋体" w:hint="eastAsia"/>
                <w:b/>
                <w:sz w:val="21"/>
                <w:szCs w:val="21"/>
              </w:rPr>
              <w:t>原人数：</w:t>
            </w:r>
            <w:r>
              <w:rPr>
                <w:rFonts w:ascii="宋体" w:hAnsi="宋体" w:hint="eastAsia"/>
                <w:b/>
                <w:sz w:val="21"/>
                <w:szCs w:val="21"/>
              </w:rPr>
              <w:t>30</w:t>
            </w:r>
            <w:r>
              <w:rPr>
                <w:rFonts w:ascii="宋体" w:hAnsi="宋体" w:hint="eastAsia"/>
                <w:b/>
                <w:sz w:val="21"/>
                <w:szCs w:val="21"/>
              </w:rPr>
              <w:t>人，现变更为：</w:t>
            </w:r>
            <w:r>
              <w:rPr>
                <w:rFonts w:ascii="宋体" w:hAnsi="宋体" w:hint="eastAsia"/>
                <w:b/>
                <w:sz w:val="21"/>
                <w:szCs w:val="21"/>
              </w:rPr>
              <w:t>45</w:t>
            </w:r>
            <w:r>
              <w:rPr>
                <w:rFonts w:ascii="宋体" w:hAnsi="宋体" w:hint="eastAsia"/>
                <w:b/>
                <w:sz w:val="21"/>
                <w:szCs w:val="21"/>
              </w:rPr>
              <w:t>人。</w:t>
            </w:r>
          </w:p>
        </w:tc>
      </w:tr>
      <w:tr w:rsidR="00B05EC5">
        <w:trPr>
          <w:trHeight w:val="600"/>
          <w:jc w:val="center"/>
        </w:trPr>
        <w:tc>
          <w:tcPr>
            <w:tcW w:w="2218" w:type="dxa"/>
            <w:gridSpan w:val="2"/>
            <w:vAlign w:val="center"/>
          </w:tcPr>
          <w:p w:rsidR="00B05EC5" w:rsidRDefault="00185ECC">
            <w:pPr>
              <w:spacing w:line="260" w:lineRule="exact"/>
              <w:jc w:val="center"/>
              <w:rPr>
                <w:rFonts w:ascii="宋体" w:hAnsi="宋体"/>
                <w:b/>
                <w:sz w:val="21"/>
                <w:szCs w:val="21"/>
              </w:rPr>
            </w:pPr>
            <w:r>
              <w:rPr>
                <w:rFonts w:ascii="宋体" w:hAnsi="宋体" w:hint="eastAsia"/>
                <w:b/>
                <w:sz w:val="21"/>
                <w:szCs w:val="21"/>
              </w:rPr>
              <w:t>专业代码</w:t>
            </w:r>
          </w:p>
        </w:tc>
        <w:tc>
          <w:tcPr>
            <w:tcW w:w="2323" w:type="dxa"/>
          </w:tcPr>
          <w:p w:rsidR="00B05EC5" w:rsidRDefault="00185ECC">
            <w:pPr>
              <w:spacing w:line="260" w:lineRule="exact"/>
              <w:rPr>
                <w:rFonts w:ascii="宋体" w:hAnsi="宋体"/>
                <w:b/>
                <w:sz w:val="21"/>
                <w:szCs w:val="21"/>
              </w:rPr>
            </w:pPr>
            <w:bookmarkStart w:id="26" w:name="专业代码"/>
            <w:r>
              <w:rPr>
                <w:rFonts w:ascii="宋体" w:hAnsi="宋体"/>
                <w:b/>
                <w:sz w:val="21"/>
                <w:szCs w:val="21"/>
              </w:rPr>
              <w:t>Q</w:t>
            </w:r>
            <w:r>
              <w:rPr>
                <w:rFonts w:ascii="宋体" w:hAnsi="宋体"/>
                <w:b/>
                <w:sz w:val="21"/>
                <w:szCs w:val="21"/>
              </w:rPr>
              <w:t>：</w:t>
            </w:r>
            <w:r>
              <w:rPr>
                <w:rFonts w:ascii="宋体" w:hAnsi="宋体"/>
                <w:b/>
                <w:sz w:val="21"/>
                <w:szCs w:val="21"/>
              </w:rPr>
              <w:t>34.01.0</w:t>
            </w:r>
            <w:r w:rsidR="006973CB">
              <w:rPr>
                <w:rFonts w:ascii="宋体" w:hAnsi="宋体"/>
                <w:b/>
                <w:sz w:val="21"/>
                <w:szCs w:val="21"/>
              </w:rPr>
              <w:t>2</w:t>
            </w:r>
          </w:p>
          <w:p w:rsidR="00B05EC5" w:rsidRDefault="00185ECC">
            <w:pPr>
              <w:spacing w:line="260" w:lineRule="exact"/>
              <w:rPr>
                <w:rFonts w:ascii="宋体" w:hAnsi="宋体"/>
                <w:b/>
                <w:sz w:val="21"/>
                <w:szCs w:val="21"/>
              </w:rPr>
            </w:pPr>
            <w:r>
              <w:rPr>
                <w:rFonts w:ascii="宋体" w:hAnsi="宋体"/>
                <w:b/>
                <w:sz w:val="21"/>
                <w:szCs w:val="21"/>
              </w:rPr>
              <w:t>E</w:t>
            </w:r>
            <w:r>
              <w:rPr>
                <w:rFonts w:ascii="宋体" w:hAnsi="宋体"/>
                <w:b/>
                <w:sz w:val="21"/>
                <w:szCs w:val="21"/>
              </w:rPr>
              <w:t>：</w:t>
            </w:r>
            <w:r>
              <w:rPr>
                <w:rFonts w:ascii="宋体" w:hAnsi="宋体"/>
                <w:b/>
                <w:sz w:val="21"/>
                <w:szCs w:val="21"/>
              </w:rPr>
              <w:t>34.01.0</w:t>
            </w:r>
            <w:r w:rsidR="006973CB">
              <w:rPr>
                <w:rFonts w:ascii="宋体" w:hAnsi="宋体"/>
                <w:b/>
                <w:sz w:val="21"/>
                <w:szCs w:val="21"/>
              </w:rPr>
              <w:t>2</w:t>
            </w:r>
          </w:p>
          <w:p w:rsidR="00B05EC5" w:rsidRDefault="00185ECC">
            <w:pPr>
              <w:spacing w:line="260" w:lineRule="exact"/>
              <w:rPr>
                <w:rFonts w:ascii="宋体" w:hAnsi="宋体"/>
                <w:b/>
                <w:sz w:val="21"/>
                <w:szCs w:val="21"/>
              </w:rPr>
            </w:pPr>
            <w:r>
              <w:rPr>
                <w:rFonts w:ascii="宋体" w:hAnsi="宋体"/>
                <w:b/>
                <w:sz w:val="21"/>
                <w:szCs w:val="21"/>
              </w:rPr>
              <w:t>O</w:t>
            </w:r>
            <w:r>
              <w:rPr>
                <w:rFonts w:ascii="宋体" w:hAnsi="宋体"/>
                <w:b/>
                <w:sz w:val="21"/>
                <w:szCs w:val="21"/>
              </w:rPr>
              <w:t>：</w:t>
            </w:r>
            <w:r>
              <w:rPr>
                <w:rFonts w:ascii="宋体" w:hAnsi="宋体"/>
                <w:b/>
                <w:sz w:val="21"/>
                <w:szCs w:val="21"/>
              </w:rPr>
              <w:t>34.01.0</w:t>
            </w:r>
            <w:bookmarkEnd w:id="26"/>
            <w:r w:rsidR="006973CB">
              <w:rPr>
                <w:rFonts w:ascii="宋体" w:hAnsi="宋体"/>
                <w:b/>
                <w:sz w:val="21"/>
                <w:szCs w:val="21"/>
              </w:rPr>
              <w:t>2</w:t>
            </w:r>
          </w:p>
        </w:tc>
        <w:tc>
          <w:tcPr>
            <w:tcW w:w="828" w:type="dxa"/>
            <w:vAlign w:val="center"/>
          </w:tcPr>
          <w:p w:rsidR="00B05EC5" w:rsidRDefault="00185ECC">
            <w:pPr>
              <w:spacing w:line="260" w:lineRule="exact"/>
              <w:jc w:val="center"/>
              <w:rPr>
                <w:rFonts w:ascii="宋体" w:hAnsi="宋体"/>
                <w:b/>
                <w:sz w:val="21"/>
                <w:szCs w:val="21"/>
              </w:rPr>
            </w:pPr>
            <w:r>
              <w:rPr>
                <w:rFonts w:ascii="宋体" w:hAnsi="宋体" w:hint="eastAsia"/>
                <w:b/>
                <w:sz w:val="21"/>
                <w:szCs w:val="21"/>
              </w:rPr>
              <w:t>证书有</w:t>
            </w:r>
          </w:p>
          <w:p w:rsidR="00B05EC5" w:rsidRDefault="00185ECC">
            <w:pPr>
              <w:spacing w:line="260" w:lineRule="exact"/>
              <w:jc w:val="center"/>
              <w:rPr>
                <w:rFonts w:ascii="宋体" w:hAnsi="宋体"/>
                <w:b/>
                <w:sz w:val="21"/>
                <w:szCs w:val="21"/>
              </w:rPr>
            </w:pPr>
            <w:r>
              <w:rPr>
                <w:rFonts w:ascii="宋体" w:hAnsi="宋体" w:hint="eastAsia"/>
                <w:b/>
                <w:sz w:val="21"/>
                <w:szCs w:val="21"/>
              </w:rPr>
              <w:t>效期</w:t>
            </w:r>
          </w:p>
        </w:tc>
        <w:tc>
          <w:tcPr>
            <w:tcW w:w="1440" w:type="dxa"/>
          </w:tcPr>
          <w:p w:rsidR="00B05EC5" w:rsidRDefault="00185ECC">
            <w:pPr>
              <w:spacing w:line="260" w:lineRule="exact"/>
              <w:rPr>
                <w:rFonts w:ascii="宋体" w:hAnsi="宋体"/>
                <w:b/>
                <w:sz w:val="21"/>
                <w:szCs w:val="21"/>
              </w:rPr>
            </w:pPr>
            <w:r>
              <w:rPr>
                <w:rFonts w:ascii="宋体" w:hAnsi="宋体" w:hint="eastAsia"/>
                <w:b/>
                <w:sz w:val="21"/>
                <w:szCs w:val="21"/>
              </w:rPr>
              <w:t>QES:2023</w:t>
            </w:r>
            <w:r>
              <w:rPr>
                <w:rFonts w:ascii="宋体" w:hAnsi="宋体" w:hint="eastAsia"/>
                <w:b/>
                <w:sz w:val="21"/>
                <w:szCs w:val="21"/>
              </w:rPr>
              <w:t>年</w:t>
            </w:r>
            <w:r>
              <w:rPr>
                <w:rFonts w:ascii="宋体" w:hAnsi="宋体" w:hint="eastAsia"/>
                <w:b/>
                <w:sz w:val="21"/>
                <w:szCs w:val="21"/>
              </w:rPr>
              <w:t>5</w:t>
            </w:r>
            <w:r>
              <w:rPr>
                <w:rFonts w:ascii="宋体" w:hAnsi="宋体" w:hint="eastAsia"/>
                <w:b/>
                <w:sz w:val="21"/>
                <w:szCs w:val="21"/>
              </w:rPr>
              <w:t>月</w:t>
            </w:r>
            <w:r>
              <w:rPr>
                <w:rFonts w:ascii="宋体" w:hAnsi="宋体" w:hint="eastAsia"/>
                <w:b/>
                <w:sz w:val="21"/>
                <w:szCs w:val="21"/>
              </w:rPr>
              <w:t>18</w:t>
            </w:r>
            <w:r>
              <w:rPr>
                <w:rFonts w:ascii="宋体" w:hAnsi="宋体" w:hint="eastAsia"/>
                <w:b/>
                <w:sz w:val="21"/>
                <w:szCs w:val="21"/>
              </w:rPr>
              <w:t>日</w:t>
            </w:r>
          </w:p>
        </w:tc>
        <w:tc>
          <w:tcPr>
            <w:tcW w:w="1296" w:type="dxa"/>
            <w:vAlign w:val="center"/>
          </w:tcPr>
          <w:p w:rsidR="00B05EC5" w:rsidRDefault="00185ECC">
            <w:pPr>
              <w:spacing w:line="260" w:lineRule="exact"/>
              <w:jc w:val="center"/>
              <w:rPr>
                <w:rFonts w:ascii="宋体" w:hAnsi="宋体"/>
                <w:b/>
                <w:sz w:val="21"/>
                <w:szCs w:val="21"/>
              </w:rPr>
            </w:pPr>
            <w:r>
              <w:rPr>
                <w:rFonts w:ascii="宋体" w:hAnsi="宋体" w:hint="eastAsia"/>
                <w:b/>
                <w:sz w:val="21"/>
                <w:szCs w:val="21"/>
              </w:rPr>
              <w:t>上年度</w:t>
            </w:r>
          </w:p>
          <w:p w:rsidR="00B05EC5" w:rsidRDefault="00185ECC">
            <w:pPr>
              <w:spacing w:line="260" w:lineRule="exact"/>
              <w:jc w:val="center"/>
              <w:rPr>
                <w:rFonts w:ascii="宋体" w:hAnsi="宋体"/>
                <w:b/>
                <w:sz w:val="21"/>
                <w:szCs w:val="21"/>
              </w:rPr>
            </w:pPr>
            <w:r>
              <w:rPr>
                <w:rFonts w:ascii="宋体" w:hAnsi="宋体" w:hint="eastAsia"/>
                <w:b/>
                <w:sz w:val="21"/>
                <w:szCs w:val="21"/>
              </w:rPr>
              <w:t>审核日期</w:t>
            </w:r>
          </w:p>
        </w:tc>
        <w:tc>
          <w:tcPr>
            <w:tcW w:w="1701" w:type="dxa"/>
          </w:tcPr>
          <w:p w:rsidR="00B05EC5" w:rsidRDefault="00185ECC">
            <w:pPr>
              <w:spacing w:line="260" w:lineRule="exact"/>
              <w:rPr>
                <w:rFonts w:ascii="宋体"/>
                <w:b/>
                <w:sz w:val="21"/>
              </w:rPr>
            </w:pPr>
            <w:r>
              <w:rPr>
                <w:rFonts w:ascii="宋体" w:hint="eastAsia"/>
                <w:b/>
                <w:sz w:val="21"/>
              </w:rPr>
              <w:t>QES:2020</w:t>
            </w:r>
            <w:r>
              <w:rPr>
                <w:rFonts w:ascii="宋体" w:hint="eastAsia"/>
                <w:b/>
                <w:sz w:val="21"/>
              </w:rPr>
              <w:t>年</w:t>
            </w:r>
            <w:r>
              <w:rPr>
                <w:rFonts w:ascii="宋体" w:hint="eastAsia"/>
                <w:b/>
                <w:sz w:val="21"/>
              </w:rPr>
              <w:t>4</w:t>
            </w:r>
            <w:r>
              <w:rPr>
                <w:rFonts w:ascii="宋体" w:hint="eastAsia"/>
                <w:b/>
                <w:sz w:val="21"/>
              </w:rPr>
              <w:t>月</w:t>
            </w:r>
            <w:r>
              <w:rPr>
                <w:rFonts w:ascii="宋体" w:hint="eastAsia"/>
                <w:b/>
                <w:sz w:val="21"/>
              </w:rPr>
              <w:t>17</w:t>
            </w:r>
            <w:r>
              <w:rPr>
                <w:rFonts w:ascii="宋体" w:hint="eastAsia"/>
                <w:b/>
                <w:sz w:val="21"/>
              </w:rPr>
              <w:t>日</w:t>
            </w:r>
          </w:p>
        </w:tc>
      </w:tr>
    </w:tbl>
    <w:p w:rsidR="00B05EC5" w:rsidRDefault="00185ECC" w:rsidP="006973CB">
      <w:pPr>
        <w:tabs>
          <w:tab w:val="left" w:pos="645"/>
        </w:tabs>
        <w:spacing w:afterLines="50" w:line="360" w:lineRule="exact"/>
        <w:rPr>
          <w:b/>
          <w:spacing w:val="-6"/>
          <w:sz w:val="16"/>
          <w:szCs w:val="16"/>
        </w:rPr>
      </w:pPr>
      <w:r>
        <w:rPr>
          <w:rFonts w:hint="eastAsia"/>
          <w:b/>
          <w:sz w:val="26"/>
          <w:szCs w:val="26"/>
        </w:rPr>
        <w:t>五、审核活动安排综述</w:t>
      </w:r>
    </w:p>
    <w:p w:rsidR="00B05EC5" w:rsidRDefault="00185ECC" w:rsidP="006973CB">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B05EC5" w:rsidRDefault="00185ECC" w:rsidP="006973CB">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p w:rsidR="00B05EC5" w:rsidRDefault="00185ECC" w:rsidP="006973CB">
      <w:pPr>
        <w:spacing w:beforeLines="50"/>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p>
    <w:p w:rsidR="00B05EC5" w:rsidRDefault="00185ECC">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B05EC5" w:rsidRDefault="00185ECC">
      <w:pPr>
        <w:spacing w:line="360" w:lineRule="atLeast"/>
        <w:rPr>
          <w:rFonts w:ascii="宋体" w:hAnsi="宋体"/>
          <w:b/>
          <w:sz w:val="21"/>
          <w:szCs w:val="21"/>
          <w:u w:val="single"/>
        </w:rPr>
      </w:pPr>
      <w:r>
        <w:rPr>
          <w:rFonts w:ascii="宋体" w:hAnsi="宋体"/>
          <w:b/>
          <w:sz w:val="21"/>
          <w:szCs w:val="21"/>
        </w:rPr>
        <w:t xml:space="preserve">4. </w:t>
      </w:r>
      <w:r>
        <w:rPr>
          <w:rFonts w:ascii="宋体" w:hAnsi="宋体" w:hint="eastAsia"/>
          <w:b/>
          <w:sz w:val="21"/>
          <w:szCs w:val="21"/>
        </w:rPr>
        <w:t>本次审核覆盖时间：从上次审核结束日的</w:t>
      </w:r>
      <w:r>
        <w:rPr>
          <w:rFonts w:ascii="宋体" w:hAnsi="宋体" w:hint="eastAsia"/>
          <w:b/>
          <w:sz w:val="21"/>
          <w:szCs w:val="21"/>
          <w:u w:val="single"/>
        </w:rPr>
        <w:t>2020</w:t>
      </w:r>
      <w:r>
        <w:rPr>
          <w:rFonts w:ascii="宋体" w:hAnsi="宋体" w:hint="eastAsia"/>
          <w:b/>
          <w:sz w:val="21"/>
          <w:szCs w:val="21"/>
          <w:u w:val="single"/>
        </w:rPr>
        <w:t>年</w:t>
      </w:r>
      <w:r>
        <w:rPr>
          <w:rFonts w:ascii="宋体" w:hAnsi="宋体" w:hint="eastAsia"/>
          <w:b/>
          <w:sz w:val="21"/>
          <w:szCs w:val="21"/>
          <w:u w:val="single"/>
        </w:rPr>
        <w:t>4</w:t>
      </w:r>
      <w:r>
        <w:rPr>
          <w:rFonts w:ascii="宋体" w:hAnsi="宋体" w:hint="eastAsia"/>
          <w:b/>
          <w:sz w:val="21"/>
          <w:szCs w:val="21"/>
          <w:u w:val="single"/>
        </w:rPr>
        <w:t>月</w:t>
      </w:r>
      <w:r>
        <w:rPr>
          <w:rFonts w:ascii="宋体" w:hAnsi="宋体" w:hint="eastAsia"/>
          <w:b/>
          <w:sz w:val="21"/>
          <w:szCs w:val="21"/>
          <w:u w:val="single"/>
        </w:rPr>
        <w:t>17</w:t>
      </w:r>
      <w:r>
        <w:rPr>
          <w:rFonts w:ascii="宋体" w:hAnsi="宋体" w:hint="eastAsia"/>
          <w:b/>
          <w:sz w:val="21"/>
          <w:szCs w:val="21"/>
          <w:u w:val="single"/>
        </w:rPr>
        <w:t>日至</w:t>
      </w:r>
      <w:r>
        <w:rPr>
          <w:rFonts w:ascii="宋体" w:hAnsi="宋体" w:hint="eastAsia"/>
          <w:b/>
          <w:sz w:val="21"/>
          <w:szCs w:val="21"/>
          <w:u w:val="single"/>
        </w:rPr>
        <w:t>2021</w:t>
      </w:r>
      <w:r>
        <w:rPr>
          <w:rFonts w:ascii="宋体" w:hAnsi="宋体" w:hint="eastAsia"/>
          <w:b/>
          <w:sz w:val="21"/>
          <w:szCs w:val="21"/>
          <w:u w:val="single"/>
        </w:rPr>
        <w:t>年</w:t>
      </w:r>
      <w:r>
        <w:rPr>
          <w:rFonts w:ascii="宋体" w:hAnsi="宋体" w:hint="eastAsia"/>
          <w:b/>
          <w:sz w:val="21"/>
          <w:szCs w:val="21"/>
          <w:u w:val="single"/>
        </w:rPr>
        <w:t>03</w:t>
      </w:r>
      <w:r>
        <w:rPr>
          <w:rFonts w:ascii="宋体" w:hAnsi="宋体" w:hint="eastAsia"/>
          <w:b/>
          <w:sz w:val="21"/>
          <w:szCs w:val="21"/>
          <w:u w:val="single"/>
        </w:rPr>
        <w:t>月</w:t>
      </w:r>
      <w:r>
        <w:rPr>
          <w:rFonts w:ascii="宋体" w:hAnsi="宋体" w:hint="eastAsia"/>
          <w:b/>
          <w:sz w:val="21"/>
          <w:szCs w:val="21"/>
          <w:u w:val="single"/>
        </w:rPr>
        <w:t>24</w:t>
      </w:r>
      <w:r>
        <w:rPr>
          <w:rFonts w:ascii="宋体" w:hAnsi="宋体" w:hint="eastAsia"/>
          <w:b/>
          <w:sz w:val="21"/>
          <w:szCs w:val="21"/>
          <w:u w:val="single"/>
        </w:rPr>
        <w:t>日</w:t>
      </w:r>
    </w:p>
    <w:p w:rsidR="00B05EC5" w:rsidRDefault="00185ECC">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B05EC5" w:rsidRDefault="00185ECC">
      <w:pPr>
        <w:spacing w:line="360" w:lineRule="auto"/>
        <w:ind w:leftChars="-88" w:left="-211" w:firstLineChars="223" w:firstLine="470"/>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已完成审核计划的全部工作</w:t>
      </w:r>
    </w:p>
    <w:p w:rsidR="00B05EC5" w:rsidRDefault="00185ECC">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B05EC5" w:rsidRDefault="00185ECC">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B05EC5" w:rsidRDefault="00185ECC" w:rsidP="006973CB">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B05EC5">
        <w:trPr>
          <w:cantSplit/>
          <w:trHeight w:val="783"/>
          <w:jc w:val="center"/>
        </w:trPr>
        <w:tc>
          <w:tcPr>
            <w:tcW w:w="720" w:type="dxa"/>
            <w:vMerge w:val="restart"/>
            <w:textDirection w:val="tbRlV"/>
            <w:vAlign w:val="center"/>
          </w:tcPr>
          <w:p w:rsidR="00B05EC5" w:rsidRDefault="00185ECC" w:rsidP="006973CB">
            <w:pPr>
              <w:spacing w:line="240" w:lineRule="exact"/>
              <w:ind w:left="211" w:right="113" w:hangingChars="100" w:hanging="211"/>
              <w:jc w:val="center"/>
              <w:rPr>
                <w:rFonts w:ascii="宋体"/>
                <w:b/>
                <w:sz w:val="21"/>
                <w:szCs w:val="21"/>
              </w:rPr>
            </w:pPr>
            <w:r>
              <w:rPr>
                <w:rFonts w:ascii="宋体" w:hAnsi="宋体"/>
                <w:b/>
                <w:sz w:val="21"/>
                <w:szCs w:val="21"/>
              </w:rPr>
              <w:t>(</w:t>
            </w:r>
            <w:r>
              <w:rPr>
                <w:rFonts w:ascii="宋体" w:hAnsi="宋体" w:hint="eastAsia"/>
                <w:b/>
                <w:sz w:val="21"/>
                <w:szCs w:val="21"/>
              </w:rPr>
              <w:t>一</w:t>
            </w:r>
            <w:r>
              <w:rPr>
                <w:rFonts w:ascii="宋体" w:hAnsi="宋体"/>
                <w:b/>
                <w:sz w:val="21"/>
                <w:szCs w:val="21"/>
              </w:rPr>
              <w:t>)</w:t>
            </w:r>
            <w:r>
              <w:rPr>
                <w:rFonts w:ascii="宋体" w:hAnsi="宋体" w:hint="eastAsia"/>
                <w:b/>
                <w:sz w:val="21"/>
                <w:szCs w:val="21"/>
              </w:rPr>
              <w:t>策划的充分与合理性</w:t>
            </w:r>
          </w:p>
        </w:tc>
        <w:tc>
          <w:tcPr>
            <w:tcW w:w="9198" w:type="dxa"/>
          </w:tcPr>
          <w:p w:rsidR="00B05EC5" w:rsidRDefault="00185ECC">
            <w:pPr>
              <w:spacing w:line="240" w:lineRule="exact"/>
              <w:rPr>
                <w:b/>
                <w:color w:val="000000" w:themeColor="text1"/>
                <w:sz w:val="21"/>
                <w:szCs w:val="21"/>
              </w:rPr>
            </w:pPr>
            <w:r>
              <w:rPr>
                <w:b/>
                <w:color w:val="000000" w:themeColor="text1"/>
                <w:sz w:val="21"/>
                <w:szCs w:val="21"/>
              </w:rPr>
              <w:t>1</w:t>
            </w:r>
            <w:r>
              <w:rPr>
                <w:b/>
                <w:color w:val="000000" w:themeColor="text1"/>
                <w:sz w:val="21"/>
                <w:szCs w:val="21"/>
              </w:rPr>
              <w:t>、</w:t>
            </w:r>
            <w:r>
              <w:rPr>
                <w:rFonts w:hint="eastAsia"/>
                <w:b/>
                <w:color w:val="000000" w:themeColor="text1"/>
                <w:sz w:val="21"/>
                <w:szCs w:val="21"/>
              </w:rPr>
              <w:t>组织及其环境的识别情况</w:t>
            </w:r>
          </w:p>
          <w:p w:rsidR="00B05EC5" w:rsidRDefault="00185ECC">
            <w:pPr>
              <w:spacing w:line="240" w:lineRule="exact"/>
              <w:rPr>
                <w:b/>
                <w:color w:val="000000" w:themeColor="text1"/>
                <w:sz w:val="21"/>
                <w:szCs w:val="21"/>
              </w:rPr>
            </w:pPr>
            <w:r>
              <w:rPr>
                <w:rFonts w:ascii="宋体" w:hAnsi="宋体" w:hint="eastAsia"/>
                <w:color w:val="000000" w:themeColor="text1"/>
                <w:sz w:val="21"/>
                <w:szCs w:val="21"/>
              </w:rPr>
              <w:t>组织对内外部因素、相关方需求和期望进行了充分的识别，策划和实施有效。组织确定了体系的边界，基本适用。管理体系</w:t>
            </w:r>
            <w:r>
              <w:rPr>
                <w:rFonts w:ascii="宋体" w:hAnsi="宋体" w:hint="eastAsia"/>
                <w:color w:val="000000" w:themeColor="text1"/>
                <w:sz w:val="21"/>
                <w:szCs w:val="21"/>
              </w:rPr>
              <w:t>不适用</w:t>
            </w:r>
            <w:r>
              <w:rPr>
                <w:rFonts w:ascii="宋体" w:hAnsi="宋体" w:hint="eastAsia"/>
                <w:color w:val="000000" w:themeColor="text1"/>
                <w:sz w:val="21"/>
                <w:szCs w:val="21"/>
              </w:rPr>
              <w:t>条款</w:t>
            </w:r>
            <w:r>
              <w:rPr>
                <w:rFonts w:ascii="宋体" w:hAnsi="宋体" w:hint="eastAsia"/>
                <w:color w:val="000000" w:themeColor="text1"/>
                <w:sz w:val="21"/>
                <w:szCs w:val="21"/>
              </w:rPr>
              <w:t>8.3</w:t>
            </w:r>
            <w:r>
              <w:rPr>
                <w:rFonts w:ascii="宋体" w:hAnsi="宋体" w:hint="eastAsia"/>
                <w:color w:val="000000" w:themeColor="text1"/>
                <w:sz w:val="21"/>
                <w:szCs w:val="21"/>
              </w:rPr>
              <w:t>。测绘服务项目按顾客的要求及国家相关标准、法律法规要求进行服务、服务模式固定，未涉及设计开发新的服务过程，该条款的不适用不影响为顾客提供满足法律、法规要求的服务的能力及责任。</w:t>
            </w:r>
          </w:p>
        </w:tc>
      </w:tr>
      <w:tr w:rsidR="00B05EC5">
        <w:trPr>
          <w:cantSplit/>
          <w:trHeight w:val="90"/>
          <w:jc w:val="center"/>
        </w:trPr>
        <w:tc>
          <w:tcPr>
            <w:tcW w:w="720" w:type="dxa"/>
            <w:vMerge/>
            <w:textDirection w:val="tbRlV"/>
            <w:vAlign w:val="center"/>
          </w:tcPr>
          <w:p w:rsidR="00B05EC5" w:rsidRDefault="00B05EC5" w:rsidP="006973CB">
            <w:pPr>
              <w:spacing w:line="240" w:lineRule="exact"/>
              <w:ind w:left="211" w:right="113" w:hangingChars="100" w:hanging="211"/>
              <w:jc w:val="center"/>
              <w:rPr>
                <w:rFonts w:ascii="宋体"/>
                <w:b/>
                <w:sz w:val="21"/>
                <w:szCs w:val="21"/>
              </w:rPr>
            </w:pPr>
          </w:p>
        </w:tc>
        <w:tc>
          <w:tcPr>
            <w:tcW w:w="9198" w:type="dxa"/>
          </w:tcPr>
          <w:p w:rsidR="00B05EC5" w:rsidRDefault="00185ECC">
            <w:pPr>
              <w:spacing w:line="240" w:lineRule="exact"/>
              <w:rPr>
                <w:b/>
                <w:color w:val="000000" w:themeColor="text1"/>
                <w:sz w:val="21"/>
                <w:szCs w:val="21"/>
              </w:rPr>
            </w:pPr>
            <w:r>
              <w:rPr>
                <w:b/>
                <w:color w:val="000000" w:themeColor="text1"/>
                <w:sz w:val="21"/>
                <w:szCs w:val="21"/>
              </w:rPr>
              <w:t>2</w:t>
            </w:r>
            <w:r>
              <w:rPr>
                <w:b/>
                <w:color w:val="000000" w:themeColor="text1"/>
                <w:sz w:val="21"/>
                <w:szCs w:val="21"/>
              </w:rPr>
              <w:t>、</w:t>
            </w:r>
            <w:r>
              <w:rPr>
                <w:rFonts w:hint="eastAsia"/>
                <w:b/>
                <w:color w:val="000000" w:themeColor="text1"/>
                <w:sz w:val="21"/>
                <w:szCs w:val="21"/>
              </w:rPr>
              <w:t>相关方需求和期望识别情况</w:t>
            </w:r>
          </w:p>
          <w:p w:rsidR="00B05EC5" w:rsidRDefault="00185ECC">
            <w:pPr>
              <w:spacing w:line="240" w:lineRule="exact"/>
              <w:rPr>
                <w:b/>
                <w:color w:val="000000" w:themeColor="text1"/>
                <w:sz w:val="21"/>
                <w:szCs w:val="21"/>
              </w:rPr>
            </w:pPr>
            <w:r>
              <w:rPr>
                <w:rFonts w:ascii="宋体" w:hAnsi="宋体" w:cs="宋体" w:hint="eastAsia"/>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 w:val="21"/>
                <w:szCs w:val="21"/>
              </w:rPr>
              <w:t>QQ</w:t>
            </w:r>
            <w:r>
              <w:rPr>
                <w:rFonts w:ascii="宋体" w:hAnsi="宋体" w:cs="宋体" w:hint="eastAsia"/>
                <w:color w:val="000000"/>
                <w:sz w:val="21"/>
                <w:szCs w:val="21"/>
              </w:rPr>
              <w:t>和微信等现代通讯手段是常用的便捷而又高效主要方法。</w:t>
            </w:r>
          </w:p>
        </w:tc>
      </w:tr>
      <w:tr w:rsidR="00B05EC5">
        <w:trPr>
          <w:cantSplit/>
          <w:trHeight w:val="1856"/>
          <w:jc w:val="center"/>
        </w:trPr>
        <w:tc>
          <w:tcPr>
            <w:tcW w:w="720" w:type="dxa"/>
            <w:vMerge/>
            <w:textDirection w:val="tbRlV"/>
            <w:vAlign w:val="center"/>
          </w:tcPr>
          <w:p w:rsidR="00B05EC5" w:rsidRDefault="00B05EC5" w:rsidP="006973CB">
            <w:pPr>
              <w:spacing w:line="240" w:lineRule="exact"/>
              <w:ind w:left="211" w:right="113" w:hangingChars="100" w:hanging="211"/>
              <w:jc w:val="center"/>
              <w:rPr>
                <w:rFonts w:ascii="宋体"/>
                <w:b/>
                <w:sz w:val="21"/>
                <w:szCs w:val="21"/>
              </w:rPr>
            </w:pPr>
          </w:p>
        </w:tc>
        <w:tc>
          <w:tcPr>
            <w:tcW w:w="9198" w:type="dxa"/>
          </w:tcPr>
          <w:p w:rsidR="00B05EC5" w:rsidRDefault="00185ECC">
            <w:pPr>
              <w:spacing w:line="280" w:lineRule="exact"/>
              <w:rPr>
                <w:sz w:val="21"/>
                <w:szCs w:val="21"/>
              </w:rPr>
            </w:pPr>
            <w:r>
              <w:rPr>
                <w:sz w:val="21"/>
                <w:szCs w:val="21"/>
              </w:rPr>
              <w:t>3.</w:t>
            </w:r>
            <w:r>
              <w:rPr>
                <w:rFonts w:hint="eastAsia"/>
                <w:sz w:val="21"/>
                <w:szCs w:val="21"/>
              </w:rPr>
              <w:t>■质量</w:t>
            </w:r>
            <w:r>
              <w:rPr>
                <w:rFonts w:hint="eastAsia"/>
                <w:sz w:val="21"/>
                <w:szCs w:val="21"/>
              </w:rPr>
              <w:t>/</w:t>
            </w:r>
            <w:r>
              <w:rPr>
                <w:rFonts w:hint="eastAsia"/>
                <w:sz w:val="21"/>
                <w:szCs w:val="21"/>
              </w:rPr>
              <w:t>■环境</w:t>
            </w:r>
            <w:r>
              <w:rPr>
                <w:rFonts w:hint="eastAsia"/>
                <w:sz w:val="21"/>
                <w:szCs w:val="21"/>
              </w:rPr>
              <w:t>/</w:t>
            </w:r>
            <w:r>
              <w:rPr>
                <w:rFonts w:hint="eastAsia"/>
                <w:sz w:val="21"/>
                <w:szCs w:val="21"/>
              </w:rPr>
              <w:t>■职业健康安全方针（组织方针的适宜性</w:t>
            </w:r>
            <w:r>
              <w:rPr>
                <w:rFonts w:hint="eastAsia"/>
                <w:sz w:val="21"/>
                <w:szCs w:val="21"/>
              </w:rPr>
              <w:t>/</w:t>
            </w:r>
            <w:r>
              <w:rPr>
                <w:rFonts w:hint="eastAsia"/>
                <w:sz w:val="21"/>
                <w:szCs w:val="21"/>
              </w:rPr>
              <w:t>持续适宜性、方针的传达及职工的理解等）</w:t>
            </w:r>
          </w:p>
          <w:p w:rsidR="00B05EC5" w:rsidRDefault="00185ECC">
            <w:pPr>
              <w:rPr>
                <w:sz w:val="21"/>
                <w:szCs w:val="21"/>
              </w:rPr>
            </w:pPr>
            <w:r>
              <w:rPr>
                <w:rFonts w:hint="eastAsia"/>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asciiTheme="minorEastAsia" w:eastAsiaTheme="minorEastAsia" w:hAnsiTheme="minorEastAsia" w:cstheme="minorEastAsia" w:hint="eastAsia"/>
                <w:sz w:val="21"/>
                <w:szCs w:val="21"/>
              </w:rPr>
              <w:t>质量、环境、职业健康安全方针：“</w:t>
            </w:r>
            <w:r>
              <w:rPr>
                <w:rFonts w:asciiTheme="minorEastAsia" w:eastAsiaTheme="minorEastAsia" w:hAnsiTheme="minorEastAsia" w:cstheme="minorEastAsia" w:hint="eastAsia"/>
                <w:color w:val="000000"/>
                <w:sz w:val="21"/>
                <w:szCs w:val="21"/>
              </w:rPr>
              <w:t>科技领先、铸就品牌；遵守法规</w:t>
            </w:r>
            <w:r>
              <w:rPr>
                <w:rFonts w:asciiTheme="minorEastAsia" w:eastAsiaTheme="minorEastAsia" w:hAnsiTheme="minorEastAsia" w:cstheme="minorEastAsia" w:hint="eastAsia"/>
                <w:color w:val="000000"/>
                <w:sz w:val="21"/>
                <w:szCs w:val="21"/>
              </w:rPr>
              <w:t xml:space="preserve"> </w:t>
            </w:r>
            <w:r>
              <w:rPr>
                <w:rFonts w:asciiTheme="minorEastAsia" w:eastAsiaTheme="minorEastAsia" w:hAnsiTheme="minorEastAsia" w:cstheme="minorEastAsia" w:hint="eastAsia"/>
                <w:color w:val="000000"/>
                <w:sz w:val="21"/>
                <w:szCs w:val="21"/>
              </w:rPr>
              <w:t>、保障健康安全；预防污染、保护生态环境；持续改进、确保顾客满意</w:t>
            </w:r>
            <w:r>
              <w:rPr>
                <w:rFonts w:asciiTheme="minorEastAsia" w:eastAsiaTheme="minorEastAsia" w:hAnsiTheme="minorEastAsia" w:cstheme="minorEastAsia" w:hint="eastAsia"/>
                <w:sz w:val="21"/>
                <w:szCs w:val="21"/>
              </w:rPr>
              <w:t>”。</w:t>
            </w:r>
          </w:p>
        </w:tc>
      </w:tr>
      <w:tr w:rsidR="00B05EC5">
        <w:trPr>
          <w:cantSplit/>
          <w:trHeight w:val="1035"/>
          <w:jc w:val="center"/>
        </w:trPr>
        <w:tc>
          <w:tcPr>
            <w:tcW w:w="720" w:type="dxa"/>
            <w:vMerge/>
            <w:textDirection w:val="tbRlV"/>
            <w:vAlign w:val="center"/>
          </w:tcPr>
          <w:p w:rsidR="00B05EC5" w:rsidRDefault="00B05EC5" w:rsidP="006973CB">
            <w:pPr>
              <w:spacing w:line="240" w:lineRule="exact"/>
              <w:ind w:left="211" w:right="113" w:hangingChars="100" w:hanging="211"/>
              <w:jc w:val="center"/>
              <w:rPr>
                <w:rFonts w:ascii="宋体"/>
                <w:b/>
                <w:sz w:val="21"/>
                <w:szCs w:val="21"/>
              </w:rPr>
            </w:pPr>
          </w:p>
        </w:tc>
        <w:tc>
          <w:tcPr>
            <w:tcW w:w="9198" w:type="dxa"/>
          </w:tcPr>
          <w:p w:rsidR="00B05EC5" w:rsidRDefault="00185ECC">
            <w:pPr>
              <w:spacing w:line="240" w:lineRule="exact"/>
              <w:rPr>
                <w:b/>
                <w:color w:val="000000" w:themeColor="text1"/>
                <w:sz w:val="21"/>
                <w:szCs w:val="21"/>
              </w:rPr>
            </w:pPr>
            <w:r>
              <w:rPr>
                <w:b/>
                <w:color w:val="000000" w:themeColor="text1"/>
                <w:sz w:val="21"/>
                <w:szCs w:val="21"/>
              </w:rPr>
              <w:t>4</w:t>
            </w:r>
            <w:r>
              <w:rPr>
                <w:b/>
                <w:color w:val="000000" w:themeColor="text1"/>
                <w:sz w:val="21"/>
                <w:szCs w:val="21"/>
              </w:rPr>
              <w:t>、</w:t>
            </w:r>
            <w:r>
              <w:rPr>
                <w:rFonts w:hint="eastAsia"/>
                <w:b/>
                <w:color w:val="000000" w:themeColor="text1"/>
                <w:sz w:val="21"/>
                <w:szCs w:val="21"/>
              </w:rPr>
              <w:t>风险识别与控制策划（</w:t>
            </w:r>
            <w:r>
              <w:rPr>
                <w:rFonts w:hint="eastAsia"/>
                <w:b/>
                <w:color w:val="000000" w:themeColor="text1"/>
                <w:sz w:val="21"/>
                <w:szCs w:val="21"/>
              </w:rPr>
              <w:t>QMS</w:t>
            </w:r>
            <w:r>
              <w:rPr>
                <w:rFonts w:hint="eastAsia"/>
                <w:b/>
                <w:color w:val="000000" w:themeColor="text1"/>
                <w:sz w:val="21"/>
                <w:szCs w:val="21"/>
              </w:rPr>
              <w:t>）</w:t>
            </w:r>
          </w:p>
          <w:p w:rsidR="00B05EC5" w:rsidRDefault="00185ECC">
            <w:pPr>
              <w:spacing w:line="240" w:lineRule="exact"/>
              <w:ind w:firstLineChars="100" w:firstLine="210"/>
              <w:rPr>
                <w:rFonts w:ascii="宋体" w:hAnsi="宋体"/>
                <w:color w:val="000000" w:themeColor="text1"/>
                <w:sz w:val="21"/>
                <w:szCs w:val="21"/>
              </w:rPr>
            </w:pPr>
            <w:r>
              <w:rPr>
                <w:rFonts w:ascii="宋体" w:hAnsi="宋体" w:hint="eastAsia"/>
                <w:color w:val="000000" w:themeColor="text1"/>
                <w:sz w:val="21"/>
                <w:szCs w:val="21"/>
              </w:rPr>
              <w:t>制定并实施了相关程序和安全生产管理制度</w:t>
            </w:r>
            <w:r>
              <w:rPr>
                <w:rFonts w:ascii="宋体" w:hAnsi="宋体"/>
                <w:color w:val="000000" w:themeColor="text1"/>
                <w:sz w:val="21"/>
                <w:szCs w:val="21"/>
              </w:rPr>
              <w:t>，</w:t>
            </w:r>
            <w:r>
              <w:rPr>
                <w:rFonts w:ascii="宋体" w:hAnsi="宋体" w:hint="eastAsia"/>
                <w:color w:val="000000" w:themeColor="text1"/>
                <w:sz w:val="21"/>
                <w:szCs w:val="21"/>
              </w:rPr>
              <w:t>服务过程包括策划、准备、实施、支持服务等。这些过程的主要活动、顺序或相互关系、相关管理作业指导书的规定基本适宜、充分、有效、详细，相关过程的策划良好，实施有序，控制基本有效。</w:t>
            </w:r>
          </w:p>
        </w:tc>
      </w:tr>
      <w:tr w:rsidR="00B05EC5">
        <w:trPr>
          <w:cantSplit/>
          <w:trHeight w:val="1930"/>
          <w:jc w:val="center"/>
        </w:trPr>
        <w:tc>
          <w:tcPr>
            <w:tcW w:w="720" w:type="dxa"/>
            <w:vMerge/>
            <w:vAlign w:val="center"/>
          </w:tcPr>
          <w:p w:rsidR="00B05EC5" w:rsidRDefault="00B05EC5">
            <w:pPr>
              <w:spacing w:line="240" w:lineRule="exact"/>
              <w:jc w:val="center"/>
              <w:rPr>
                <w:b/>
                <w:sz w:val="21"/>
                <w:szCs w:val="21"/>
              </w:rPr>
            </w:pPr>
          </w:p>
        </w:tc>
        <w:tc>
          <w:tcPr>
            <w:tcW w:w="9198" w:type="dxa"/>
          </w:tcPr>
          <w:p w:rsidR="00B05EC5" w:rsidRDefault="00185ECC">
            <w:pPr>
              <w:spacing w:line="300" w:lineRule="exact"/>
              <w:rPr>
                <w:rFonts w:ascii="宋体" w:hAnsi="宋体"/>
                <w:b/>
                <w:color w:val="000000" w:themeColor="text1"/>
                <w:sz w:val="21"/>
                <w:szCs w:val="21"/>
              </w:rPr>
            </w:pPr>
            <w:r>
              <w:rPr>
                <w:rFonts w:hint="eastAsia"/>
                <w:b/>
                <w:color w:val="000000" w:themeColor="text1"/>
                <w:sz w:val="21"/>
                <w:szCs w:val="21"/>
              </w:rPr>
              <w:t>5.</w:t>
            </w:r>
            <w:r>
              <w:rPr>
                <w:b/>
                <w:color w:val="000000" w:themeColor="text1"/>
                <w:sz w:val="21"/>
                <w:szCs w:val="21"/>
              </w:rPr>
              <w:t>QMS</w:t>
            </w:r>
            <w:r>
              <w:rPr>
                <w:rFonts w:ascii="宋体" w:hAnsi="宋体" w:hint="eastAsia"/>
                <w:b/>
                <w:color w:val="000000" w:themeColor="text1"/>
                <w:sz w:val="21"/>
                <w:szCs w:val="21"/>
              </w:rPr>
              <w:t>过程</w:t>
            </w:r>
          </w:p>
          <w:p w:rsidR="00B05EC5" w:rsidRDefault="00185ECC" w:rsidP="006973CB">
            <w:pPr>
              <w:tabs>
                <w:tab w:val="left" w:pos="540"/>
              </w:tabs>
              <w:spacing w:line="300" w:lineRule="exact"/>
              <w:ind w:left="211" w:hangingChars="100" w:hanging="211"/>
              <w:rPr>
                <w:rFonts w:ascii="宋体" w:hAnsi="宋体"/>
                <w:b/>
                <w:color w:val="000000" w:themeColor="text1"/>
                <w:sz w:val="21"/>
                <w:szCs w:val="21"/>
                <w:u w:val="single"/>
              </w:rPr>
            </w:pPr>
            <w:r>
              <w:rPr>
                <w:rFonts w:ascii="宋体" w:hAnsi="宋体" w:hint="eastAsia"/>
                <w:b/>
                <w:color w:val="000000" w:themeColor="text1"/>
                <w:sz w:val="21"/>
                <w:szCs w:val="21"/>
              </w:rPr>
              <w:t>质量管理体系过程有：合同评审、测绘、编制、交付过程等。</w:t>
            </w:r>
          </w:p>
          <w:p w:rsidR="00B05EC5" w:rsidRDefault="00185ECC" w:rsidP="006973CB">
            <w:pPr>
              <w:tabs>
                <w:tab w:val="left" w:pos="540"/>
              </w:tabs>
              <w:spacing w:line="300" w:lineRule="exact"/>
              <w:ind w:left="211" w:hangingChars="100" w:hanging="211"/>
              <w:rPr>
                <w:rFonts w:ascii="宋体" w:hAnsi="宋体"/>
                <w:b/>
                <w:color w:val="000000" w:themeColor="text1"/>
                <w:sz w:val="21"/>
                <w:szCs w:val="21"/>
              </w:rPr>
            </w:pPr>
            <w:r>
              <w:rPr>
                <w:rFonts w:ascii="宋体" w:hAnsi="宋体" w:hint="eastAsia"/>
                <w:b/>
                <w:color w:val="000000" w:themeColor="text1"/>
                <w:sz w:val="21"/>
                <w:szCs w:val="21"/>
              </w:rPr>
              <w:t>其中关键过程有：测绘、编制</w:t>
            </w:r>
          </w:p>
          <w:p w:rsidR="00B05EC5" w:rsidRDefault="00185ECC" w:rsidP="006973CB">
            <w:pPr>
              <w:tabs>
                <w:tab w:val="left" w:pos="540"/>
              </w:tabs>
              <w:spacing w:line="300" w:lineRule="exact"/>
              <w:ind w:left="211" w:hangingChars="100" w:hanging="211"/>
              <w:rPr>
                <w:rFonts w:ascii="宋体" w:hAnsi="宋体"/>
                <w:b/>
                <w:color w:val="000000" w:themeColor="text1"/>
                <w:sz w:val="21"/>
                <w:szCs w:val="21"/>
                <w:u w:val="single"/>
              </w:rPr>
            </w:pPr>
            <w:r>
              <w:rPr>
                <w:rFonts w:ascii="宋体" w:hAnsi="宋体" w:hint="eastAsia"/>
                <w:b/>
                <w:color w:val="000000" w:themeColor="text1"/>
                <w:sz w:val="21"/>
                <w:szCs w:val="21"/>
              </w:rPr>
              <w:t>需要确认过程：</w:t>
            </w:r>
            <w:r>
              <w:rPr>
                <w:rFonts w:ascii="宋体" w:hAnsi="宋体" w:hint="eastAsia"/>
                <w:b/>
                <w:color w:val="000000" w:themeColor="text1"/>
                <w:sz w:val="21"/>
                <w:szCs w:val="21"/>
              </w:rPr>
              <w:t xml:space="preserve"> </w:t>
            </w:r>
            <w:r>
              <w:rPr>
                <w:rFonts w:ascii="宋体" w:hAnsi="宋体" w:hint="eastAsia"/>
                <w:b/>
                <w:color w:val="000000" w:themeColor="text1"/>
                <w:sz w:val="21"/>
                <w:szCs w:val="21"/>
              </w:rPr>
              <w:t>无</w:t>
            </w:r>
            <w:r>
              <w:rPr>
                <w:rFonts w:ascii="宋体" w:hAnsi="宋体" w:hint="eastAsia"/>
                <w:b/>
                <w:color w:val="000000" w:themeColor="text1"/>
                <w:sz w:val="21"/>
                <w:szCs w:val="21"/>
              </w:rPr>
              <w:t xml:space="preserve"> </w:t>
            </w:r>
          </w:p>
          <w:p w:rsidR="00B05EC5" w:rsidRDefault="00185ECC">
            <w:pPr>
              <w:tabs>
                <w:tab w:val="left" w:pos="1080"/>
              </w:tabs>
              <w:spacing w:line="400" w:lineRule="exact"/>
              <w:rPr>
                <w:rFonts w:ascii="宋体" w:hAnsi="宋体"/>
                <w:b/>
                <w:color w:val="000000" w:themeColor="text1"/>
                <w:sz w:val="21"/>
                <w:szCs w:val="21"/>
              </w:rPr>
            </w:pPr>
            <w:r>
              <w:rPr>
                <w:rFonts w:ascii="宋体" w:hAnsi="宋体" w:hint="eastAsia"/>
                <w:b/>
                <w:color w:val="000000" w:themeColor="text1"/>
                <w:sz w:val="21"/>
                <w:szCs w:val="21"/>
              </w:rPr>
              <w:t>不适用条款是</w:t>
            </w:r>
            <w:r>
              <w:rPr>
                <w:rFonts w:ascii="宋体" w:hAnsi="宋体" w:hint="eastAsia"/>
                <w:b/>
                <w:color w:val="000000" w:themeColor="text1"/>
                <w:sz w:val="21"/>
                <w:szCs w:val="21"/>
                <w:u w:val="single"/>
              </w:rPr>
              <w:t>8.3</w:t>
            </w:r>
            <w:r>
              <w:rPr>
                <w:rFonts w:ascii="宋体" w:hAnsi="宋体" w:hint="eastAsia"/>
                <w:b/>
                <w:color w:val="000000" w:themeColor="text1"/>
                <w:sz w:val="21"/>
                <w:szCs w:val="21"/>
              </w:rPr>
              <w:t xml:space="preserve"> </w:t>
            </w:r>
            <w:r>
              <w:rPr>
                <w:rFonts w:ascii="宋体" w:hAnsi="宋体" w:hint="eastAsia"/>
                <w:b/>
                <w:color w:val="000000" w:themeColor="text1"/>
                <w:sz w:val="21"/>
                <w:szCs w:val="21"/>
              </w:rPr>
              <w:t>，不适用理由：</w:t>
            </w:r>
            <w:r>
              <w:rPr>
                <w:rFonts w:ascii="宋体" w:hAnsi="宋体" w:hint="eastAsia"/>
                <w:color w:val="000000"/>
                <w:sz w:val="21"/>
                <w:szCs w:val="21"/>
                <w:u w:val="single"/>
              </w:rPr>
              <w:t>测绘服务项目按顾客的要求及国家相关标准、法律法规要求进行服务、服务模式固定，未涉及设计开发新的服务过程，该条款的不适用不影响为顾客提供满足法律、法规要求的服务的能力及责任。</w:t>
            </w:r>
          </w:p>
        </w:tc>
      </w:tr>
      <w:tr w:rsidR="00B05EC5">
        <w:trPr>
          <w:cantSplit/>
          <w:trHeight w:val="1750"/>
          <w:jc w:val="center"/>
        </w:trPr>
        <w:tc>
          <w:tcPr>
            <w:tcW w:w="720" w:type="dxa"/>
            <w:vMerge/>
            <w:vAlign w:val="center"/>
          </w:tcPr>
          <w:p w:rsidR="00B05EC5" w:rsidRDefault="00B05EC5">
            <w:pPr>
              <w:spacing w:line="240" w:lineRule="exact"/>
              <w:jc w:val="center"/>
              <w:rPr>
                <w:b/>
                <w:sz w:val="21"/>
                <w:szCs w:val="21"/>
              </w:rPr>
            </w:pPr>
          </w:p>
        </w:tc>
        <w:tc>
          <w:tcPr>
            <w:tcW w:w="9198" w:type="dxa"/>
          </w:tcPr>
          <w:p w:rsidR="00B05EC5" w:rsidRDefault="00185ECC">
            <w:pPr>
              <w:spacing w:line="300" w:lineRule="exact"/>
              <w:rPr>
                <w:rFonts w:ascii="宋体" w:hAnsi="宋体"/>
                <w:b/>
                <w:color w:val="000000" w:themeColor="text1"/>
                <w:spacing w:val="-12"/>
                <w:sz w:val="21"/>
                <w:szCs w:val="21"/>
              </w:rPr>
            </w:pPr>
            <w:r>
              <w:rPr>
                <w:rFonts w:hint="eastAsia"/>
                <w:b/>
                <w:color w:val="000000" w:themeColor="text1"/>
                <w:sz w:val="21"/>
                <w:szCs w:val="21"/>
              </w:rPr>
              <w:t xml:space="preserve">6. </w:t>
            </w:r>
            <w:r>
              <w:rPr>
                <w:b/>
                <w:color w:val="000000" w:themeColor="text1"/>
                <w:spacing w:val="-12"/>
                <w:sz w:val="21"/>
                <w:szCs w:val="21"/>
              </w:rPr>
              <w:t>EMS</w:t>
            </w:r>
            <w:r>
              <w:rPr>
                <w:rFonts w:ascii="宋体" w:hAnsi="宋体" w:hint="eastAsia"/>
                <w:b/>
                <w:color w:val="000000" w:themeColor="text1"/>
                <w:spacing w:val="-12"/>
                <w:sz w:val="21"/>
                <w:szCs w:val="21"/>
              </w:rPr>
              <w:t>环境因素</w:t>
            </w:r>
            <w:r>
              <w:rPr>
                <w:rFonts w:ascii="宋体" w:hAnsi="宋体" w:hint="eastAsia"/>
                <w:b/>
                <w:color w:val="000000" w:themeColor="text1"/>
                <w:spacing w:val="-12"/>
                <w:sz w:val="21"/>
                <w:szCs w:val="21"/>
              </w:rPr>
              <w:t>/</w:t>
            </w:r>
          </w:p>
          <w:p w:rsidR="00B05EC5" w:rsidRDefault="00185ECC">
            <w:pPr>
              <w:spacing w:line="300" w:lineRule="exact"/>
              <w:rPr>
                <w:rFonts w:ascii="宋体" w:hAnsi="宋体"/>
                <w:b/>
                <w:color w:val="000000" w:themeColor="text1"/>
                <w:spacing w:val="-8"/>
                <w:sz w:val="21"/>
                <w:szCs w:val="21"/>
              </w:rPr>
            </w:pPr>
            <w:r>
              <w:rPr>
                <w:rFonts w:ascii="宋体" w:hAnsi="宋体" w:hint="eastAsia"/>
                <w:b/>
                <w:color w:val="000000" w:themeColor="text1"/>
                <w:sz w:val="21"/>
                <w:szCs w:val="21"/>
              </w:rPr>
              <w:t>（</w:t>
            </w:r>
            <w:r>
              <w:rPr>
                <w:rFonts w:ascii="宋体" w:hAnsi="宋体" w:hint="eastAsia"/>
                <w:b/>
                <w:color w:val="000000" w:themeColor="text1"/>
                <w:spacing w:val="-8"/>
                <w:sz w:val="21"/>
                <w:szCs w:val="21"/>
              </w:rPr>
              <w:t>环境因素</w:t>
            </w:r>
            <w:r>
              <w:rPr>
                <w:rFonts w:ascii="宋体" w:hAnsi="宋体" w:hint="eastAsia"/>
                <w:b/>
                <w:color w:val="000000" w:themeColor="text1"/>
                <w:sz w:val="21"/>
                <w:szCs w:val="21"/>
              </w:rPr>
              <w:t>辨识是否充分、重要环境因素评价合理性，</w:t>
            </w:r>
            <w:r>
              <w:rPr>
                <w:rFonts w:ascii="宋体" w:hAnsi="宋体" w:hint="eastAsia"/>
                <w:b/>
                <w:color w:val="000000" w:themeColor="text1"/>
                <w:spacing w:val="-8"/>
                <w:sz w:val="21"/>
                <w:szCs w:val="21"/>
              </w:rPr>
              <w:t>以及环境因素动态变更的及时性等）</w:t>
            </w:r>
          </w:p>
          <w:p w:rsidR="00B05EC5" w:rsidRDefault="00185ECC">
            <w:pPr>
              <w:spacing w:line="300" w:lineRule="exact"/>
              <w:ind w:firstLineChars="150" w:firstLine="315"/>
              <w:rPr>
                <w:rFonts w:asciiTheme="minorEastAsia" w:eastAsiaTheme="minorEastAsia" w:hAnsiTheme="minorEastAsia"/>
                <w:b/>
                <w:color w:val="000000" w:themeColor="text1"/>
                <w:sz w:val="21"/>
                <w:szCs w:val="21"/>
              </w:rPr>
            </w:pPr>
            <w:r>
              <w:rPr>
                <w:rFonts w:asciiTheme="minorEastAsia" w:eastAsiaTheme="minorEastAsia" w:hAnsiTheme="minorEastAsia" w:hint="eastAsia"/>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排放的控制、潜在火灾的应急预案等。</w:t>
            </w:r>
          </w:p>
        </w:tc>
      </w:tr>
      <w:tr w:rsidR="00B05EC5">
        <w:trPr>
          <w:cantSplit/>
          <w:trHeight w:val="1858"/>
          <w:jc w:val="center"/>
        </w:trPr>
        <w:tc>
          <w:tcPr>
            <w:tcW w:w="720" w:type="dxa"/>
            <w:vMerge/>
            <w:vAlign w:val="center"/>
          </w:tcPr>
          <w:p w:rsidR="00B05EC5" w:rsidRDefault="00B05EC5">
            <w:pPr>
              <w:spacing w:line="240" w:lineRule="exact"/>
              <w:jc w:val="center"/>
              <w:rPr>
                <w:b/>
                <w:sz w:val="21"/>
                <w:szCs w:val="21"/>
              </w:rPr>
            </w:pPr>
          </w:p>
        </w:tc>
        <w:tc>
          <w:tcPr>
            <w:tcW w:w="9198" w:type="dxa"/>
          </w:tcPr>
          <w:p w:rsidR="00B05EC5" w:rsidRDefault="00185ECC">
            <w:pPr>
              <w:spacing w:line="300" w:lineRule="exact"/>
              <w:rPr>
                <w:rFonts w:ascii="宋体" w:hAnsi="宋体"/>
                <w:b/>
                <w:color w:val="000000" w:themeColor="text1"/>
                <w:spacing w:val="-12"/>
                <w:sz w:val="21"/>
                <w:szCs w:val="21"/>
              </w:rPr>
            </w:pPr>
            <w:r>
              <w:rPr>
                <w:rFonts w:hint="eastAsia"/>
                <w:b/>
                <w:color w:val="000000" w:themeColor="text1"/>
                <w:spacing w:val="-10"/>
                <w:sz w:val="21"/>
                <w:szCs w:val="21"/>
              </w:rPr>
              <w:t xml:space="preserve">7. </w:t>
            </w:r>
            <w:r>
              <w:rPr>
                <w:b/>
                <w:color w:val="000000" w:themeColor="text1"/>
                <w:spacing w:val="-12"/>
                <w:sz w:val="21"/>
                <w:szCs w:val="21"/>
              </w:rPr>
              <w:t>OHSMS</w:t>
            </w:r>
            <w:r>
              <w:rPr>
                <w:rFonts w:ascii="宋体" w:hAnsi="宋体" w:hint="eastAsia"/>
                <w:b/>
                <w:color w:val="000000" w:themeColor="text1"/>
                <w:spacing w:val="-12"/>
                <w:sz w:val="21"/>
                <w:szCs w:val="21"/>
              </w:rPr>
              <w:t>职业健康安全危险源</w:t>
            </w:r>
          </w:p>
          <w:p w:rsidR="00B05EC5" w:rsidRDefault="00185ECC">
            <w:pPr>
              <w:spacing w:line="300" w:lineRule="exact"/>
              <w:rPr>
                <w:rFonts w:ascii="宋体" w:hAnsi="宋体"/>
                <w:b/>
                <w:color w:val="000000" w:themeColor="text1"/>
                <w:spacing w:val="-8"/>
                <w:sz w:val="21"/>
                <w:szCs w:val="21"/>
              </w:rPr>
            </w:pPr>
            <w:r>
              <w:rPr>
                <w:rFonts w:ascii="宋体" w:hAnsi="宋体" w:hint="eastAsia"/>
                <w:b/>
                <w:color w:val="000000" w:themeColor="text1"/>
                <w:sz w:val="21"/>
                <w:szCs w:val="21"/>
              </w:rPr>
              <w:t>（</w:t>
            </w:r>
            <w:r>
              <w:rPr>
                <w:rFonts w:ascii="宋体" w:hAnsi="宋体" w:hint="eastAsia"/>
                <w:b/>
                <w:color w:val="000000" w:themeColor="text1"/>
                <w:spacing w:val="-8"/>
                <w:sz w:val="21"/>
                <w:szCs w:val="21"/>
              </w:rPr>
              <w:t>职业健康安全危险源</w:t>
            </w:r>
            <w:r>
              <w:rPr>
                <w:rFonts w:ascii="宋体" w:hAnsi="宋体" w:hint="eastAsia"/>
                <w:b/>
                <w:color w:val="000000" w:themeColor="text1"/>
                <w:sz w:val="21"/>
                <w:szCs w:val="21"/>
              </w:rPr>
              <w:t>辨识是否充分、风险评价合理性，</w:t>
            </w:r>
            <w:r>
              <w:rPr>
                <w:rFonts w:ascii="宋体" w:hAnsi="宋体" w:hint="eastAsia"/>
                <w:b/>
                <w:color w:val="000000" w:themeColor="text1"/>
                <w:spacing w:val="-8"/>
                <w:sz w:val="21"/>
                <w:szCs w:val="21"/>
              </w:rPr>
              <w:t>以及风险评价动态变更的及时性等）</w:t>
            </w:r>
          </w:p>
          <w:p w:rsidR="00B05EC5" w:rsidRDefault="00185ECC">
            <w:pPr>
              <w:tabs>
                <w:tab w:val="left" w:pos="1080"/>
              </w:tabs>
              <w:spacing w:line="400" w:lineRule="exact"/>
              <w:rPr>
                <w:rFonts w:ascii="宋体" w:hAnsi="宋体"/>
                <w:b/>
                <w:color w:val="000000" w:themeColor="text1"/>
                <w:spacing w:val="-8"/>
                <w:sz w:val="21"/>
                <w:szCs w:val="21"/>
              </w:rPr>
            </w:pPr>
            <w:r>
              <w:rPr>
                <w:rFonts w:ascii="宋体" w:hAnsi="宋体" w:hint="eastAsia"/>
                <w:color w:val="000000" w:themeColor="text1"/>
                <w:sz w:val="21"/>
                <w:szCs w:val="21"/>
              </w:rPr>
              <w:t>组织建立了危险源识别、评价控制程序，识别评价了危险源、风险相关的过程，评价出了重要危险源（</w:t>
            </w:r>
            <w:r>
              <w:rPr>
                <w:rFonts w:hint="eastAsia"/>
                <w:sz w:val="21"/>
                <w:szCs w:val="21"/>
              </w:rPr>
              <w:t>1</w:t>
            </w:r>
            <w:r>
              <w:rPr>
                <w:rFonts w:hint="eastAsia"/>
                <w:sz w:val="21"/>
                <w:szCs w:val="21"/>
              </w:rPr>
              <w:t>）火灾；</w:t>
            </w:r>
            <w:r>
              <w:rPr>
                <w:rFonts w:hint="eastAsia"/>
                <w:sz w:val="21"/>
                <w:szCs w:val="21"/>
              </w:rPr>
              <w:t>2</w:t>
            </w:r>
            <w:r>
              <w:rPr>
                <w:rFonts w:hint="eastAsia"/>
                <w:sz w:val="21"/>
                <w:szCs w:val="21"/>
              </w:rPr>
              <w:t>）触电；</w:t>
            </w:r>
            <w:r>
              <w:rPr>
                <w:rFonts w:hint="eastAsia"/>
                <w:sz w:val="21"/>
                <w:szCs w:val="21"/>
              </w:rPr>
              <w:t>3</w:t>
            </w:r>
            <w:r>
              <w:rPr>
                <w:rFonts w:hint="eastAsia"/>
                <w:sz w:val="21"/>
                <w:szCs w:val="21"/>
              </w:rPr>
              <w:t>）人身伤害（中暑、高空坠落、溺水、动物袭击），与之相关的过程有合同评审、方案设计、方案实施、</w:t>
            </w:r>
            <w:r>
              <w:rPr>
                <w:rFonts w:ascii="宋体" w:hAnsi="宋体" w:hint="eastAsia"/>
                <w:color w:val="000000" w:themeColor="text1"/>
                <w:sz w:val="21"/>
                <w:szCs w:val="21"/>
              </w:rPr>
              <w:t>交付过程，针对重要危险源制定的管理方案不全，已提出整改。</w:t>
            </w:r>
          </w:p>
        </w:tc>
      </w:tr>
      <w:tr w:rsidR="00B05EC5">
        <w:trPr>
          <w:cantSplit/>
          <w:trHeight w:val="1890"/>
          <w:jc w:val="center"/>
        </w:trPr>
        <w:tc>
          <w:tcPr>
            <w:tcW w:w="720" w:type="dxa"/>
            <w:vMerge/>
            <w:vAlign w:val="center"/>
          </w:tcPr>
          <w:p w:rsidR="00B05EC5" w:rsidRDefault="00B05EC5">
            <w:pPr>
              <w:spacing w:line="240" w:lineRule="exact"/>
              <w:jc w:val="center"/>
              <w:rPr>
                <w:b/>
                <w:sz w:val="21"/>
                <w:szCs w:val="21"/>
              </w:rPr>
            </w:pPr>
          </w:p>
        </w:tc>
        <w:tc>
          <w:tcPr>
            <w:tcW w:w="9198" w:type="dxa"/>
          </w:tcPr>
          <w:p w:rsidR="00B05EC5" w:rsidRDefault="00185ECC">
            <w:pPr>
              <w:spacing w:line="300" w:lineRule="exact"/>
              <w:rPr>
                <w:b/>
                <w:color w:val="000000" w:themeColor="text1"/>
                <w:spacing w:val="-4"/>
                <w:sz w:val="21"/>
                <w:szCs w:val="21"/>
              </w:rPr>
            </w:pPr>
            <w:r>
              <w:rPr>
                <w:rFonts w:hint="eastAsia"/>
                <w:b/>
                <w:color w:val="000000" w:themeColor="text1"/>
                <w:sz w:val="21"/>
                <w:szCs w:val="21"/>
              </w:rPr>
              <w:t xml:space="preserve">8. </w:t>
            </w:r>
            <w:r>
              <w:rPr>
                <w:rFonts w:ascii="宋体" w:hAnsi="宋体" w:hint="eastAsia"/>
                <w:b/>
                <w:color w:val="000000" w:themeColor="text1"/>
                <w:spacing w:val="-4"/>
                <w:sz w:val="21"/>
                <w:szCs w:val="21"/>
              </w:rPr>
              <w:t>法律法规及其他要求</w:t>
            </w:r>
          </w:p>
          <w:p w:rsidR="00B05EC5" w:rsidRDefault="00B05EC5">
            <w:pPr>
              <w:tabs>
                <w:tab w:val="left" w:pos="540"/>
              </w:tabs>
              <w:spacing w:line="300" w:lineRule="exact"/>
              <w:ind w:left="211" w:hangingChars="100" w:hanging="211"/>
              <w:rPr>
                <w:rFonts w:ascii="宋体" w:hAnsi="宋体"/>
                <w:b/>
                <w:color w:val="000000" w:themeColor="text1"/>
                <w:sz w:val="21"/>
                <w:szCs w:val="21"/>
              </w:rPr>
            </w:pPr>
          </w:p>
          <w:p w:rsidR="00B05EC5" w:rsidRDefault="00185ECC">
            <w:pPr>
              <w:pStyle w:val="a9"/>
              <w:numPr>
                <w:ilvl w:val="0"/>
                <w:numId w:val="1"/>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B05EC5" w:rsidRDefault="00185ECC">
            <w:pPr>
              <w:pStyle w:val="a9"/>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w:t>
            </w:r>
            <w:r>
              <w:rPr>
                <w:rFonts w:ascii="宋体" w:hAnsi="宋体" w:hint="eastAsia"/>
                <w:b/>
                <w:color w:val="000000" w:themeColor="text1"/>
                <w:szCs w:val="21"/>
              </w:rPr>
              <w:t>/</w:t>
            </w:r>
            <w:r>
              <w:rPr>
                <w:rFonts w:ascii="宋体" w:hAnsi="宋体" w:hint="eastAsia"/>
                <w:b/>
                <w:color w:val="000000" w:themeColor="text1"/>
                <w:szCs w:val="21"/>
              </w:rPr>
              <w:t>服务■环境因素■危险源，■确定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B05EC5" w:rsidRDefault="00185ECC">
            <w:pPr>
              <w:pStyle w:val="a9"/>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B05EC5" w:rsidRDefault="00185ECC">
            <w:pPr>
              <w:pStyle w:val="a9"/>
              <w:numPr>
                <w:ilvl w:val="0"/>
                <w:numId w:val="1"/>
              </w:numPr>
              <w:tabs>
                <w:tab w:val="left" w:pos="540"/>
              </w:tabs>
              <w:spacing w:line="300" w:lineRule="exact"/>
              <w:ind w:firstLineChars="0"/>
              <w:rPr>
                <w:b/>
                <w:color w:val="000000" w:themeColor="text1"/>
                <w:szCs w:val="21"/>
              </w:rPr>
            </w:pPr>
            <w:r>
              <w:rPr>
                <w:rFonts w:ascii="宋体" w:hAnsi="宋体" w:hint="eastAsia"/>
                <w:b/>
                <w:color w:val="000000" w:themeColor="text1"/>
                <w:szCs w:val="21"/>
              </w:rPr>
              <w:t>法律法规要求及时更新了</w:t>
            </w:r>
          </w:p>
        </w:tc>
      </w:tr>
      <w:tr w:rsidR="00B05EC5">
        <w:trPr>
          <w:cantSplit/>
          <w:trHeight w:val="2219"/>
          <w:jc w:val="center"/>
        </w:trPr>
        <w:tc>
          <w:tcPr>
            <w:tcW w:w="720" w:type="dxa"/>
            <w:vMerge/>
            <w:vAlign w:val="center"/>
          </w:tcPr>
          <w:p w:rsidR="00B05EC5" w:rsidRDefault="00B05EC5">
            <w:pPr>
              <w:spacing w:line="240" w:lineRule="exact"/>
              <w:jc w:val="center"/>
              <w:rPr>
                <w:b/>
                <w:sz w:val="21"/>
                <w:szCs w:val="21"/>
              </w:rPr>
            </w:pPr>
          </w:p>
        </w:tc>
        <w:tc>
          <w:tcPr>
            <w:tcW w:w="9198" w:type="dxa"/>
          </w:tcPr>
          <w:p w:rsidR="00B05EC5" w:rsidRDefault="00185ECC">
            <w:pPr>
              <w:spacing w:line="300" w:lineRule="exact"/>
              <w:rPr>
                <w:rFonts w:ascii="宋体" w:hAnsi="宋体"/>
                <w:b/>
                <w:color w:val="000000" w:themeColor="text1"/>
                <w:sz w:val="21"/>
                <w:szCs w:val="21"/>
              </w:rPr>
            </w:pPr>
            <w:r>
              <w:rPr>
                <w:rFonts w:hint="eastAsia"/>
                <w:b/>
                <w:color w:val="000000" w:themeColor="text1"/>
                <w:sz w:val="21"/>
                <w:szCs w:val="21"/>
              </w:rPr>
              <w:t xml:space="preserve">9. </w:t>
            </w:r>
            <w:r>
              <w:rPr>
                <w:rFonts w:ascii="宋体" w:hAnsi="宋体" w:hint="eastAsia"/>
                <w:b/>
                <w:color w:val="000000" w:themeColor="text1"/>
                <w:sz w:val="21"/>
                <w:szCs w:val="21"/>
              </w:rPr>
              <w:t>目标、方案</w:t>
            </w:r>
          </w:p>
          <w:p w:rsidR="00B05EC5" w:rsidRDefault="00185ECC">
            <w:pPr>
              <w:spacing w:line="300" w:lineRule="exact"/>
              <w:rPr>
                <w:rFonts w:ascii="宋体" w:hAnsi="宋体"/>
                <w:b/>
                <w:color w:val="000000" w:themeColor="text1"/>
                <w:sz w:val="21"/>
                <w:szCs w:val="21"/>
              </w:rPr>
            </w:pPr>
            <w:r>
              <w:rPr>
                <w:rFonts w:hint="eastAsia"/>
                <w:b/>
                <w:color w:val="000000" w:themeColor="text1"/>
                <w:sz w:val="21"/>
                <w:szCs w:val="21"/>
              </w:rPr>
              <w:t>（</w:t>
            </w:r>
            <w:r>
              <w:rPr>
                <w:rFonts w:ascii="宋体" w:hAnsi="宋体" w:hint="eastAsia"/>
                <w:b/>
                <w:color w:val="000000" w:themeColor="text1"/>
                <w:spacing w:val="-4"/>
                <w:sz w:val="21"/>
                <w:szCs w:val="21"/>
              </w:rPr>
              <w:t>在相关层次上建立</w:t>
            </w:r>
            <w:r>
              <w:rPr>
                <w:rFonts w:ascii="宋体" w:hAnsi="宋体" w:hint="eastAsia"/>
                <w:b/>
                <w:color w:val="000000" w:themeColor="text1"/>
                <w:sz w:val="21"/>
                <w:szCs w:val="21"/>
              </w:rPr>
              <w:t>可测量的目标，目标、方案的有效性，对质量目标的实现情况进行评价并叙述测量方法）</w:t>
            </w:r>
          </w:p>
          <w:p w:rsidR="00B05EC5" w:rsidRDefault="00185ECC">
            <w:pPr>
              <w:spacing w:line="300" w:lineRule="exact"/>
              <w:ind w:firstLineChars="200" w:firstLine="420"/>
              <w:rPr>
                <w:rFonts w:ascii="宋体" w:hAnsi="宋体"/>
                <w:b/>
                <w:color w:val="000000" w:themeColor="text1"/>
                <w:sz w:val="21"/>
                <w:szCs w:val="21"/>
              </w:rPr>
            </w:pPr>
            <w:r>
              <w:rPr>
                <w:rFonts w:ascii="宋体" w:hAnsi="宋体" w:cs="宋体" w:hint="eastAsia"/>
                <w:color w:val="000000"/>
                <w:kern w:val="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B05EC5" w:rsidRDefault="00185ECC">
            <w:pPr>
              <w:spacing w:line="300" w:lineRule="exact"/>
              <w:ind w:firstLineChars="200" w:firstLine="420"/>
              <w:rPr>
                <w:rFonts w:ascii="宋体" w:hAnsi="宋体" w:cs="宋体"/>
                <w:color w:val="000000"/>
                <w:kern w:val="0"/>
                <w:sz w:val="21"/>
                <w:szCs w:val="21"/>
              </w:rPr>
            </w:pPr>
            <w:r>
              <w:rPr>
                <w:rFonts w:ascii="宋体" w:hAnsi="宋体" w:cs="宋体" w:hint="eastAsia"/>
                <w:color w:val="000000"/>
                <w:kern w:val="0"/>
                <w:sz w:val="21"/>
                <w:szCs w:val="21"/>
              </w:rPr>
              <w:t>管理目标、指标的实现情况：（考核时间：</w:t>
            </w:r>
            <w:r>
              <w:rPr>
                <w:rFonts w:ascii="宋体" w:hAnsi="宋体" w:cs="宋体" w:hint="eastAsia"/>
                <w:color w:val="000000"/>
                <w:kern w:val="0"/>
                <w:sz w:val="21"/>
                <w:szCs w:val="21"/>
              </w:rPr>
              <w:t>20</w:t>
            </w:r>
            <w:r>
              <w:rPr>
                <w:rFonts w:ascii="宋体" w:hAnsi="宋体" w:cs="宋体" w:hint="eastAsia"/>
                <w:color w:val="000000"/>
                <w:kern w:val="0"/>
                <w:sz w:val="21"/>
                <w:szCs w:val="21"/>
              </w:rPr>
              <w:t>20</w:t>
            </w:r>
            <w:r>
              <w:rPr>
                <w:rFonts w:ascii="宋体" w:hAnsi="宋体" w:cs="宋体" w:hint="eastAsia"/>
                <w:color w:val="000000"/>
                <w:kern w:val="0"/>
                <w:sz w:val="21"/>
                <w:szCs w:val="21"/>
              </w:rPr>
              <w:t>年</w:t>
            </w:r>
            <w:r>
              <w:rPr>
                <w:rFonts w:ascii="宋体" w:hAnsi="宋体" w:cs="宋体" w:hint="eastAsia"/>
                <w:color w:val="000000"/>
                <w:kern w:val="0"/>
                <w:sz w:val="21"/>
                <w:szCs w:val="21"/>
              </w:rPr>
              <w:t>6</w:t>
            </w:r>
            <w:r>
              <w:rPr>
                <w:rFonts w:ascii="宋体" w:hAnsi="宋体" w:cs="宋体" w:hint="eastAsia"/>
                <w:color w:val="000000"/>
                <w:kern w:val="0"/>
                <w:sz w:val="21"/>
                <w:szCs w:val="21"/>
              </w:rPr>
              <w:t>月</w:t>
            </w:r>
            <w:r>
              <w:rPr>
                <w:rFonts w:ascii="宋体" w:hAnsi="宋体" w:cs="宋体" w:hint="eastAsia"/>
                <w:color w:val="000000"/>
                <w:kern w:val="0"/>
                <w:sz w:val="21"/>
                <w:szCs w:val="21"/>
              </w:rPr>
              <w:t>-202</w:t>
            </w:r>
            <w:r>
              <w:rPr>
                <w:rFonts w:ascii="宋体" w:hAnsi="宋体" w:cs="宋体" w:hint="eastAsia"/>
                <w:color w:val="000000"/>
                <w:kern w:val="0"/>
                <w:sz w:val="21"/>
                <w:szCs w:val="21"/>
              </w:rPr>
              <w:t>1</w:t>
            </w:r>
            <w:r>
              <w:rPr>
                <w:rFonts w:ascii="宋体" w:hAnsi="宋体" w:cs="宋体" w:hint="eastAsia"/>
                <w:color w:val="000000"/>
                <w:kern w:val="0"/>
                <w:sz w:val="21"/>
                <w:szCs w:val="21"/>
              </w:rPr>
              <w:t>年</w:t>
            </w:r>
            <w:r>
              <w:rPr>
                <w:rFonts w:ascii="宋体" w:hAnsi="宋体" w:cs="宋体" w:hint="eastAsia"/>
                <w:color w:val="000000"/>
                <w:kern w:val="0"/>
                <w:sz w:val="21"/>
                <w:szCs w:val="21"/>
              </w:rPr>
              <w:t>2</w:t>
            </w:r>
            <w:r>
              <w:rPr>
                <w:rFonts w:ascii="宋体" w:hAnsi="宋体" w:cs="宋体" w:hint="eastAsia"/>
                <w:color w:val="000000"/>
                <w:kern w:val="0"/>
                <w:sz w:val="21"/>
                <w:szCs w:val="21"/>
              </w:rPr>
              <w:t>月）</w:t>
            </w:r>
          </w:p>
          <w:p w:rsidR="00B05EC5" w:rsidRDefault="00185ECC">
            <w:pPr>
              <w:pStyle w:val="a3"/>
              <w:spacing w:line="360" w:lineRule="auto"/>
              <w:ind w:rightChars="72" w:right="173"/>
              <w:rPr>
                <w:color w:val="auto"/>
                <w:sz w:val="21"/>
                <w:szCs w:val="21"/>
              </w:rPr>
            </w:pPr>
            <w:r>
              <w:rPr>
                <w:rFonts w:ascii="宋体" w:hAnsi="宋体" w:cs="宋体" w:hint="eastAsia"/>
                <w:color w:val="000000"/>
                <w:sz w:val="21"/>
                <w:szCs w:val="21"/>
              </w:rPr>
              <w:t>1</w:t>
            </w:r>
            <w:r>
              <w:rPr>
                <w:rFonts w:ascii="宋体" w:hAnsi="宋体" w:cs="宋体" w:hint="eastAsia"/>
                <w:color w:val="000000"/>
                <w:sz w:val="21"/>
                <w:szCs w:val="21"/>
              </w:rPr>
              <w:t>）</w:t>
            </w:r>
            <w:r>
              <w:rPr>
                <w:rFonts w:asciiTheme="minorEastAsia" w:eastAsiaTheme="minorEastAsia" w:hAnsiTheme="minorEastAsia" w:cstheme="minorEastAsia" w:hint="eastAsia"/>
                <w:color w:val="000000"/>
                <w:sz w:val="21"/>
                <w:szCs w:val="21"/>
              </w:rPr>
              <w:t>项目成果验收合格率</w:t>
            </w:r>
            <w:r>
              <w:rPr>
                <w:rFonts w:asciiTheme="minorEastAsia" w:eastAsiaTheme="minorEastAsia" w:hAnsiTheme="minorEastAsia" w:cstheme="minorEastAsia" w:hint="eastAsia"/>
                <w:color w:val="000000"/>
                <w:sz w:val="21"/>
                <w:szCs w:val="21"/>
              </w:rPr>
              <w:t xml:space="preserve"> 100%</w:t>
            </w:r>
            <w:r>
              <w:rPr>
                <w:rFonts w:asciiTheme="minorEastAsia" w:eastAsiaTheme="minorEastAsia" w:hAnsiTheme="minorEastAsia" w:cstheme="minorEastAsia" w:hint="eastAsia"/>
                <w:color w:val="000000"/>
                <w:sz w:val="21"/>
                <w:szCs w:val="21"/>
              </w:rPr>
              <w:t>；</w:t>
            </w:r>
            <w:r>
              <w:rPr>
                <w:rFonts w:asciiTheme="minorEastAsia" w:eastAsiaTheme="minorEastAsia" w:hAnsiTheme="minorEastAsia" w:cstheme="minorEastAsia" w:hint="eastAsia"/>
                <w:color w:val="000000"/>
                <w:sz w:val="21"/>
                <w:szCs w:val="21"/>
              </w:rPr>
              <w:t xml:space="preserve">                        </w:t>
            </w:r>
            <w:r>
              <w:rPr>
                <w:rFonts w:ascii="宋体" w:hAnsi="宋体" w:hint="eastAsia"/>
                <w:color w:val="auto"/>
                <w:sz w:val="21"/>
                <w:szCs w:val="21"/>
              </w:rPr>
              <w:t>实测：</w:t>
            </w:r>
            <w:r>
              <w:rPr>
                <w:rFonts w:hint="eastAsia"/>
                <w:color w:val="auto"/>
                <w:sz w:val="21"/>
                <w:szCs w:val="21"/>
              </w:rPr>
              <w:t>100</w:t>
            </w:r>
            <w:r>
              <w:rPr>
                <w:color w:val="auto"/>
                <w:sz w:val="21"/>
                <w:szCs w:val="21"/>
              </w:rPr>
              <w:t>%</w:t>
            </w:r>
            <w:r>
              <w:rPr>
                <w:rFonts w:hint="eastAsia"/>
                <w:color w:val="auto"/>
                <w:sz w:val="21"/>
                <w:szCs w:val="21"/>
              </w:rPr>
              <w:t>;</w:t>
            </w:r>
          </w:p>
          <w:p w:rsidR="00B05EC5" w:rsidRDefault="00185ECC">
            <w:pPr>
              <w:pStyle w:val="aa"/>
              <w:rPr>
                <w:rFonts w:ascii="宋体" w:hAnsi="宋体"/>
                <w:bCs w:val="0"/>
                <w:sz w:val="21"/>
                <w:szCs w:val="21"/>
              </w:rPr>
            </w:pPr>
            <w:r>
              <w:rPr>
                <w:rFonts w:ascii="宋体" w:hAnsi="宋体" w:cs="宋体" w:hint="eastAsia"/>
                <w:color w:val="000000"/>
                <w:sz w:val="21"/>
                <w:szCs w:val="21"/>
              </w:rPr>
              <w:t>2</w:t>
            </w:r>
            <w:r>
              <w:rPr>
                <w:rFonts w:ascii="宋体" w:hAnsi="宋体" w:cs="宋体" w:hint="eastAsia"/>
                <w:color w:val="000000"/>
                <w:sz w:val="21"/>
                <w:szCs w:val="21"/>
              </w:rPr>
              <w:t>）顾客满意度≥</w:t>
            </w:r>
            <w:r>
              <w:rPr>
                <w:rFonts w:ascii="宋体" w:hAnsi="宋体" w:cs="宋体" w:hint="eastAsia"/>
                <w:color w:val="000000"/>
                <w:sz w:val="21"/>
                <w:szCs w:val="21"/>
              </w:rPr>
              <w:t>95%</w:t>
            </w:r>
            <w:r>
              <w:rPr>
                <w:rFonts w:asciiTheme="minorEastAsia" w:eastAsiaTheme="minorEastAsia" w:hAnsiTheme="minorEastAsia" w:cstheme="minorEastAsia" w:hint="eastAsia"/>
                <w:bCs w:val="0"/>
                <w:sz w:val="21"/>
                <w:szCs w:val="21"/>
              </w:rPr>
              <w:t>；</w:t>
            </w:r>
            <w:r>
              <w:rPr>
                <w:rFonts w:asciiTheme="minorEastAsia" w:eastAsiaTheme="minorEastAsia" w:hAnsiTheme="minorEastAsia" w:cstheme="minorEastAsia" w:hint="eastAsia"/>
                <w:bCs w:val="0"/>
                <w:sz w:val="21"/>
                <w:szCs w:val="21"/>
              </w:rPr>
              <w:t xml:space="preserve">                         </w:t>
            </w:r>
            <w:r>
              <w:rPr>
                <w:rFonts w:ascii="宋体" w:hAnsi="宋体" w:hint="eastAsia"/>
                <w:bCs w:val="0"/>
                <w:sz w:val="21"/>
                <w:szCs w:val="21"/>
              </w:rPr>
              <w:t>实测：</w:t>
            </w:r>
            <w:r>
              <w:rPr>
                <w:rFonts w:ascii="宋体" w:hAnsi="宋体" w:hint="eastAsia"/>
                <w:bCs w:val="0"/>
                <w:sz w:val="21"/>
                <w:szCs w:val="21"/>
              </w:rPr>
              <w:t>9</w:t>
            </w:r>
            <w:r>
              <w:rPr>
                <w:rFonts w:ascii="宋体" w:hAnsi="宋体" w:hint="eastAsia"/>
                <w:bCs w:val="0"/>
                <w:sz w:val="21"/>
                <w:szCs w:val="21"/>
              </w:rPr>
              <w:t>7</w:t>
            </w:r>
            <w:r>
              <w:rPr>
                <w:rFonts w:ascii="宋体" w:hAnsi="宋体" w:hint="eastAsia"/>
                <w:bCs w:val="0"/>
                <w:sz w:val="21"/>
                <w:szCs w:val="21"/>
              </w:rPr>
              <w:t>分</w:t>
            </w:r>
            <w:r>
              <w:rPr>
                <w:rFonts w:ascii="宋体" w:hAnsi="宋体" w:hint="eastAsia"/>
                <w:bCs w:val="0"/>
                <w:sz w:val="21"/>
                <w:szCs w:val="21"/>
              </w:rPr>
              <w:t>;</w:t>
            </w:r>
          </w:p>
          <w:p w:rsidR="00B05EC5" w:rsidRDefault="00185ECC">
            <w:pPr>
              <w:rPr>
                <w:sz w:val="21"/>
                <w:szCs w:val="21"/>
              </w:rPr>
            </w:pPr>
            <w:r>
              <w:rPr>
                <w:rFonts w:ascii="宋体" w:hAnsi="宋体" w:cs="宋体" w:hint="eastAsia"/>
                <w:bCs/>
                <w:color w:val="000000"/>
                <w:spacing w:val="10"/>
                <w:sz w:val="21"/>
                <w:szCs w:val="21"/>
              </w:rPr>
              <w:t>3</w:t>
            </w:r>
            <w:r>
              <w:rPr>
                <w:rFonts w:ascii="宋体" w:hAnsi="宋体" w:cs="宋体" w:hint="eastAsia"/>
                <w:bCs/>
                <w:color w:val="000000"/>
                <w:spacing w:val="10"/>
                <w:sz w:val="21"/>
                <w:szCs w:val="21"/>
              </w:rPr>
              <w:t>）</w:t>
            </w:r>
            <w:r>
              <w:rPr>
                <w:rFonts w:asciiTheme="minorEastAsia" w:eastAsiaTheme="minorEastAsia" w:hAnsiTheme="minorEastAsia" w:cstheme="minorEastAsia" w:hint="eastAsia"/>
                <w:color w:val="000000"/>
                <w:sz w:val="21"/>
                <w:szCs w:val="21"/>
              </w:rPr>
              <w:t>固体废弃物分类处理率</w:t>
            </w:r>
            <w:r>
              <w:rPr>
                <w:rFonts w:ascii="宋体" w:hAnsi="宋体" w:cs="宋体" w:hint="eastAsia"/>
                <w:color w:val="000000"/>
                <w:sz w:val="21"/>
                <w:szCs w:val="21"/>
              </w:rPr>
              <w:t>100%</w:t>
            </w:r>
            <w:r>
              <w:rPr>
                <w:rFonts w:ascii="宋体" w:hAnsi="宋体" w:cs="宋体" w:hint="eastAsia"/>
                <w:kern w:val="0"/>
                <w:sz w:val="21"/>
                <w:szCs w:val="21"/>
              </w:rPr>
              <w:t>；</w:t>
            </w:r>
            <w:r>
              <w:rPr>
                <w:rFonts w:ascii="宋体" w:hAnsi="宋体" w:cs="宋体" w:hint="eastAsia"/>
                <w:kern w:val="0"/>
                <w:sz w:val="21"/>
                <w:szCs w:val="21"/>
              </w:rPr>
              <w:t xml:space="preserve">                      </w:t>
            </w:r>
            <w:r>
              <w:rPr>
                <w:rFonts w:hint="eastAsia"/>
                <w:sz w:val="21"/>
                <w:szCs w:val="21"/>
              </w:rPr>
              <w:t>实测：</w:t>
            </w:r>
            <w:r>
              <w:rPr>
                <w:rFonts w:ascii="宋体" w:hAnsi="宋体" w:cs="宋体" w:hint="eastAsia"/>
                <w:color w:val="000000"/>
                <w:sz w:val="21"/>
                <w:szCs w:val="21"/>
              </w:rPr>
              <w:t>100%</w:t>
            </w:r>
            <w:r>
              <w:rPr>
                <w:rFonts w:ascii="宋体" w:hAnsi="宋体" w:cs="宋体" w:hint="eastAsia"/>
                <w:kern w:val="0"/>
                <w:sz w:val="21"/>
                <w:szCs w:val="21"/>
              </w:rPr>
              <w:t>；</w:t>
            </w:r>
          </w:p>
          <w:p w:rsidR="00B05EC5" w:rsidRDefault="00185ECC">
            <w:pPr>
              <w:spacing w:line="360" w:lineRule="auto"/>
              <w:jc w:val="left"/>
              <w:rPr>
                <w:sz w:val="21"/>
                <w:szCs w:val="21"/>
              </w:rPr>
            </w:pPr>
            <w:r>
              <w:rPr>
                <w:rFonts w:ascii="宋体" w:hAnsi="宋体" w:cs="宋体" w:hint="eastAsia"/>
                <w:bCs/>
                <w:color w:val="000000"/>
                <w:spacing w:val="10"/>
                <w:sz w:val="21"/>
                <w:szCs w:val="21"/>
              </w:rPr>
              <w:t>4</w:t>
            </w:r>
            <w:r>
              <w:rPr>
                <w:rFonts w:ascii="宋体" w:hAnsi="宋体" w:cs="宋体" w:hint="eastAsia"/>
                <w:bCs/>
                <w:color w:val="000000"/>
                <w:spacing w:val="10"/>
                <w:sz w:val="21"/>
                <w:szCs w:val="21"/>
              </w:rPr>
              <w:t>）</w:t>
            </w:r>
            <w:r>
              <w:rPr>
                <w:rFonts w:ascii="宋体" w:hAnsi="宋体" w:cs="宋体" w:hint="eastAsia"/>
                <w:color w:val="000000"/>
                <w:sz w:val="21"/>
                <w:szCs w:val="21"/>
              </w:rPr>
              <w:t>火灾事故为</w:t>
            </w:r>
            <w:r>
              <w:rPr>
                <w:rFonts w:ascii="宋体" w:hAnsi="宋体" w:cs="宋体" w:hint="eastAsia"/>
                <w:color w:val="000000"/>
                <w:sz w:val="21"/>
                <w:szCs w:val="21"/>
              </w:rPr>
              <w:t>0</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 xml:space="preserve">                                   </w:t>
            </w:r>
            <w:r>
              <w:rPr>
                <w:rFonts w:hint="eastAsia"/>
                <w:sz w:val="21"/>
                <w:szCs w:val="21"/>
              </w:rPr>
              <w:t>实测：</w:t>
            </w:r>
            <w:r>
              <w:rPr>
                <w:rFonts w:ascii="宋体" w:hAnsi="宋体" w:cs="宋体" w:hint="eastAsia"/>
                <w:kern w:val="0"/>
                <w:sz w:val="21"/>
                <w:szCs w:val="21"/>
              </w:rPr>
              <w:t>0</w:t>
            </w:r>
          </w:p>
          <w:p w:rsidR="00B05EC5" w:rsidRDefault="00185ECC">
            <w:pPr>
              <w:pStyle w:val="aa"/>
              <w:rPr>
                <w:rFonts w:ascii="宋体" w:hAnsi="宋体"/>
                <w:b/>
                <w:color w:val="000000" w:themeColor="text1"/>
                <w:sz w:val="21"/>
                <w:szCs w:val="21"/>
              </w:rPr>
            </w:pPr>
            <w:r>
              <w:rPr>
                <w:rFonts w:ascii="宋体" w:hAnsi="宋体" w:cs="宋体" w:hint="eastAsia"/>
                <w:color w:val="000000"/>
                <w:sz w:val="21"/>
                <w:szCs w:val="21"/>
              </w:rPr>
              <w:t>5</w:t>
            </w:r>
            <w:r>
              <w:rPr>
                <w:rFonts w:ascii="宋体" w:hAnsi="宋体" w:cs="宋体" w:hint="eastAsia"/>
                <w:color w:val="000000"/>
                <w:sz w:val="21"/>
                <w:szCs w:val="21"/>
              </w:rPr>
              <w:t>）</w:t>
            </w:r>
            <w:r>
              <w:rPr>
                <w:rFonts w:asciiTheme="minorEastAsia" w:eastAsiaTheme="minorEastAsia" w:hAnsiTheme="minorEastAsia" w:cstheme="minorEastAsia" w:hint="eastAsia"/>
                <w:color w:val="000000"/>
                <w:sz w:val="21"/>
                <w:szCs w:val="21"/>
              </w:rPr>
              <w:t>轻伤事故每年≦</w:t>
            </w:r>
            <w:r>
              <w:rPr>
                <w:rFonts w:asciiTheme="minorEastAsia" w:eastAsiaTheme="minorEastAsia" w:hAnsiTheme="minorEastAsia" w:cstheme="minorEastAsia" w:hint="eastAsia"/>
                <w:color w:val="000000"/>
                <w:sz w:val="21"/>
                <w:szCs w:val="21"/>
              </w:rPr>
              <w:t>3</w:t>
            </w:r>
            <w:r>
              <w:rPr>
                <w:rFonts w:asciiTheme="minorEastAsia" w:eastAsiaTheme="minorEastAsia" w:hAnsiTheme="minorEastAsia" w:cstheme="minorEastAsia" w:hint="eastAsia"/>
                <w:bCs w:val="0"/>
                <w:sz w:val="21"/>
                <w:szCs w:val="21"/>
              </w:rPr>
              <w:t>；</w:t>
            </w:r>
            <w:r>
              <w:rPr>
                <w:rFonts w:asciiTheme="minorEastAsia" w:eastAsiaTheme="minorEastAsia" w:hAnsiTheme="minorEastAsia" w:cstheme="minorEastAsia" w:hint="eastAsia"/>
                <w:bCs w:val="0"/>
                <w:sz w:val="21"/>
                <w:szCs w:val="21"/>
              </w:rPr>
              <w:t xml:space="preserve">                         </w:t>
            </w:r>
            <w:r>
              <w:rPr>
                <w:rFonts w:hint="eastAsia"/>
                <w:bCs w:val="0"/>
                <w:sz w:val="21"/>
                <w:szCs w:val="21"/>
              </w:rPr>
              <w:t>实测：</w:t>
            </w:r>
            <w:r>
              <w:rPr>
                <w:rFonts w:asciiTheme="minorEastAsia" w:eastAsiaTheme="minorEastAsia" w:hAnsiTheme="minorEastAsia" w:cstheme="minorEastAsia" w:hint="eastAsia"/>
                <w:color w:val="000000"/>
                <w:sz w:val="21"/>
                <w:szCs w:val="21"/>
              </w:rPr>
              <w:t>0</w:t>
            </w:r>
          </w:p>
        </w:tc>
      </w:tr>
      <w:tr w:rsidR="00B05EC5">
        <w:trPr>
          <w:cantSplit/>
          <w:trHeight w:val="1502"/>
          <w:jc w:val="center"/>
        </w:trPr>
        <w:tc>
          <w:tcPr>
            <w:tcW w:w="720" w:type="dxa"/>
            <w:vMerge/>
            <w:vAlign w:val="center"/>
          </w:tcPr>
          <w:p w:rsidR="00B05EC5" w:rsidRDefault="00B05EC5">
            <w:pPr>
              <w:spacing w:line="240" w:lineRule="exact"/>
              <w:jc w:val="center"/>
              <w:rPr>
                <w:b/>
                <w:sz w:val="21"/>
                <w:szCs w:val="21"/>
              </w:rPr>
            </w:pPr>
          </w:p>
        </w:tc>
        <w:tc>
          <w:tcPr>
            <w:tcW w:w="9198" w:type="dxa"/>
          </w:tcPr>
          <w:p w:rsidR="00B05EC5" w:rsidRDefault="00185ECC">
            <w:pPr>
              <w:spacing w:line="240" w:lineRule="exact"/>
              <w:rPr>
                <w:rFonts w:ascii="宋体" w:hAnsi="宋体"/>
                <w:b/>
                <w:color w:val="000000" w:themeColor="text1"/>
                <w:sz w:val="21"/>
                <w:szCs w:val="21"/>
              </w:rPr>
            </w:pPr>
            <w:r>
              <w:rPr>
                <w:rFonts w:hint="eastAsia"/>
                <w:b/>
                <w:color w:val="000000" w:themeColor="text1"/>
                <w:sz w:val="21"/>
                <w:szCs w:val="21"/>
              </w:rPr>
              <w:t xml:space="preserve">10. </w:t>
            </w:r>
            <w:r>
              <w:rPr>
                <w:rFonts w:hint="eastAsia"/>
                <w:b/>
                <w:color w:val="000000" w:themeColor="text1"/>
                <w:sz w:val="21"/>
                <w:szCs w:val="21"/>
              </w:rPr>
              <w:t>文件与记录控制</w:t>
            </w:r>
            <w:r>
              <w:rPr>
                <w:rFonts w:hint="eastAsia"/>
                <w:b/>
                <w:color w:val="000000" w:themeColor="text1"/>
                <w:sz w:val="21"/>
                <w:szCs w:val="21"/>
              </w:rPr>
              <w:t xml:space="preserve"> (</w:t>
            </w:r>
            <w:r>
              <w:rPr>
                <w:rFonts w:ascii="宋体" w:hAnsi="宋体" w:hint="eastAsia"/>
                <w:b/>
                <w:color w:val="000000" w:themeColor="text1"/>
                <w:sz w:val="21"/>
                <w:szCs w:val="21"/>
              </w:rPr>
              <w:t>文审修订后文件与标准的符合程度评价、</w:t>
            </w:r>
            <w:r>
              <w:rPr>
                <w:rFonts w:ascii="宋体" w:hAnsi="宋体" w:hint="eastAsia"/>
                <w:b/>
                <w:color w:val="000000" w:themeColor="text1"/>
                <w:spacing w:val="-4"/>
                <w:sz w:val="21"/>
                <w:szCs w:val="21"/>
              </w:rPr>
              <w:t>文件</w:t>
            </w:r>
            <w:r>
              <w:rPr>
                <w:rFonts w:ascii="宋体" w:hAnsi="宋体" w:hint="eastAsia"/>
                <w:b/>
                <w:color w:val="000000" w:themeColor="text1"/>
                <w:sz w:val="21"/>
                <w:szCs w:val="21"/>
              </w:rPr>
              <w:t>控制管理等</w:t>
            </w:r>
            <w:r>
              <w:rPr>
                <w:rFonts w:ascii="宋体" w:hAnsi="宋体" w:hint="eastAsia"/>
                <w:b/>
                <w:color w:val="000000" w:themeColor="text1"/>
                <w:sz w:val="21"/>
                <w:szCs w:val="21"/>
              </w:rPr>
              <w:t>)</w:t>
            </w:r>
          </w:p>
          <w:p w:rsidR="00B05EC5" w:rsidRDefault="00185ECC">
            <w:pPr>
              <w:tabs>
                <w:tab w:val="left" w:pos="540"/>
              </w:tabs>
              <w:spacing w:line="240" w:lineRule="exact"/>
              <w:rPr>
                <w:rFonts w:ascii="宋体" w:hAnsi="宋体"/>
                <w:b/>
                <w:color w:val="000000" w:themeColor="text1"/>
                <w:sz w:val="21"/>
                <w:szCs w:val="21"/>
              </w:rPr>
            </w:pPr>
            <w:r>
              <w:rPr>
                <w:rFonts w:ascii="宋体" w:hAnsi="宋体" w:cs="宋体" w:hint="eastAsia"/>
                <w:color w:val="000000" w:themeColor="text1"/>
                <w:sz w:val="21"/>
                <w:szCs w:val="21"/>
              </w:rPr>
              <w:t>公司按照申请认证的标准要求，建立并形成了文件化的质量、</w:t>
            </w:r>
            <w:r>
              <w:rPr>
                <w:rFonts w:ascii="宋体" w:hAnsi="宋体" w:hint="eastAsia"/>
                <w:color w:val="000000" w:themeColor="text1"/>
                <w:sz w:val="21"/>
                <w:szCs w:val="21"/>
              </w:rPr>
              <w:t>环境和职业健康安全</w:t>
            </w:r>
            <w:r>
              <w:rPr>
                <w:rFonts w:ascii="宋体" w:hAnsi="宋体" w:cs="宋体" w:hint="eastAsia"/>
                <w:color w:val="000000" w:themeColor="text1"/>
                <w:sz w:val="21"/>
                <w:szCs w:val="21"/>
              </w:rPr>
              <w:t>管理体系，体系文件对管理体系各过程进行了识别确定、明确了各要素间的相互关系及其管控要求。公司体系文件于</w:t>
            </w:r>
            <w:r>
              <w:rPr>
                <w:rFonts w:ascii="宋体" w:hAnsi="宋体" w:cs="Arial" w:hint="eastAsia"/>
                <w:color w:val="000000" w:themeColor="text1"/>
                <w:sz w:val="21"/>
                <w:szCs w:val="21"/>
              </w:rPr>
              <w:t xml:space="preserve">2019 </w:t>
            </w:r>
            <w:r>
              <w:rPr>
                <w:rFonts w:ascii="宋体" w:hAnsi="宋体" w:cs="宋体" w:hint="eastAsia"/>
                <w:color w:val="000000" w:themeColor="text1"/>
                <w:sz w:val="21"/>
                <w:szCs w:val="21"/>
              </w:rPr>
              <w:t>年</w:t>
            </w:r>
            <w:r>
              <w:rPr>
                <w:rFonts w:ascii="宋体" w:hAnsi="宋体" w:cs="宋体" w:hint="eastAsia"/>
                <w:color w:val="000000" w:themeColor="text1"/>
                <w:sz w:val="21"/>
                <w:szCs w:val="21"/>
              </w:rPr>
              <w:t>11</w:t>
            </w:r>
            <w:r>
              <w:rPr>
                <w:rFonts w:ascii="宋体" w:hAnsi="宋体" w:cs="宋体" w:hint="eastAsia"/>
                <w:color w:val="000000" w:themeColor="text1"/>
                <w:sz w:val="21"/>
                <w:szCs w:val="21"/>
              </w:rPr>
              <w:t>月</w:t>
            </w:r>
            <w:r>
              <w:rPr>
                <w:rFonts w:ascii="宋体" w:hAnsi="宋体" w:cs="宋体" w:hint="eastAsia"/>
                <w:color w:val="000000" w:themeColor="text1"/>
                <w:sz w:val="21"/>
                <w:szCs w:val="21"/>
              </w:rPr>
              <w:t>21</w:t>
            </w:r>
            <w:r>
              <w:rPr>
                <w:rFonts w:ascii="宋体" w:hAnsi="宋体" w:cs="宋体" w:hint="eastAsia"/>
                <w:color w:val="000000" w:themeColor="text1"/>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B05EC5">
        <w:trPr>
          <w:cantSplit/>
          <w:trHeight w:val="1520"/>
          <w:jc w:val="center"/>
        </w:trPr>
        <w:tc>
          <w:tcPr>
            <w:tcW w:w="720" w:type="dxa"/>
            <w:vMerge w:val="restart"/>
            <w:textDirection w:val="tbRlV"/>
            <w:vAlign w:val="center"/>
          </w:tcPr>
          <w:p w:rsidR="00B05EC5" w:rsidRDefault="00185ECC">
            <w:pPr>
              <w:spacing w:line="240" w:lineRule="exact"/>
              <w:ind w:left="113" w:right="113"/>
              <w:jc w:val="center"/>
              <w:rPr>
                <w:b/>
                <w:sz w:val="21"/>
                <w:szCs w:val="21"/>
              </w:rPr>
            </w:pPr>
            <w:r>
              <w:rPr>
                <w:b/>
                <w:sz w:val="21"/>
                <w:szCs w:val="21"/>
              </w:rPr>
              <w:br w:type="page"/>
            </w:r>
            <w:r>
              <w:rPr>
                <w:rFonts w:ascii="宋体" w:hAnsi="宋体"/>
                <w:b/>
                <w:sz w:val="21"/>
                <w:szCs w:val="21"/>
              </w:rPr>
              <w:t>(</w:t>
            </w:r>
            <w:r>
              <w:rPr>
                <w:rFonts w:ascii="宋体" w:hAnsi="宋体" w:hint="eastAsia"/>
                <w:b/>
                <w:sz w:val="21"/>
                <w:szCs w:val="21"/>
              </w:rPr>
              <w:t>二</w:t>
            </w:r>
            <w:r>
              <w:rPr>
                <w:rFonts w:ascii="宋体" w:hAnsi="宋体"/>
                <w:b/>
                <w:sz w:val="21"/>
                <w:szCs w:val="21"/>
              </w:rPr>
              <w:t>)</w:t>
            </w:r>
            <w:r>
              <w:rPr>
                <w:rFonts w:ascii="宋体" w:hAnsi="宋体" w:hint="eastAsia"/>
                <w:b/>
                <w:sz w:val="21"/>
                <w:szCs w:val="21"/>
              </w:rPr>
              <w:t>资源评价</w:t>
            </w:r>
          </w:p>
        </w:tc>
        <w:tc>
          <w:tcPr>
            <w:tcW w:w="9198" w:type="dxa"/>
          </w:tcPr>
          <w:p w:rsidR="00B05EC5" w:rsidRDefault="00185ECC">
            <w:pPr>
              <w:spacing w:line="300" w:lineRule="exact"/>
              <w:rPr>
                <w:b/>
                <w:color w:val="000000" w:themeColor="text1"/>
                <w:sz w:val="21"/>
                <w:szCs w:val="21"/>
              </w:rPr>
            </w:pPr>
            <w:r>
              <w:rPr>
                <w:rFonts w:ascii="宋体" w:hAnsi="宋体" w:hint="eastAsia"/>
                <w:b/>
                <w:color w:val="000000" w:themeColor="text1"/>
                <w:sz w:val="21"/>
                <w:szCs w:val="21"/>
              </w:rPr>
              <w:t>人力资源的简要说明</w:t>
            </w:r>
            <w:r>
              <w:rPr>
                <w:rFonts w:hint="eastAsia"/>
                <w:b/>
                <w:color w:val="000000" w:themeColor="text1"/>
                <w:sz w:val="21"/>
                <w:szCs w:val="21"/>
              </w:rPr>
              <w:t>.</w:t>
            </w:r>
            <w:r>
              <w:rPr>
                <w:rFonts w:ascii="宋体" w:hAnsi="宋体" w:hint="eastAsia"/>
                <w:b/>
                <w:color w:val="000000" w:themeColor="text1"/>
                <w:sz w:val="21"/>
                <w:szCs w:val="21"/>
              </w:rPr>
              <w:t>:</w:t>
            </w:r>
          </w:p>
          <w:p w:rsidR="00B05EC5" w:rsidRDefault="00185ECC">
            <w:pPr>
              <w:tabs>
                <w:tab w:val="left" w:pos="2552"/>
              </w:tabs>
              <w:spacing w:line="0" w:lineRule="atLeast"/>
              <w:ind w:firstLineChars="200" w:firstLine="420"/>
              <w:rPr>
                <w:rFonts w:ascii="宋体" w:hAnsi="宋体"/>
                <w:bCs/>
                <w:iCs/>
                <w:sz w:val="21"/>
                <w:szCs w:val="21"/>
              </w:rPr>
            </w:pPr>
            <w:r>
              <w:rPr>
                <w:rFonts w:ascii="宋体" w:hAnsi="宋体" w:hint="eastAsia"/>
                <w:bCs/>
                <w:iCs/>
                <w:sz w:val="21"/>
                <w:szCs w:val="21"/>
              </w:rPr>
              <w:t>组织按管理体系需求配置了充足的人员、设施、监视和测量设备等资源，并建立维持了</w:t>
            </w:r>
            <w:r>
              <w:rPr>
                <w:rFonts w:ascii="宋体" w:hAnsi="宋体" w:hint="eastAsia"/>
                <w:sz w:val="21"/>
                <w:szCs w:val="21"/>
              </w:rPr>
              <w:t>资质范围内的测绘服务，土地整理，城乡规划服务的</w:t>
            </w:r>
            <w:r>
              <w:rPr>
                <w:rFonts w:ascii="宋体" w:hAnsi="宋体" w:hint="eastAsia"/>
                <w:bCs/>
                <w:iCs/>
                <w:sz w:val="21"/>
                <w:szCs w:val="21"/>
              </w:rPr>
              <w:t>运行环境，可以维持管理体系的正常运行。</w:t>
            </w:r>
          </w:p>
          <w:p w:rsidR="00B05EC5" w:rsidRDefault="00185ECC">
            <w:pPr>
              <w:spacing w:line="300" w:lineRule="exact"/>
              <w:rPr>
                <w:rFonts w:ascii="宋体" w:hAnsi="宋体"/>
                <w:b/>
                <w:color w:val="000000" w:themeColor="text1"/>
                <w:sz w:val="21"/>
                <w:szCs w:val="21"/>
              </w:rPr>
            </w:pPr>
            <w:r>
              <w:rPr>
                <w:rFonts w:ascii="宋体" w:hAnsi="宋体" w:hint="eastAsia"/>
                <w:bCs/>
                <w:iCs/>
                <w:sz w:val="21"/>
                <w:szCs w:val="21"/>
              </w:rPr>
              <w:t xml:space="preserve">    </w:t>
            </w:r>
            <w:r>
              <w:rPr>
                <w:rFonts w:ascii="宋体" w:hAnsi="宋体" w:hint="eastAsia"/>
                <w:bCs/>
                <w:iCs/>
                <w:sz w:val="21"/>
                <w:szCs w:val="21"/>
              </w:rPr>
              <w:t>组织识别和维护运行中所需的知识，并适时更新，组织的知识可以保证其提供合格产品和服务的要求，并应对不断变化的需求和发展趋势进行评价。</w:t>
            </w:r>
          </w:p>
        </w:tc>
      </w:tr>
      <w:tr w:rsidR="00B05EC5">
        <w:trPr>
          <w:cantSplit/>
          <w:trHeight w:val="1210"/>
          <w:jc w:val="center"/>
        </w:trPr>
        <w:tc>
          <w:tcPr>
            <w:tcW w:w="720" w:type="dxa"/>
            <w:vMerge/>
            <w:textDirection w:val="tbRlV"/>
            <w:vAlign w:val="center"/>
          </w:tcPr>
          <w:p w:rsidR="00B05EC5" w:rsidRDefault="00B05EC5">
            <w:pPr>
              <w:spacing w:line="240" w:lineRule="exact"/>
              <w:ind w:left="113" w:right="113"/>
              <w:jc w:val="center"/>
              <w:rPr>
                <w:b/>
                <w:sz w:val="21"/>
                <w:szCs w:val="21"/>
              </w:rPr>
            </w:pPr>
          </w:p>
        </w:tc>
        <w:tc>
          <w:tcPr>
            <w:tcW w:w="9198" w:type="dxa"/>
          </w:tcPr>
          <w:p w:rsidR="00B05EC5" w:rsidRDefault="00185ECC">
            <w:pPr>
              <w:spacing w:line="240" w:lineRule="exact"/>
              <w:rPr>
                <w:rFonts w:ascii="宋体" w:hAnsi="宋体"/>
                <w:b/>
                <w:color w:val="000000" w:themeColor="text1"/>
                <w:sz w:val="21"/>
                <w:szCs w:val="21"/>
              </w:rPr>
            </w:pPr>
            <w:r>
              <w:rPr>
                <w:rFonts w:ascii="宋体" w:hAnsi="宋体" w:hint="eastAsia"/>
                <w:b/>
                <w:color w:val="000000" w:themeColor="text1"/>
                <w:sz w:val="21"/>
                <w:szCs w:val="21"/>
              </w:rPr>
              <w:t>设备设施（包括信息系统）、</w:t>
            </w:r>
          </w:p>
          <w:p w:rsidR="00B05EC5" w:rsidRDefault="00185ECC">
            <w:pPr>
              <w:spacing w:line="400" w:lineRule="exact"/>
              <w:rPr>
                <w:rFonts w:ascii="宋体" w:hAnsi="宋体"/>
                <w:b/>
                <w:color w:val="000000" w:themeColor="text1"/>
                <w:sz w:val="21"/>
                <w:szCs w:val="21"/>
              </w:rPr>
            </w:pPr>
            <w:r>
              <w:rPr>
                <w:rFonts w:ascii="宋体" w:hAnsi="宋体" w:hint="eastAsia"/>
                <w:sz w:val="21"/>
                <w:szCs w:val="21"/>
              </w:rPr>
              <w:t>公司拥有办公面积</w:t>
            </w:r>
            <w:r>
              <w:rPr>
                <w:rFonts w:ascii="宋体" w:hAnsi="宋体" w:hint="eastAsia"/>
                <w:sz w:val="21"/>
                <w:szCs w:val="21"/>
              </w:rPr>
              <w:t>500</w:t>
            </w:r>
            <w:r>
              <w:rPr>
                <w:rFonts w:ascii="宋体" w:hAnsi="宋体" w:hint="eastAsia"/>
                <w:sz w:val="21"/>
                <w:szCs w:val="21"/>
              </w:rPr>
              <w:t>平方米</w:t>
            </w:r>
            <w:r>
              <w:rPr>
                <w:rFonts w:ascii="宋体" w:hAnsi="宋体" w:cs="宋体" w:hint="eastAsia"/>
                <w:sz w:val="21"/>
                <w:szCs w:val="21"/>
              </w:rPr>
              <w:t>，主要设备为主要设备为</w:t>
            </w:r>
            <w:r>
              <w:rPr>
                <w:rFonts w:ascii="宋体" w:hAnsi="宋体" w:cs="宋体" w:hint="eastAsia"/>
                <w:sz w:val="21"/>
                <w:szCs w:val="21"/>
              </w:rPr>
              <w:t>GNSS</w:t>
            </w:r>
            <w:r>
              <w:rPr>
                <w:rFonts w:ascii="宋体" w:hAnsi="宋体" w:cs="宋体" w:hint="eastAsia"/>
                <w:sz w:val="21"/>
                <w:szCs w:val="21"/>
              </w:rPr>
              <w:t>接收机、电脑及办公设备等，可以满足</w:t>
            </w:r>
            <w:r>
              <w:rPr>
                <w:rFonts w:ascii="宋体" w:hAnsi="宋体" w:hint="eastAsia"/>
                <w:sz w:val="21"/>
                <w:szCs w:val="21"/>
              </w:rPr>
              <w:t>资质范围内的测绘服务的</w:t>
            </w:r>
            <w:r>
              <w:rPr>
                <w:rFonts w:ascii="宋体" w:hAnsi="宋体" w:cs="宋体" w:hint="eastAsia"/>
                <w:sz w:val="21"/>
                <w:szCs w:val="21"/>
              </w:rPr>
              <w:t>需要。特种设备：无。公司未建立信息管理系统用于服务。</w:t>
            </w:r>
          </w:p>
        </w:tc>
      </w:tr>
      <w:tr w:rsidR="00B05EC5">
        <w:trPr>
          <w:cantSplit/>
          <w:trHeight w:val="885"/>
          <w:jc w:val="center"/>
        </w:trPr>
        <w:tc>
          <w:tcPr>
            <w:tcW w:w="720" w:type="dxa"/>
            <w:vMerge/>
            <w:textDirection w:val="tbRlV"/>
            <w:vAlign w:val="center"/>
          </w:tcPr>
          <w:p w:rsidR="00B05EC5" w:rsidRDefault="00B05EC5">
            <w:pPr>
              <w:spacing w:line="240" w:lineRule="exact"/>
              <w:ind w:left="113" w:right="113"/>
              <w:jc w:val="center"/>
              <w:rPr>
                <w:b/>
                <w:sz w:val="21"/>
                <w:szCs w:val="21"/>
              </w:rPr>
            </w:pPr>
          </w:p>
        </w:tc>
        <w:tc>
          <w:tcPr>
            <w:tcW w:w="9198" w:type="dxa"/>
          </w:tcPr>
          <w:p w:rsidR="00B05EC5" w:rsidRDefault="00185ECC">
            <w:pPr>
              <w:spacing w:line="240" w:lineRule="exact"/>
              <w:rPr>
                <w:rFonts w:ascii="宋体" w:hAnsi="宋体"/>
                <w:b/>
                <w:color w:val="000000" w:themeColor="text1"/>
                <w:sz w:val="21"/>
                <w:szCs w:val="21"/>
              </w:rPr>
            </w:pPr>
            <w:r>
              <w:rPr>
                <w:rFonts w:ascii="宋体" w:hAnsi="宋体" w:hint="eastAsia"/>
                <w:b/>
                <w:color w:val="000000" w:themeColor="text1"/>
                <w:sz w:val="21"/>
                <w:szCs w:val="21"/>
              </w:rPr>
              <w:t>过程运行环境</w:t>
            </w:r>
          </w:p>
          <w:p w:rsidR="00B05EC5" w:rsidRDefault="00185ECC">
            <w:pPr>
              <w:spacing w:line="240" w:lineRule="exact"/>
              <w:rPr>
                <w:rFonts w:ascii="宋体" w:hAnsi="宋体"/>
                <w:b/>
                <w:color w:val="000000" w:themeColor="text1"/>
                <w:sz w:val="21"/>
                <w:szCs w:val="21"/>
              </w:rPr>
            </w:pPr>
            <w:r>
              <w:rPr>
                <w:rFonts w:ascii="宋体" w:hAnsi="宋体" w:cs="宋体" w:hint="eastAsia"/>
                <w:sz w:val="21"/>
                <w:szCs w:val="21"/>
              </w:rPr>
              <w:t>办公所场设备布置合理，通道畅通，照明设施齐全，均配备了消防设施等设施。办公室明亮，服务场所光线较充足。每月由综合管理部对工作环境进行定期检查。</w:t>
            </w:r>
          </w:p>
        </w:tc>
      </w:tr>
      <w:tr w:rsidR="00B05EC5">
        <w:trPr>
          <w:cantSplit/>
          <w:trHeight w:val="768"/>
          <w:jc w:val="center"/>
        </w:trPr>
        <w:tc>
          <w:tcPr>
            <w:tcW w:w="720" w:type="dxa"/>
            <w:vMerge/>
            <w:textDirection w:val="tbRlV"/>
            <w:vAlign w:val="center"/>
          </w:tcPr>
          <w:p w:rsidR="00B05EC5" w:rsidRDefault="00B05EC5">
            <w:pPr>
              <w:spacing w:line="240" w:lineRule="exact"/>
              <w:ind w:left="113" w:right="113"/>
              <w:jc w:val="center"/>
              <w:rPr>
                <w:b/>
                <w:sz w:val="21"/>
                <w:szCs w:val="21"/>
              </w:rPr>
            </w:pPr>
          </w:p>
        </w:tc>
        <w:tc>
          <w:tcPr>
            <w:tcW w:w="9198" w:type="dxa"/>
          </w:tcPr>
          <w:p w:rsidR="00B05EC5" w:rsidRDefault="00185ECC">
            <w:pPr>
              <w:spacing w:line="240" w:lineRule="exact"/>
              <w:rPr>
                <w:b/>
                <w:bCs/>
                <w:sz w:val="21"/>
                <w:szCs w:val="21"/>
              </w:rPr>
            </w:pPr>
            <w:r>
              <w:rPr>
                <w:rFonts w:hint="eastAsia"/>
                <w:b/>
                <w:bCs/>
                <w:sz w:val="21"/>
                <w:szCs w:val="21"/>
              </w:rPr>
              <w:t>监视和测量资源</w:t>
            </w:r>
          </w:p>
          <w:p w:rsidR="00B05EC5" w:rsidRDefault="00185ECC">
            <w:pPr>
              <w:spacing w:line="400" w:lineRule="exact"/>
              <w:rPr>
                <w:sz w:val="21"/>
                <w:szCs w:val="21"/>
              </w:rPr>
            </w:pPr>
            <w:r>
              <w:rPr>
                <w:rFonts w:ascii="宋体" w:hAnsi="宋体" w:cs="宋体" w:hint="eastAsia"/>
                <w:sz w:val="21"/>
                <w:szCs w:val="21"/>
              </w:rPr>
              <w:t>配置有</w:t>
            </w:r>
            <w:r>
              <w:rPr>
                <w:rFonts w:ascii="宋体" w:hAnsi="宋体" w:cs="宋体" w:hint="eastAsia"/>
                <w:sz w:val="21"/>
                <w:szCs w:val="21"/>
              </w:rPr>
              <w:t>GNSS</w:t>
            </w:r>
            <w:r>
              <w:rPr>
                <w:rFonts w:ascii="宋体" w:hAnsi="宋体" w:cs="宋体" w:hint="eastAsia"/>
                <w:sz w:val="21"/>
                <w:szCs w:val="21"/>
              </w:rPr>
              <w:t>接收机，</w:t>
            </w:r>
            <w:r>
              <w:rPr>
                <w:rFonts w:ascii="宋体" w:hAnsi="宋体" w:cs="宋体" w:hint="eastAsia"/>
                <w:sz w:val="21"/>
                <w:szCs w:val="21"/>
              </w:rPr>
              <w:t>未</w:t>
            </w:r>
            <w:r>
              <w:rPr>
                <w:rFonts w:ascii="宋体" w:hAnsi="宋体" w:cs="宋体" w:hint="eastAsia"/>
                <w:sz w:val="21"/>
                <w:szCs w:val="21"/>
              </w:rPr>
              <w:t>提供有有效检定证书</w:t>
            </w:r>
            <w:r>
              <w:rPr>
                <w:rFonts w:ascii="宋体" w:hAnsi="宋体" w:cs="宋体" w:hint="eastAsia"/>
                <w:sz w:val="21"/>
                <w:szCs w:val="21"/>
              </w:rPr>
              <w:t>。</w:t>
            </w:r>
            <w:r>
              <w:rPr>
                <w:rFonts w:ascii="宋体" w:hAnsi="宋体" w:cs="宋体" w:hint="eastAsia"/>
                <w:sz w:val="21"/>
                <w:szCs w:val="21"/>
              </w:rPr>
              <w:t>已开具不符合。</w:t>
            </w:r>
          </w:p>
        </w:tc>
      </w:tr>
      <w:tr w:rsidR="00B05EC5">
        <w:trPr>
          <w:cantSplit/>
          <w:trHeight w:val="1126"/>
          <w:jc w:val="center"/>
        </w:trPr>
        <w:tc>
          <w:tcPr>
            <w:tcW w:w="720" w:type="dxa"/>
            <w:vMerge/>
            <w:textDirection w:val="tbRlV"/>
            <w:vAlign w:val="center"/>
          </w:tcPr>
          <w:p w:rsidR="00B05EC5" w:rsidRDefault="00B05EC5">
            <w:pPr>
              <w:spacing w:line="240" w:lineRule="exact"/>
              <w:ind w:left="113" w:right="113"/>
              <w:jc w:val="center"/>
              <w:rPr>
                <w:b/>
                <w:sz w:val="21"/>
                <w:szCs w:val="21"/>
              </w:rPr>
            </w:pPr>
          </w:p>
        </w:tc>
        <w:tc>
          <w:tcPr>
            <w:tcW w:w="9198" w:type="dxa"/>
          </w:tcPr>
          <w:p w:rsidR="00B05EC5" w:rsidRDefault="00185ECC">
            <w:pPr>
              <w:spacing w:line="240" w:lineRule="exact"/>
              <w:rPr>
                <w:rFonts w:ascii="宋体" w:hAnsi="宋体"/>
                <w:b/>
                <w:color w:val="000000" w:themeColor="text1"/>
                <w:sz w:val="21"/>
                <w:szCs w:val="21"/>
              </w:rPr>
            </w:pPr>
            <w:r>
              <w:rPr>
                <w:rFonts w:ascii="宋体" w:hAnsi="宋体" w:hint="eastAsia"/>
                <w:b/>
                <w:color w:val="000000" w:themeColor="text1"/>
                <w:sz w:val="21"/>
                <w:szCs w:val="21"/>
              </w:rPr>
              <w:t>知识</w:t>
            </w:r>
          </w:p>
          <w:p w:rsidR="00B05EC5" w:rsidRDefault="00185ECC">
            <w:pPr>
              <w:spacing w:line="400" w:lineRule="exact"/>
              <w:ind w:firstLineChars="150" w:firstLine="315"/>
              <w:rPr>
                <w:rFonts w:ascii="宋体" w:hAnsi="宋体" w:cs="宋体"/>
                <w:color w:val="000000"/>
                <w:sz w:val="21"/>
                <w:szCs w:val="21"/>
              </w:rPr>
            </w:pPr>
            <w:r>
              <w:rPr>
                <w:rFonts w:ascii="宋体" w:hAnsi="宋体" w:cs="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B05EC5" w:rsidRDefault="00185ECC">
            <w:pPr>
              <w:spacing w:line="240" w:lineRule="exact"/>
              <w:rPr>
                <w:rFonts w:ascii="宋体" w:hAnsi="宋体"/>
                <w:b/>
                <w:color w:val="000000" w:themeColor="text1"/>
                <w:sz w:val="21"/>
                <w:szCs w:val="21"/>
              </w:rPr>
            </w:pPr>
            <w:r>
              <w:rPr>
                <w:rFonts w:ascii="宋体" w:hAnsi="宋体" w:cs="宋体" w:hint="eastAsia"/>
                <w:color w:val="000000"/>
                <w:sz w:val="21"/>
                <w:szCs w:val="21"/>
              </w:rPr>
              <w:t>公司明确组织知识作为公司的重要资源，按内部文件或外来文件予以受控管理。</w:t>
            </w:r>
          </w:p>
        </w:tc>
      </w:tr>
      <w:tr w:rsidR="00B05EC5">
        <w:trPr>
          <w:cantSplit/>
          <w:trHeight w:val="415"/>
          <w:jc w:val="center"/>
        </w:trPr>
        <w:tc>
          <w:tcPr>
            <w:tcW w:w="720" w:type="dxa"/>
            <w:vMerge/>
            <w:textDirection w:val="tbRlV"/>
            <w:vAlign w:val="center"/>
          </w:tcPr>
          <w:p w:rsidR="00B05EC5" w:rsidRDefault="00B05EC5">
            <w:pPr>
              <w:spacing w:line="240" w:lineRule="exact"/>
              <w:ind w:left="113" w:right="113"/>
              <w:jc w:val="center"/>
              <w:rPr>
                <w:b/>
                <w:sz w:val="21"/>
                <w:szCs w:val="21"/>
              </w:rPr>
            </w:pPr>
          </w:p>
        </w:tc>
        <w:tc>
          <w:tcPr>
            <w:tcW w:w="9198" w:type="dxa"/>
          </w:tcPr>
          <w:p w:rsidR="00B05EC5" w:rsidRDefault="00185ECC">
            <w:pPr>
              <w:spacing w:line="240" w:lineRule="exact"/>
              <w:rPr>
                <w:rFonts w:ascii="宋体" w:hAnsi="宋体"/>
                <w:b/>
                <w:sz w:val="21"/>
                <w:szCs w:val="21"/>
              </w:rPr>
            </w:pPr>
            <w:r>
              <w:rPr>
                <w:rFonts w:ascii="宋体" w:hAnsi="宋体" w:hint="eastAsia"/>
                <w:b/>
                <w:sz w:val="21"/>
                <w:szCs w:val="21"/>
              </w:rPr>
              <w:t>环保设施：</w:t>
            </w:r>
          </w:p>
          <w:p w:rsidR="00B05EC5" w:rsidRDefault="00185ECC">
            <w:pPr>
              <w:spacing w:line="240" w:lineRule="exact"/>
              <w:rPr>
                <w:rFonts w:ascii="宋体" w:hAnsi="宋体"/>
                <w:sz w:val="21"/>
                <w:szCs w:val="21"/>
              </w:rPr>
            </w:pPr>
            <w:r>
              <w:rPr>
                <w:rFonts w:ascii="宋体" w:hAnsi="宋体" w:hint="eastAsia"/>
                <w:sz w:val="21"/>
                <w:szCs w:val="21"/>
              </w:rPr>
              <w:t>消防栓、灭火器</w:t>
            </w:r>
          </w:p>
        </w:tc>
      </w:tr>
      <w:tr w:rsidR="00B05EC5">
        <w:trPr>
          <w:cantSplit/>
          <w:trHeight w:val="492"/>
          <w:jc w:val="center"/>
        </w:trPr>
        <w:tc>
          <w:tcPr>
            <w:tcW w:w="720" w:type="dxa"/>
            <w:vMerge/>
            <w:textDirection w:val="tbRlV"/>
            <w:vAlign w:val="center"/>
          </w:tcPr>
          <w:p w:rsidR="00B05EC5" w:rsidRDefault="00B05EC5">
            <w:pPr>
              <w:spacing w:line="240" w:lineRule="exact"/>
              <w:ind w:left="113" w:right="113"/>
              <w:jc w:val="center"/>
              <w:rPr>
                <w:b/>
                <w:sz w:val="21"/>
                <w:szCs w:val="21"/>
              </w:rPr>
            </w:pPr>
          </w:p>
        </w:tc>
        <w:tc>
          <w:tcPr>
            <w:tcW w:w="9198" w:type="dxa"/>
          </w:tcPr>
          <w:p w:rsidR="00B05EC5" w:rsidRDefault="00185ECC">
            <w:pPr>
              <w:spacing w:line="240" w:lineRule="exact"/>
              <w:rPr>
                <w:rFonts w:ascii="宋体" w:hAnsi="宋体"/>
                <w:b/>
                <w:sz w:val="21"/>
                <w:szCs w:val="21"/>
              </w:rPr>
            </w:pPr>
            <w:r>
              <w:rPr>
                <w:rFonts w:ascii="宋体" w:hAnsi="宋体" w:hint="eastAsia"/>
                <w:b/>
                <w:sz w:val="21"/>
                <w:szCs w:val="21"/>
              </w:rPr>
              <w:t>职业健康安全设施：</w:t>
            </w:r>
          </w:p>
          <w:p w:rsidR="00B05EC5" w:rsidRDefault="00185ECC">
            <w:pPr>
              <w:spacing w:line="240" w:lineRule="exact"/>
              <w:rPr>
                <w:rFonts w:ascii="宋体" w:hAnsi="宋体"/>
                <w:sz w:val="21"/>
                <w:szCs w:val="21"/>
              </w:rPr>
            </w:pPr>
            <w:r>
              <w:rPr>
                <w:rFonts w:ascii="宋体" w:hAnsi="宋体" w:hint="eastAsia"/>
                <w:sz w:val="21"/>
                <w:szCs w:val="21"/>
              </w:rPr>
              <w:t>配电箱、灭火器等</w:t>
            </w:r>
          </w:p>
        </w:tc>
      </w:tr>
      <w:tr w:rsidR="00B05EC5">
        <w:trPr>
          <w:cantSplit/>
          <w:trHeight w:val="90"/>
          <w:jc w:val="center"/>
        </w:trPr>
        <w:tc>
          <w:tcPr>
            <w:tcW w:w="720" w:type="dxa"/>
            <w:vMerge w:val="restart"/>
            <w:textDirection w:val="tbRlV"/>
            <w:vAlign w:val="center"/>
          </w:tcPr>
          <w:p w:rsidR="00B05EC5" w:rsidRDefault="00185ECC">
            <w:pPr>
              <w:spacing w:line="240" w:lineRule="exact"/>
              <w:ind w:left="113" w:right="113"/>
              <w:jc w:val="center"/>
              <w:rPr>
                <w:b/>
                <w:sz w:val="21"/>
                <w:szCs w:val="21"/>
              </w:rPr>
            </w:pPr>
            <w:r>
              <w:rPr>
                <w:rFonts w:ascii="宋体" w:hAnsi="宋体"/>
                <w:b/>
                <w:sz w:val="21"/>
                <w:szCs w:val="21"/>
              </w:rPr>
              <w:t>(</w:t>
            </w:r>
            <w:r>
              <w:rPr>
                <w:rFonts w:ascii="宋体" w:hAnsi="宋体" w:hint="eastAsia"/>
                <w:b/>
                <w:sz w:val="21"/>
                <w:szCs w:val="21"/>
              </w:rPr>
              <w:t>三</w:t>
            </w:r>
            <w:r>
              <w:rPr>
                <w:rFonts w:ascii="宋体" w:hAnsi="宋体"/>
                <w:b/>
                <w:sz w:val="21"/>
                <w:szCs w:val="21"/>
              </w:rPr>
              <w:t>)</w:t>
            </w:r>
            <w:r>
              <w:rPr>
                <w:rFonts w:ascii="宋体" w:hAnsi="宋体" w:hint="eastAsia"/>
                <w:b/>
                <w:sz w:val="21"/>
                <w:szCs w:val="21"/>
              </w:rPr>
              <w:t>体系运行情况</w:t>
            </w:r>
          </w:p>
        </w:tc>
        <w:tc>
          <w:tcPr>
            <w:tcW w:w="9198" w:type="dxa"/>
          </w:tcPr>
          <w:p w:rsidR="00B05EC5" w:rsidRDefault="00185ECC">
            <w:pPr>
              <w:spacing w:line="300" w:lineRule="exact"/>
              <w:rPr>
                <w:b/>
                <w:color w:val="000000" w:themeColor="text1"/>
                <w:sz w:val="21"/>
                <w:szCs w:val="21"/>
              </w:rPr>
            </w:pPr>
            <w:r>
              <w:rPr>
                <w:rFonts w:hint="eastAsia"/>
                <w:b/>
                <w:color w:val="000000" w:themeColor="text1"/>
                <w:sz w:val="21"/>
                <w:szCs w:val="21"/>
              </w:rPr>
              <w:t>1.</w:t>
            </w:r>
            <w:r>
              <w:rPr>
                <w:rFonts w:hint="eastAsia"/>
                <w:b/>
                <w:color w:val="000000" w:themeColor="text1"/>
                <w:sz w:val="21"/>
                <w:szCs w:val="21"/>
              </w:rPr>
              <w:t xml:space="preserve"> </w:t>
            </w:r>
            <w:r>
              <w:rPr>
                <w:rFonts w:hint="eastAsia"/>
                <w:b/>
                <w:color w:val="000000" w:themeColor="text1"/>
                <w:sz w:val="21"/>
                <w:szCs w:val="21"/>
              </w:rPr>
              <w:t>针对方针的管理职责评审</w:t>
            </w:r>
          </w:p>
          <w:p w:rsidR="00B05EC5" w:rsidRDefault="00185ECC">
            <w:pPr>
              <w:spacing w:line="300" w:lineRule="exact"/>
              <w:ind w:left="1"/>
              <w:rPr>
                <w:b/>
                <w:color w:val="000000" w:themeColor="text1"/>
                <w:sz w:val="21"/>
                <w:szCs w:val="21"/>
              </w:rPr>
            </w:pPr>
            <w:r>
              <w:rPr>
                <w:rFonts w:hint="eastAsia"/>
                <w:b/>
                <w:color w:val="000000" w:themeColor="text1"/>
                <w:sz w:val="21"/>
                <w:szCs w:val="21"/>
              </w:rPr>
              <w:t>（包括针对组织宗旨，制定相关管理方针政策、确保方针为员工理解并在运营中实施，监视方针的实施并评审方针的适宜性）</w:t>
            </w:r>
          </w:p>
          <w:p w:rsidR="00B05EC5" w:rsidRDefault="00185ECC">
            <w:pPr>
              <w:spacing w:line="300" w:lineRule="exact"/>
              <w:ind w:left="1"/>
              <w:rPr>
                <w:b/>
                <w:color w:val="000000" w:themeColor="text1"/>
                <w:sz w:val="21"/>
                <w:szCs w:val="21"/>
              </w:rPr>
            </w:pPr>
            <w:r>
              <w:rPr>
                <w:rFonts w:ascii="宋体" w:hAnsi="宋体" w:cs="宋体" w:hint="eastAsia"/>
                <w:sz w:val="21"/>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B05EC5">
        <w:trPr>
          <w:cantSplit/>
          <w:trHeight w:val="2553"/>
          <w:jc w:val="center"/>
        </w:trPr>
        <w:tc>
          <w:tcPr>
            <w:tcW w:w="720" w:type="dxa"/>
            <w:vMerge/>
            <w:vAlign w:val="center"/>
          </w:tcPr>
          <w:p w:rsidR="00B05EC5" w:rsidRDefault="00B05EC5">
            <w:pPr>
              <w:spacing w:line="240" w:lineRule="exact"/>
              <w:jc w:val="center"/>
              <w:rPr>
                <w:b/>
                <w:sz w:val="21"/>
                <w:szCs w:val="21"/>
              </w:rPr>
            </w:pPr>
          </w:p>
        </w:tc>
        <w:tc>
          <w:tcPr>
            <w:tcW w:w="9198" w:type="dxa"/>
          </w:tcPr>
          <w:p w:rsidR="00B05EC5" w:rsidRDefault="00185ECC" w:rsidP="006973CB">
            <w:pPr>
              <w:spacing w:line="240" w:lineRule="exact"/>
              <w:ind w:left="167" w:hangingChars="79" w:hanging="167"/>
              <w:rPr>
                <w:b/>
                <w:color w:val="000000" w:themeColor="text1"/>
                <w:sz w:val="21"/>
                <w:szCs w:val="21"/>
              </w:rPr>
            </w:pPr>
            <w:r>
              <w:rPr>
                <w:rFonts w:hint="eastAsia"/>
                <w:b/>
                <w:color w:val="000000" w:themeColor="text1"/>
                <w:sz w:val="21"/>
                <w:szCs w:val="21"/>
              </w:rPr>
              <w:t xml:space="preserve">2. </w:t>
            </w:r>
            <w:r>
              <w:rPr>
                <w:rFonts w:hint="eastAsia"/>
                <w:b/>
                <w:color w:val="000000" w:themeColor="text1"/>
                <w:sz w:val="21"/>
                <w:szCs w:val="21"/>
              </w:rPr>
              <w:t>组织内部沟通的充分性与效果；（</w:t>
            </w:r>
            <w:r>
              <w:rPr>
                <w:rFonts w:hint="eastAsia"/>
                <w:b/>
                <w:color w:val="000000" w:themeColor="text1"/>
                <w:sz w:val="21"/>
                <w:szCs w:val="21"/>
              </w:rPr>
              <w:t>OHSMS</w:t>
            </w:r>
            <w:r>
              <w:rPr>
                <w:rFonts w:hint="eastAsia"/>
                <w:b/>
                <w:color w:val="000000" w:themeColor="text1"/>
                <w:sz w:val="21"/>
                <w:szCs w:val="21"/>
              </w:rPr>
              <w:t>员工参与风险管理</w:t>
            </w:r>
            <w:r>
              <w:rPr>
                <w:rFonts w:hint="eastAsia"/>
                <w:b/>
                <w:color w:val="000000" w:themeColor="text1"/>
                <w:sz w:val="21"/>
                <w:szCs w:val="21"/>
              </w:rPr>
              <w:t>/</w:t>
            </w:r>
            <w:r>
              <w:rPr>
                <w:rFonts w:hint="eastAsia"/>
                <w:b/>
                <w:color w:val="000000" w:themeColor="text1"/>
                <w:sz w:val="21"/>
                <w:szCs w:val="21"/>
              </w:rPr>
              <w:t>健康安全事务的关心和影响力；组织对外联络关注顾客的感受情况、</w:t>
            </w:r>
            <w:r>
              <w:rPr>
                <w:b/>
                <w:color w:val="000000" w:themeColor="text1"/>
                <w:sz w:val="21"/>
                <w:szCs w:val="21"/>
              </w:rPr>
              <w:t>信息交流</w:t>
            </w:r>
            <w:r>
              <w:rPr>
                <w:rFonts w:hint="eastAsia"/>
                <w:b/>
                <w:color w:val="000000" w:themeColor="text1"/>
                <w:sz w:val="21"/>
                <w:szCs w:val="21"/>
              </w:rPr>
              <w:t>包括通报相关方的情况等）</w:t>
            </w:r>
          </w:p>
          <w:p w:rsidR="00B05EC5" w:rsidRDefault="00B05EC5">
            <w:pPr>
              <w:spacing w:line="240" w:lineRule="exact"/>
              <w:rPr>
                <w:rFonts w:ascii="楷体_GB2312" w:eastAsia="楷体_GB2312"/>
                <w:b/>
                <w:color w:val="000000" w:themeColor="text1"/>
                <w:sz w:val="21"/>
                <w:szCs w:val="21"/>
              </w:rPr>
            </w:pPr>
          </w:p>
          <w:p w:rsidR="00B05EC5" w:rsidRDefault="00185ECC">
            <w:pPr>
              <w:spacing w:line="240" w:lineRule="exact"/>
              <w:rPr>
                <w:rFonts w:ascii="楷体_GB2312" w:eastAsia="楷体_GB2312"/>
                <w:b/>
                <w:color w:val="000000" w:themeColor="text1"/>
                <w:sz w:val="21"/>
                <w:szCs w:val="21"/>
              </w:rPr>
            </w:pPr>
            <w:r>
              <w:rPr>
                <w:rFonts w:ascii="楷体_GB2312" w:eastAsia="楷体_GB2312" w:hint="eastAsia"/>
                <w:b/>
                <w:color w:val="000000" w:themeColor="text1"/>
                <w:sz w:val="21"/>
                <w:szCs w:val="21"/>
              </w:rPr>
              <w:t>内部沟通的情况：内部沟通方式：</w:t>
            </w:r>
            <w:r>
              <w:rPr>
                <w:rFonts w:ascii="宋体" w:hAnsi="宋体" w:cs="宋体" w:hint="eastAsia"/>
                <w:color w:val="000000"/>
                <w:sz w:val="21"/>
                <w:szCs w:val="21"/>
              </w:rPr>
              <w:t>在公司内部主要采用电话、会议、面谈等形式就与产品质量、服务有关问题及与质量管理体系有关问题进行沟通，未发生由于沟通不到位而影响工作的情况。</w:t>
            </w:r>
          </w:p>
          <w:p w:rsidR="00B05EC5" w:rsidRDefault="00185ECC">
            <w:pPr>
              <w:spacing w:line="240" w:lineRule="exact"/>
              <w:rPr>
                <w:rFonts w:ascii="楷体_GB2312" w:eastAsia="楷体_GB2312"/>
                <w:b/>
                <w:color w:val="000000" w:themeColor="text1"/>
                <w:sz w:val="21"/>
                <w:szCs w:val="21"/>
              </w:rPr>
            </w:pPr>
            <w:r>
              <w:rPr>
                <w:rFonts w:ascii="楷体_GB2312" w:eastAsia="楷体_GB2312" w:hint="eastAsia"/>
                <w:b/>
                <w:color w:val="000000" w:themeColor="text1"/>
                <w:sz w:val="21"/>
                <w:szCs w:val="21"/>
              </w:rPr>
              <w:t xml:space="preserve">                </w:t>
            </w:r>
            <w:r>
              <w:rPr>
                <w:rFonts w:ascii="楷体_GB2312" w:eastAsia="楷体_GB2312" w:hint="eastAsia"/>
                <w:b/>
                <w:color w:val="000000" w:themeColor="text1"/>
                <w:sz w:val="21"/>
                <w:szCs w:val="21"/>
              </w:rPr>
              <w:t>内部沟通的效果：良好</w:t>
            </w:r>
          </w:p>
          <w:p w:rsidR="00B05EC5" w:rsidRDefault="00185ECC">
            <w:pPr>
              <w:spacing w:line="240" w:lineRule="exact"/>
              <w:rPr>
                <w:rFonts w:ascii="楷体_GB2312" w:eastAsia="楷体_GB2312"/>
                <w:b/>
                <w:color w:val="000000" w:themeColor="text1"/>
                <w:sz w:val="21"/>
                <w:szCs w:val="21"/>
              </w:rPr>
            </w:pPr>
            <w:r>
              <w:rPr>
                <w:rFonts w:ascii="楷体_GB2312" w:eastAsia="楷体_GB2312" w:hint="eastAsia"/>
                <w:b/>
                <w:color w:val="000000" w:themeColor="text1"/>
                <w:sz w:val="21"/>
                <w:szCs w:val="21"/>
              </w:rPr>
              <w:t>组织对外联络，关注顾客的感受情况（</w:t>
            </w:r>
            <w:r>
              <w:rPr>
                <w:rFonts w:ascii="楷体_GB2312" w:eastAsia="楷体_GB2312" w:hint="eastAsia"/>
                <w:b/>
                <w:color w:val="000000" w:themeColor="text1"/>
                <w:sz w:val="21"/>
                <w:szCs w:val="21"/>
              </w:rPr>
              <w:t>QMS</w:t>
            </w:r>
            <w:r>
              <w:rPr>
                <w:rFonts w:ascii="楷体_GB2312" w:eastAsia="楷体_GB2312" w:hint="eastAsia"/>
                <w:b/>
                <w:color w:val="000000" w:themeColor="text1"/>
                <w:sz w:val="21"/>
                <w:szCs w:val="21"/>
              </w:rPr>
              <w:t>）：采取顾客满意度调查方式了解顾客感受。</w:t>
            </w:r>
          </w:p>
          <w:p w:rsidR="00B05EC5" w:rsidRDefault="00B05EC5">
            <w:pPr>
              <w:spacing w:line="240" w:lineRule="exact"/>
              <w:rPr>
                <w:rFonts w:ascii="楷体_GB2312" w:eastAsia="楷体_GB2312"/>
                <w:b/>
                <w:color w:val="000000" w:themeColor="text1"/>
                <w:sz w:val="21"/>
                <w:szCs w:val="21"/>
              </w:rPr>
            </w:pPr>
          </w:p>
          <w:p w:rsidR="00B05EC5" w:rsidRDefault="00185ECC">
            <w:pPr>
              <w:spacing w:line="240" w:lineRule="exact"/>
              <w:rPr>
                <w:rFonts w:ascii="楷体_GB2312" w:eastAsia="楷体_GB2312"/>
                <w:b/>
                <w:color w:val="000000" w:themeColor="text1"/>
                <w:sz w:val="21"/>
                <w:szCs w:val="21"/>
              </w:rPr>
            </w:pPr>
            <w:r>
              <w:rPr>
                <w:rFonts w:ascii="楷体_GB2312" w:eastAsia="楷体_GB2312" w:hint="eastAsia"/>
                <w:b/>
                <w:color w:val="000000" w:themeColor="text1"/>
                <w:sz w:val="21"/>
                <w:szCs w:val="21"/>
              </w:rPr>
              <w:t>外部信息的接收、成文并答复的情况（</w:t>
            </w:r>
            <w:r>
              <w:rPr>
                <w:rFonts w:ascii="楷体_GB2312" w:eastAsia="楷体_GB2312" w:hint="eastAsia"/>
                <w:b/>
                <w:color w:val="000000" w:themeColor="text1"/>
                <w:sz w:val="21"/>
                <w:szCs w:val="21"/>
              </w:rPr>
              <w:t>E</w:t>
            </w:r>
            <w:r>
              <w:rPr>
                <w:rFonts w:ascii="楷体_GB2312" w:eastAsia="楷体_GB2312" w:hint="eastAsia"/>
                <w:b/>
                <w:color w:val="000000" w:themeColor="text1"/>
                <w:sz w:val="21"/>
                <w:szCs w:val="21"/>
              </w:rPr>
              <w:t>、</w:t>
            </w:r>
            <w:r>
              <w:rPr>
                <w:rFonts w:ascii="楷体_GB2312" w:eastAsia="楷体_GB2312" w:hint="eastAsia"/>
                <w:b/>
                <w:color w:val="000000" w:themeColor="text1"/>
                <w:sz w:val="21"/>
                <w:szCs w:val="21"/>
              </w:rPr>
              <w:t>S</w:t>
            </w:r>
            <w:r>
              <w:rPr>
                <w:rFonts w:ascii="楷体_GB2312" w:eastAsia="楷体_GB2312" w:hint="eastAsia"/>
                <w:b/>
                <w:color w:val="000000" w:themeColor="text1"/>
                <w:sz w:val="21"/>
                <w:szCs w:val="21"/>
              </w:rPr>
              <w:t>填写）：对会议通知和规定等登记处理</w:t>
            </w:r>
          </w:p>
          <w:p w:rsidR="00B05EC5" w:rsidRDefault="00B05EC5">
            <w:pPr>
              <w:spacing w:line="240" w:lineRule="exact"/>
              <w:rPr>
                <w:rFonts w:ascii="楷体_GB2312" w:eastAsia="楷体_GB2312"/>
                <w:b/>
                <w:color w:val="000000" w:themeColor="text1"/>
                <w:sz w:val="21"/>
                <w:szCs w:val="21"/>
              </w:rPr>
            </w:pPr>
          </w:p>
          <w:p w:rsidR="00B05EC5" w:rsidRDefault="00185ECC">
            <w:pPr>
              <w:spacing w:line="240" w:lineRule="exact"/>
              <w:rPr>
                <w:rFonts w:ascii="楷体_GB2312" w:eastAsia="楷体_GB2312"/>
                <w:b/>
                <w:color w:val="000000" w:themeColor="text1"/>
                <w:sz w:val="21"/>
                <w:szCs w:val="21"/>
              </w:rPr>
            </w:pPr>
            <w:r>
              <w:rPr>
                <w:rFonts w:ascii="楷体_GB2312" w:eastAsia="楷体_GB2312" w:hint="eastAsia"/>
                <w:b/>
                <w:color w:val="000000" w:themeColor="text1"/>
                <w:sz w:val="21"/>
                <w:szCs w:val="21"/>
              </w:rPr>
              <w:t>重要环境因素信息对外交流情况（</w:t>
            </w:r>
            <w:r>
              <w:rPr>
                <w:rFonts w:ascii="楷体_GB2312" w:eastAsia="楷体_GB2312" w:hint="eastAsia"/>
                <w:b/>
                <w:color w:val="000000" w:themeColor="text1"/>
                <w:sz w:val="21"/>
                <w:szCs w:val="21"/>
              </w:rPr>
              <w:t>EMS</w:t>
            </w:r>
            <w:r>
              <w:rPr>
                <w:rFonts w:ascii="楷体_GB2312" w:eastAsia="楷体_GB2312" w:hint="eastAsia"/>
                <w:b/>
                <w:color w:val="000000" w:themeColor="text1"/>
                <w:sz w:val="21"/>
                <w:szCs w:val="21"/>
              </w:rPr>
              <w:t>填写）：</w:t>
            </w:r>
            <w:r>
              <w:rPr>
                <w:rFonts w:hint="eastAsia"/>
                <w:sz w:val="21"/>
                <w:szCs w:val="21"/>
              </w:rPr>
              <w:t>主要通过网络、交流及公开信、合同等方式进行，并达成一致性意见实施有效控制</w:t>
            </w:r>
          </w:p>
          <w:p w:rsidR="00B05EC5" w:rsidRDefault="00185ECC">
            <w:pPr>
              <w:spacing w:line="240" w:lineRule="exact"/>
              <w:rPr>
                <w:rFonts w:ascii="楷体_GB2312" w:eastAsia="楷体_GB2312"/>
                <w:b/>
                <w:color w:val="000000" w:themeColor="text1"/>
                <w:sz w:val="21"/>
                <w:szCs w:val="21"/>
              </w:rPr>
            </w:pPr>
            <w:r>
              <w:rPr>
                <w:rFonts w:ascii="楷体_GB2312" w:eastAsia="楷体_GB2312" w:hint="eastAsia"/>
                <w:b/>
                <w:color w:val="000000" w:themeColor="text1"/>
                <w:sz w:val="21"/>
                <w:szCs w:val="21"/>
              </w:rPr>
              <w:t>OHSMS</w:t>
            </w:r>
            <w:r>
              <w:rPr>
                <w:rFonts w:ascii="楷体_GB2312" w:eastAsia="楷体_GB2312" w:hint="eastAsia"/>
                <w:b/>
                <w:color w:val="000000" w:themeColor="text1"/>
                <w:sz w:val="21"/>
                <w:szCs w:val="21"/>
              </w:rPr>
              <w:t>事务代表协商和交流的情况（</w:t>
            </w:r>
            <w:r>
              <w:rPr>
                <w:rFonts w:ascii="楷体_GB2312" w:eastAsia="楷体_GB2312" w:hint="eastAsia"/>
                <w:b/>
                <w:color w:val="000000" w:themeColor="text1"/>
                <w:sz w:val="21"/>
                <w:szCs w:val="21"/>
              </w:rPr>
              <w:t>OHSMS</w:t>
            </w:r>
            <w:r>
              <w:rPr>
                <w:rFonts w:ascii="楷体_GB2312" w:eastAsia="楷体_GB2312" w:hint="eastAsia"/>
                <w:b/>
                <w:color w:val="000000" w:themeColor="text1"/>
                <w:sz w:val="21"/>
                <w:szCs w:val="21"/>
              </w:rPr>
              <w:t>填写）：</w:t>
            </w:r>
            <w:r>
              <w:rPr>
                <w:rFonts w:ascii="宋体" w:hAnsi="宋体" w:cs="Arial" w:hint="eastAsia"/>
                <w:sz w:val="21"/>
                <w:szCs w:val="21"/>
              </w:rPr>
              <w:t>与安全健康管理有关的法律法规，包括《劳动合同法》、《工伤保险条例》、《职业病防治法》等关于员工权益、保险等内容</w:t>
            </w:r>
          </w:p>
          <w:p w:rsidR="00B05EC5" w:rsidRDefault="00B05EC5">
            <w:pPr>
              <w:spacing w:line="240" w:lineRule="exact"/>
              <w:rPr>
                <w:rFonts w:ascii="楷体_GB2312" w:eastAsia="楷体_GB2312"/>
                <w:b/>
                <w:color w:val="000000" w:themeColor="text1"/>
                <w:sz w:val="21"/>
                <w:szCs w:val="21"/>
              </w:rPr>
            </w:pPr>
          </w:p>
          <w:p w:rsidR="00B05EC5" w:rsidRDefault="00185ECC">
            <w:pPr>
              <w:spacing w:line="240" w:lineRule="exact"/>
              <w:rPr>
                <w:rFonts w:ascii="楷体_GB2312" w:eastAsia="楷体_GB2312"/>
                <w:b/>
                <w:color w:val="000000" w:themeColor="text1"/>
                <w:sz w:val="21"/>
                <w:szCs w:val="21"/>
              </w:rPr>
            </w:pPr>
            <w:r>
              <w:rPr>
                <w:rFonts w:ascii="楷体_GB2312" w:eastAsia="楷体_GB2312" w:hint="eastAsia"/>
                <w:b/>
                <w:color w:val="000000" w:themeColor="text1"/>
                <w:sz w:val="21"/>
                <w:szCs w:val="21"/>
              </w:rPr>
              <w:t>与相关方协商的情况（</w:t>
            </w:r>
            <w:r>
              <w:rPr>
                <w:rFonts w:ascii="楷体_GB2312" w:eastAsia="楷体_GB2312" w:hint="eastAsia"/>
                <w:b/>
                <w:color w:val="000000" w:themeColor="text1"/>
                <w:sz w:val="21"/>
                <w:szCs w:val="21"/>
              </w:rPr>
              <w:t>OHSMS</w:t>
            </w:r>
            <w:r>
              <w:rPr>
                <w:rFonts w:ascii="楷体_GB2312" w:eastAsia="楷体_GB2312" w:hint="eastAsia"/>
                <w:b/>
                <w:color w:val="000000" w:themeColor="text1"/>
                <w:sz w:val="21"/>
                <w:szCs w:val="21"/>
              </w:rPr>
              <w:t>填写）：按公司要求执行</w:t>
            </w:r>
          </w:p>
        </w:tc>
      </w:tr>
      <w:tr w:rsidR="00B05EC5">
        <w:trPr>
          <w:cantSplit/>
          <w:trHeight w:val="1448"/>
          <w:jc w:val="center"/>
        </w:trPr>
        <w:tc>
          <w:tcPr>
            <w:tcW w:w="720" w:type="dxa"/>
            <w:vMerge/>
            <w:vAlign w:val="center"/>
          </w:tcPr>
          <w:p w:rsidR="00B05EC5" w:rsidRDefault="00B05EC5">
            <w:pPr>
              <w:spacing w:line="240" w:lineRule="exact"/>
              <w:jc w:val="center"/>
              <w:rPr>
                <w:b/>
                <w:sz w:val="21"/>
                <w:szCs w:val="21"/>
              </w:rPr>
            </w:pPr>
          </w:p>
        </w:tc>
        <w:tc>
          <w:tcPr>
            <w:tcW w:w="9198" w:type="dxa"/>
          </w:tcPr>
          <w:p w:rsidR="00B05EC5" w:rsidRDefault="00185ECC">
            <w:pPr>
              <w:spacing w:line="240" w:lineRule="exact"/>
              <w:rPr>
                <w:b/>
                <w:color w:val="000000" w:themeColor="text1"/>
                <w:sz w:val="21"/>
                <w:szCs w:val="21"/>
              </w:rPr>
            </w:pPr>
            <w:r>
              <w:rPr>
                <w:rFonts w:hint="eastAsia"/>
                <w:b/>
                <w:color w:val="000000" w:themeColor="text1"/>
                <w:sz w:val="21"/>
                <w:szCs w:val="21"/>
              </w:rPr>
              <w:t xml:space="preserve">3.  QMS </w:t>
            </w:r>
            <w:r>
              <w:rPr>
                <w:rFonts w:hint="eastAsia"/>
                <w:b/>
                <w:color w:val="000000" w:themeColor="text1"/>
                <w:sz w:val="21"/>
                <w:szCs w:val="21"/>
              </w:rPr>
              <w:t>组织对重要过程实施控制的结果</w:t>
            </w:r>
          </w:p>
          <w:p w:rsidR="00B05EC5" w:rsidRDefault="00185ECC">
            <w:pPr>
              <w:spacing w:line="240" w:lineRule="exact"/>
              <w:ind w:leftChars="42" w:left="206" w:hangingChars="50" w:hanging="105"/>
              <w:rPr>
                <w:b/>
                <w:color w:val="000000" w:themeColor="text1"/>
                <w:sz w:val="21"/>
                <w:szCs w:val="21"/>
              </w:rPr>
            </w:pPr>
            <w:r>
              <w:rPr>
                <w:rFonts w:hint="eastAsia"/>
                <w:b/>
                <w:color w:val="000000" w:themeColor="text1"/>
                <w:sz w:val="21"/>
                <w:szCs w:val="21"/>
              </w:rPr>
              <w:t>(</w:t>
            </w:r>
            <w:r>
              <w:rPr>
                <w:rFonts w:hint="eastAsia"/>
                <w:b/>
                <w:color w:val="000000" w:themeColor="text1"/>
                <w:sz w:val="21"/>
                <w:szCs w:val="21"/>
              </w:rPr>
              <w:t>包括对</w:t>
            </w:r>
            <w:r>
              <w:rPr>
                <w:rFonts w:hint="eastAsia"/>
                <w:b/>
                <w:color w:val="000000" w:themeColor="text1"/>
                <w:sz w:val="21"/>
                <w:szCs w:val="21"/>
              </w:rPr>
              <w:t>QMS</w:t>
            </w:r>
            <w:r>
              <w:rPr>
                <w:rFonts w:hint="eastAsia"/>
                <w:b/>
                <w:color w:val="000000" w:themeColor="text1"/>
                <w:sz w:val="21"/>
                <w:szCs w:val="21"/>
              </w:rPr>
              <w:t>关键工序</w:t>
            </w:r>
            <w:r>
              <w:rPr>
                <w:rFonts w:hint="eastAsia"/>
                <w:b/>
                <w:color w:val="000000" w:themeColor="text1"/>
                <w:sz w:val="21"/>
                <w:szCs w:val="21"/>
              </w:rPr>
              <w:t>(</w:t>
            </w:r>
            <w:r>
              <w:rPr>
                <w:rFonts w:hint="eastAsia"/>
                <w:b/>
                <w:color w:val="000000" w:themeColor="text1"/>
                <w:sz w:val="21"/>
                <w:szCs w:val="21"/>
              </w:rPr>
              <w:t>过程</w:t>
            </w:r>
            <w:r>
              <w:rPr>
                <w:rFonts w:hint="eastAsia"/>
                <w:b/>
                <w:color w:val="000000" w:themeColor="text1"/>
                <w:sz w:val="21"/>
                <w:szCs w:val="21"/>
              </w:rPr>
              <w:t>)</w:t>
            </w:r>
            <w:r>
              <w:rPr>
                <w:rFonts w:hint="eastAsia"/>
                <w:b/>
                <w:color w:val="000000" w:themeColor="text1"/>
                <w:sz w:val="21"/>
                <w:szCs w:val="21"/>
              </w:rPr>
              <w:t>、特殊过程控制</w:t>
            </w:r>
            <w:r>
              <w:rPr>
                <w:rFonts w:hint="eastAsia"/>
                <w:b/>
                <w:color w:val="000000" w:themeColor="text1"/>
                <w:sz w:val="21"/>
                <w:szCs w:val="21"/>
              </w:rPr>
              <w:t>;</w:t>
            </w:r>
            <w:r>
              <w:rPr>
                <w:rFonts w:hint="eastAsia"/>
                <w:b/>
                <w:color w:val="000000" w:themeColor="text1"/>
                <w:sz w:val="21"/>
                <w:szCs w:val="21"/>
              </w:rPr>
              <w:t>评价组织对过程实施控制情况</w:t>
            </w:r>
            <w:r>
              <w:rPr>
                <w:rFonts w:hint="eastAsia"/>
                <w:b/>
                <w:color w:val="000000" w:themeColor="text1"/>
                <w:sz w:val="21"/>
                <w:szCs w:val="21"/>
              </w:rPr>
              <w:t>/)</w:t>
            </w:r>
          </w:p>
          <w:p w:rsidR="00B05EC5" w:rsidRDefault="00185ECC">
            <w:pPr>
              <w:spacing w:line="240" w:lineRule="exact"/>
              <w:rPr>
                <w:b/>
                <w:color w:val="000000" w:themeColor="text1"/>
                <w:sz w:val="21"/>
                <w:szCs w:val="21"/>
              </w:rPr>
            </w:pPr>
            <w:r>
              <w:rPr>
                <w:rFonts w:ascii="宋体" w:hAnsi="宋体" w:cs="宋体" w:hint="eastAsia"/>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rsidR="00B05EC5">
        <w:trPr>
          <w:cantSplit/>
          <w:trHeight w:val="1592"/>
          <w:jc w:val="center"/>
        </w:trPr>
        <w:tc>
          <w:tcPr>
            <w:tcW w:w="720" w:type="dxa"/>
            <w:vMerge/>
            <w:vAlign w:val="center"/>
          </w:tcPr>
          <w:p w:rsidR="00B05EC5" w:rsidRDefault="00B05EC5">
            <w:pPr>
              <w:spacing w:line="240" w:lineRule="exact"/>
              <w:jc w:val="center"/>
              <w:rPr>
                <w:b/>
                <w:sz w:val="21"/>
                <w:szCs w:val="21"/>
              </w:rPr>
            </w:pPr>
          </w:p>
        </w:tc>
        <w:tc>
          <w:tcPr>
            <w:tcW w:w="9198" w:type="dxa"/>
          </w:tcPr>
          <w:p w:rsidR="00B05EC5" w:rsidRDefault="00185ECC">
            <w:pPr>
              <w:spacing w:line="300" w:lineRule="exact"/>
              <w:jc w:val="left"/>
              <w:rPr>
                <w:b/>
                <w:color w:val="000000" w:themeColor="text1"/>
                <w:sz w:val="21"/>
                <w:szCs w:val="21"/>
              </w:rPr>
            </w:pPr>
            <w:r>
              <w:rPr>
                <w:rFonts w:hint="eastAsia"/>
                <w:b/>
                <w:color w:val="000000" w:themeColor="text1"/>
                <w:sz w:val="21"/>
                <w:szCs w:val="21"/>
              </w:rPr>
              <w:t>4.QMS</w:t>
            </w:r>
            <w:r>
              <w:rPr>
                <w:rFonts w:hint="eastAsia"/>
                <w:b/>
                <w:color w:val="000000" w:themeColor="text1"/>
                <w:sz w:val="21"/>
                <w:szCs w:val="21"/>
              </w:rPr>
              <w:t>产品</w:t>
            </w:r>
            <w:r>
              <w:rPr>
                <w:rFonts w:hint="eastAsia"/>
                <w:b/>
                <w:color w:val="000000" w:themeColor="text1"/>
                <w:sz w:val="21"/>
                <w:szCs w:val="21"/>
              </w:rPr>
              <w:t>/</w:t>
            </w:r>
            <w:r>
              <w:rPr>
                <w:rFonts w:hint="eastAsia"/>
                <w:b/>
                <w:color w:val="000000" w:themeColor="text1"/>
                <w:sz w:val="21"/>
                <w:szCs w:val="21"/>
              </w:rPr>
              <w:t>服务的标准、协议</w:t>
            </w:r>
            <w:r>
              <w:rPr>
                <w:rFonts w:hint="eastAsia"/>
                <w:b/>
                <w:color w:val="000000" w:themeColor="text1"/>
                <w:sz w:val="21"/>
                <w:szCs w:val="21"/>
              </w:rPr>
              <w:t>/</w:t>
            </w:r>
            <w:r>
              <w:rPr>
                <w:rFonts w:hint="eastAsia"/>
                <w:b/>
                <w:color w:val="000000" w:themeColor="text1"/>
                <w:sz w:val="21"/>
                <w:szCs w:val="21"/>
              </w:rPr>
              <w:t>规范的有效性以及产品</w:t>
            </w:r>
            <w:r>
              <w:rPr>
                <w:rFonts w:hint="eastAsia"/>
                <w:b/>
                <w:color w:val="000000" w:themeColor="text1"/>
                <w:sz w:val="21"/>
                <w:szCs w:val="21"/>
              </w:rPr>
              <w:t>/</w:t>
            </w:r>
            <w:r>
              <w:rPr>
                <w:rFonts w:hint="eastAsia"/>
                <w:b/>
                <w:color w:val="000000" w:themeColor="text1"/>
                <w:sz w:val="21"/>
                <w:szCs w:val="21"/>
              </w:rPr>
              <w:t>服务质量符合要求，向顾客稳定提供合格产品的情况；</w:t>
            </w:r>
          </w:p>
          <w:p w:rsidR="00B05EC5" w:rsidRDefault="00185ECC">
            <w:pPr>
              <w:spacing w:line="240" w:lineRule="exact"/>
              <w:rPr>
                <w:rFonts w:ascii="宋体" w:hAnsi="宋体" w:cs="宋体"/>
                <w:color w:val="000000"/>
                <w:sz w:val="21"/>
                <w:szCs w:val="21"/>
              </w:rPr>
            </w:pPr>
            <w:r>
              <w:rPr>
                <w:rFonts w:ascii="宋体" w:hAnsi="宋体" w:cs="宋体" w:hint="eastAsia"/>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交付顾客前予以实现，范围包括：过程、最终产品。以此保证持续向顾客稳定提供稳定合格的产品。</w:t>
            </w:r>
          </w:p>
          <w:p w:rsidR="00B05EC5" w:rsidRDefault="00185ECC">
            <w:pPr>
              <w:spacing w:line="240" w:lineRule="exact"/>
              <w:rPr>
                <w:b/>
                <w:color w:val="000000" w:themeColor="text1"/>
                <w:sz w:val="21"/>
                <w:szCs w:val="21"/>
              </w:rPr>
            </w:pPr>
            <w:r>
              <w:rPr>
                <w:rFonts w:hint="eastAsia"/>
                <w:b/>
                <w:color w:val="000000" w:themeColor="text1"/>
                <w:sz w:val="21"/>
                <w:szCs w:val="21"/>
              </w:rPr>
              <w:t>(</w:t>
            </w:r>
            <w:r>
              <w:rPr>
                <w:rFonts w:hint="eastAsia"/>
                <w:b/>
                <w:color w:val="000000" w:themeColor="text1"/>
                <w:sz w:val="21"/>
                <w:szCs w:val="21"/>
              </w:rPr>
              <w:t>应说明相关证据</w:t>
            </w:r>
            <w:r>
              <w:rPr>
                <w:rFonts w:hint="eastAsia"/>
                <w:b/>
                <w:color w:val="000000" w:themeColor="text1"/>
                <w:sz w:val="21"/>
                <w:szCs w:val="21"/>
              </w:rPr>
              <w:t>)</w:t>
            </w:r>
            <w:r>
              <w:rPr>
                <w:rFonts w:hint="eastAsia"/>
                <w:b/>
                <w:color w:val="000000" w:themeColor="text1"/>
                <w:sz w:val="21"/>
                <w:szCs w:val="21"/>
              </w:rPr>
              <w:t>：</w:t>
            </w:r>
          </w:p>
        </w:tc>
      </w:tr>
      <w:tr w:rsidR="00B05EC5">
        <w:trPr>
          <w:cantSplit/>
          <w:trHeight w:val="920"/>
          <w:jc w:val="center"/>
        </w:trPr>
        <w:tc>
          <w:tcPr>
            <w:tcW w:w="720" w:type="dxa"/>
            <w:vMerge/>
            <w:vAlign w:val="center"/>
          </w:tcPr>
          <w:p w:rsidR="00B05EC5" w:rsidRDefault="00B05EC5">
            <w:pPr>
              <w:spacing w:line="240" w:lineRule="exact"/>
              <w:jc w:val="center"/>
              <w:rPr>
                <w:b/>
                <w:sz w:val="21"/>
                <w:szCs w:val="21"/>
              </w:rPr>
            </w:pPr>
          </w:p>
        </w:tc>
        <w:tc>
          <w:tcPr>
            <w:tcW w:w="9198" w:type="dxa"/>
          </w:tcPr>
          <w:p w:rsidR="00B05EC5" w:rsidRDefault="00185ECC">
            <w:pPr>
              <w:spacing w:line="240" w:lineRule="exact"/>
              <w:rPr>
                <w:b/>
                <w:color w:val="000000" w:themeColor="text1"/>
                <w:sz w:val="21"/>
                <w:szCs w:val="21"/>
              </w:rPr>
            </w:pPr>
            <w:r>
              <w:rPr>
                <w:rFonts w:hint="eastAsia"/>
                <w:b/>
                <w:color w:val="000000" w:themeColor="text1"/>
                <w:sz w:val="21"/>
                <w:szCs w:val="21"/>
              </w:rPr>
              <w:t>5 .QMS</w:t>
            </w:r>
            <w:r>
              <w:rPr>
                <w:rFonts w:hint="eastAsia"/>
                <w:b/>
                <w:color w:val="000000" w:themeColor="text1"/>
                <w:sz w:val="21"/>
                <w:szCs w:val="21"/>
              </w:rPr>
              <w:t>国家</w:t>
            </w:r>
            <w:r>
              <w:rPr>
                <w:rFonts w:hint="eastAsia"/>
                <w:b/>
                <w:color w:val="000000" w:themeColor="text1"/>
                <w:sz w:val="21"/>
                <w:szCs w:val="21"/>
              </w:rPr>
              <w:t>/</w:t>
            </w:r>
            <w:r>
              <w:rPr>
                <w:rFonts w:hint="eastAsia"/>
                <w:b/>
                <w:color w:val="000000" w:themeColor="text1"/>
                <w:sz w:val="21"/>
                <w:szCs w:val="21"/>
              </w:rPr>
              <w:t>地方技术监督部门监测（检测、委托检测、定期监测、型式试验等）、抽查结果</w:t>
            </w:r>
          </w:p>
          <w:p w:rsidR="00B05EC5" w:rsidRDefault="00185ECC">
            <w:pPr>
              <w:spacing w:line="300" w:lineRule="exact"/>
              <w:ind w:firstLineChars="98" w:firstLine="207"/>
              <w:rPr>
                <w:b/>
                <w:color w:val="000000" w:themeColor="text1"/>
                <w:sz w:val="21"/>
                <w:szCs w:val="21"/>
              </w:rPr>
            </w:pPr>
            <w:r>
              <w:rPr>
                <w:rFonts w:hint="eastAsia"/>
                <w:b/>
                <w:color w:val="000000" w:themeColor="text1"/>
                <w:sz w:val="21"/>
                <w:szCs w:val="21"/>
              </w:rPr>
              <w:t>无</w:t>
            </w:r>
          </w:p>
          <w:p w:rsidR="00B05EC5" w:rsidRDefault="00185ECC">
            <w:pPr>
              <w:spacing w:line="300" w:lineRule="exact"/>
              <w:ind w:firstLineChars="98" w:firstLine="207"/>
              <w:rPr>
                <w:b/>
                <w:color w:val="000000" w:themeColor="text1"/>
                <w:sz w:val="21"/>
                <w:szCs w:val="21"/>
              </w:rPr>
            </w:pPr>
            <w:r>
              <w:rPr>
                <w:rFonts w:hint="eastAsia"/>
                <w:b/>
                <w:color w:val="000000" w:themeColor="text1"/>
                <w:sz w:val="21"/>
                <w:szCs w:val="21"/>
              </w:rPr>
              <w:t>（附相关证据）：</w:t>
            </w:r>
          </w:p>
        </w:tc>
      </w:tr>
      <w:tr w:rsidR="00B05EC5">
        <w:trPr>
          <w:cantSplit/>
          <w:trHeight w:val="1484"/>
          <w:jc w:val="center"/>
        </w:trPr>
        <w:tc>
          <w:tcPr>
            <w:tcW w:w="720" w:type="dxa"/>
            <w:vMerge/>
            <w:vAlign w:val="center"/>
          </w:tcPr>
          <w:p w:rsidR="00B05EC5" w:rsidRDefault="00B05EC5">
            <w:pPr>
              <w:spacing w:line="240" w:lineRule="exact"/>
              <w:jc w:val="center"/>
              <w:rPr>
                <w:b/>
                <w:sz w:val="21"/>
                <w:szCs w:val="21"/>
              </w:rPr>
            </w:pPr>
          </w:p>
        </w:tc>
        <w:tc>
          <w:tcPr>
            <w:tcW w:w="9198" w:type="dxa"/>
          </w:tcPr>
          <w:p w:rsidR="00B05EC5" w:rsidRDefault="00185ECC">
            <w:pPr>
              <w:spacing w:line="240" w:lineRule="exact"/>
              <w:rPr>
                <w:b/>
                <w:color w:val="000000" w:themeColor="text1"/>
                <w:spacing w:val="-8"/>
                <w:sz w:val="21"/>
                <w:szCs w:val="21"/>
              </w:rPr>
            </w:pPr>
            <w:r>
              <w:rPr>
                <w:rFonts w:hint="eastAsia"/>
                <w:b/>
                <w:color w:val="000000" w:themeColor="text1"/>
                <w:sz w:val="21"/>
                <w:szCs w:val="21"/>
              </w:rPr>
              <w:t xml:space="preserve">6. </w:t>
            </w:r>
            <w:r>
              <w:rPr>
                <w:rFonts w:hint="eastAsia"/>
                <w:b/>
                <w:color w:val="000000" w:themeColor="text1"/>
                <w:spacing w:val="-8"/>
                <w:sz w:val="21"/>
                <w:szCs w:val="21"/>
              </w:rPr>
              <w:t>不合格品</w:t>
            </w:r>
            <w:r>
              <w:rPr>
                <w:rFonts w:hint="eastAsia"/>
                <w:b/>
                <w:color w:val="000000" w:themeColor="text1"/>
                <w:spacing w:val="-8"/>
                <w:sz w:val="21"/>
                <w:szCs w:val="21"/>
              </w:rPr>
              <w:t>/</w:t>
            </w:r>
            <w:r>
              <w:rPr>
                <w:rFonts w:hint="eastAsia"/>
                <w:b/>
                <w:color w:val="000000" w:themeColor="text1"/>
                <w:spacing w:val="-8"/>
                <w:sz w:val="21"/>
                <w:szCs w:val="21"/>
              </w:rPr>
              <w:t>项的识别、控制</w:t>
            </w:r>
            <w:r>
              <w:rPr>
                <w:rFonts w:hint="eastAsia"/>
                <w:b/>
                <w:color w:val="000000" w:themeColor="text1"/>
                <w:spacing w:val="-8"/>
                <w:sz w:val="21"/>
                <w:szCs w:val="21"/>
              </w:rPr>
              <w:t>;</w:t>
            </w:r>
          </w:p>
          <w:p w:rsidR="00B05EC5" w:rsidRDefault="00185ECC">
            <w:pPr>
              <w:spacing w:line="240" w:lineRule="exact"/>
              <w:rPr>
                <w:b/>
                <w:color w:val="000000" w:themeColor="text1"/>
                <w:sz w:val="21"/>
                <w:szCs w:val="21"/>
              </w:rPr>
            </w:pPr>
            <w:r>
              <w:rPr>
                <w:rFonts w:ascii="宋体" w:hAnsi="宋体" w:cs="宋体" w:hint="eastAsia"/>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B05EC5">
        <w:trPr>
          <w:cantSplit/>
          <w:trHeight w:val="1856"/>
          <w:jc w:val="center"/>
        </w:trPr>
        <w:tc>
          <w:tcPr>
            <w:tcW w:w="720" w:type="dxa"/>
            <w:vMerge/>
            <w:vAlign w:val="center"/>
          </w:tcPr>
          <w:p w:rsidR="00B05EC5" w:rsidRDefault="00B05EC5">
            <w:pPr>
              <w:spacing w:line="240" w:lineRule="exact"/>
              <w:jc w:val="center"/>
              <w:rPr>
                <w:b/>
                <w:sz w:val="21"/>
                <w:szCs w:val="21"/>
              </w:rPr>
            </w:pPr>
          </w:p>
        </w:tc>
        <w:tc>
          <w:tcPr>
            <w:tcW w:w="9198" w:type="dxa"/>
          </w:tcPr>
          <w:p w:rsidR="00B05EC5" w:rsidRDefault="00185ECC">
            <w:pPr>
              <w:spacing w:line="240" w:lineRule="exact"/>
              <w:rPr>
                <w:b/>
                <w:color w:val="000000" w:themeColor="text1"/>
                <w:sz w:val="21"/>
                <w:szCs w:val="21"/>
              </w:rPr>
            </w:pPr>
            <w:r>
              <w:rPr>
                <w:rFonts w:hint="eastAsia"/>
                <w:b/>
                <w:color w:val="000000" w:themeColor="text1"/>
                <w:sz w:val="21"/>
                <w:szCs w:val="21"/>
              </w:rPr>
              <w:t>7. EMS</w:t>
            </w:r>
            <w:r>
              <w:rPr>
                <w:rFonts w:hint="eastAsia"/>
                <w:b/>
                <w:color w:val="000000" w:themeColor="text1"/>
                <w:sz w:val="21"/>
                <w:szCs w:val="21"/>
              </w:rPr>
              <w:t>组织对重要环境因素实施控制的结果</w:t>
            </w:r>
          </w:p>
          <w:p w:rsidR="00B05EC5" w:rsidRDefault="00185ECC">
            <w:pPr>
              <w:spacing w:line="240" w:lineRule="exact"/>
              <w:rPr>
                <w:b/>
                <w:color w:val="000000" w:themeColor="text1"/>
                <w:sz w:val="21"/>
                <w:szCs w:val="21"/>
              </w:rPr>
            </w:pPr>
            <w:r>
              <w:rPr>
                <w:rFonts w:hint="eastAsia"/>
                <w:b/>
                <w:color w:val="000000" w:themeColor="text1"/>
                <w:sz w:val="21"/>
                <w:szCs w:val="21"/>
              </w:rPr>
              <w:t>（</w:t>
            </w:r>
            <w:r>
              <w:rPr>
                <w:rFonts w:hint="eastAsia"/>
                <w:b/>
                <w:color w:val="000000" w:themeColor="text1"/>
                <w:sz w:val="21"/>
                <w:szCs w:val="21"/>
              </w:rPr>
              <w:t>EMS</w:t>
            </w:r>
            <w:r>
              <w:rPr>
                <w:rFonts w:hint="eastAsia"/>
                <w:b/>
                <w:color w:val="000000" w:themeColor="text1"/>
                <w:sz w:val="21"/>
                <w:szCs w:val="21"/>
              </w:rPr>
              <w:t>对重要环境因素控制，重大环境因素对周边环境产生的影响及控制</w:t>
            </w:r>
            <w:r>
              <w:rPr>
                <w:rFonts w:hint="eastAsia"/>
                <w:b/>
                <w:color w:val="000000" w:themeColor="text1"/>
                <w:sz w:val="21"/>
                <w:szCs w:val="21"/>
              </w:rPr>
              <w:t>;</w:t>
            </w:r>
            <w:r>
              <w:rPr>
                <w:rFonts w:hint="eastAsia"/>
                <w:b/>
                <w:color w:val="000000" w:themeColor="text1"/>
                <w:sz w:val="21"/>
                <w:szCs w:val="21"/>
              </w:rPr>
              <w:t>对相关方施加影响）</w:t>
            </w:r>
          </w:p>
          <w:p w:rsidR="00B05EC5" w:rsidRDefault="00185ECC">
            <w:pPr>
              <w:tabs>
                <w:tab w:val="left" w:pos="2552"/>
              </w:tabs>
              <w:spacing w:line="360" w:lineRule="exact"/>
              <w:ind w:firstLineChars="150" w:firstLine="315"/>
              <w:rPr>
                <w:b/>
                <w:color w:val="000000" w:themeColor="text1"/>
                <w:sz w:val="21"/>
                <w:szCs w:val="21"/>
              </w:rPr>
            </w:pPr>
            <w:r>
              <w:rPr>
                <w:rFonts w:asciiTheme="minorEastAsia" w:eastAsiaTheme="minorEastAsia" w:hAnsiTheme="minorEastAsia" w:hint="eastAsia"/>
                <w:bCs/>
                <w:iCs/>
                <w:sz w:val="21"/>
                <w:szCs w:val="21"/>
              </w:rPr>
              <w:t>组织重要环境因素为</w:t>
            </w:r>
            <w:r>
              <w:rPr>
                <w:rFonts w:ascii="宋体" w:hAnsi="宋体" w:cs="宋体" w:hint="eastAsia"/>
                <w:sz w:val="21"/>
                <w:szCs w:val="21"/>
              </w:rPr>
              <w:t>固废排放、潜在火灾</w:t>
            </w:r>
            <w:r>
              <w:rPr>
                <w:rFonts w:asciiTheme="minorEastAsia" w:eastAsiaTheme="minorEastAsia" w:hAnsiTheme="minorEastAsia" w:hint="eastAsia"/>
                <w:bCs/>
                <w:iCs/>
                <w:sz w:val="21"/>
                <w:szCs w:val="21"/>
              </w:rPr>
              <w:t>，需要应对的风险和机遇相关的过程为维保服务过程，建立了控制过程的识别、策划控制程序，控制措施实施有效性（包括组织自身的污染预防控制及对相关方的控制）；组织在运行策划时，基于产品生命周期的思维，识别了整个过程的环境影响。具体控制措施，包括：固废</w:t>
            </w:r>
            <w:r>
              <w:rPr>
                <w:rFonts w:ascii="宋体" w:hAnsi="宋体" w:cs="宋体" w:hint="eastAsia"/>
                <w:sz w:val="21"/>
                <w:szCs w:val="21"/>
              </w:rPr>
              <w:t>（含危险固废）</w:t>
            </w:r>
            <w:r>
              <w:rPr>
                <w:rFonts w:asciiTheme="minorEastAsia" w:eastAsiaTheme="minorEastAsia" w:hAnsiTheme="minorEastAsia" w:hint="eastAsia"/>
                <w:bCs/>
                <w:iCs/>
                <w:sz w:val="21"/>
                <w:szCs w:val="21"/>
              </w:rPr>
              <w:t>的控制、潜在火灾的应急预案。</w:t>
            </w:r>
          </w:p>
        </w:tc>
      </w:tr>
      <w:tr w:rsidR="00B05EC5">
        <w:trPr>
          <w:cantSplit/>
          <w:trHeight w:val="1304"/>
          <w:jc w:val="center"/>
        </w:trPr>
        <w:tc>
          <w:tcPr>
            <w:tcW w:w="720" w:type="dxa"/>
            <w:vMerge/>
            <w:vAlign w:val="center"/>
          </w:tcPr>
          <w:p w:rsidR="00B05EC5" w:rsidRDefault="00B05EC5">
            <w:pPr>
              <w:spacing w:line="240" w:lineRule="exact"/>
              <w:jc w:val="center"/>
              <w:rPr>
                <w:b/>
                <w:sz w:val="21"/>
                <w:szCs w:val="21"/>
              </w:rPr>
            </w:pPr>
          </w:p>
        </w:tc>
        <w:tc>
          <w:tcPr>
            <w:tcW w:w="9198" w:type="dxa"/>
          </w:tcPr>
          <w:p w:rsidR="00B05EC5" w:rsidRDefault="00185ECC">
            <w:pPr>
              <w:spacing w:line="240" w:lineRule="exact"/>
              <w:rPr>
                <w:b/>
                <w:color w:val="000000" w:themeColor="text1"/>
                <w:sz w:val="21"/>
                <w:szCs w:val="21"/>
              </w:rPr>
            </w:pPr>
            <w:r>
              <w:rPr>
                <w:rFonts w:hint="eastAsia"/>
                <w:b/>
                <w:color w:val="000000" w:themeColor="text1"/>
                <w:sz w:val="21"/>
                <w:szCs w:val="21"/>
              </w:rPr>
              <w:t xml:space="preserve">8. OHS </w:t>
            </w:r>
            <w:r>
              <w:rPr>
                <w:rFonts w:hint="eastAsia"/>
                <w:b/>
                <w:color w:val="000000" w:themeColor="text1"/>
                <w:sz w:val="21"/>
                <w:szCs w:val="21"/>
              </w:rPr>
              <w:t>组织对不可接受风险实施控制的结果</w:t>
            </w:r>
          </w:p>
          <w:p w:rsidR="00B05EC5" w:rsidRDefault="00185ECC">
            <w:pPr>
              <w:tabs>
                <w:tab w:val="left" w:pos="2552"/>
              </w:tabs>
              <w:spacing w:line="360" w:lineRule="exact"/>
              <w:ind w:firstLineChars="150" w:firstLine="315"/>
              <w:rPr>
                <w:rFonts w:asciiTheme="minorEastAsia" w:eastAsiaTheme="minorEastAsia" w:hAnsiTheme="minorEastAsia"/>
                <w:bCs/>
                <w:iCs/>
                <w:sz w:val="21"/>
                <w:szCs w:val="21"/>
              </w:rPr>
            </w:pPr>
            <w:r>
              <w:rPr>
                <w:rFonts w:asciiTheme="minorEastAsia" w:eastAsiaTheme="minorEastAsia" w:hAnsiTheme="minorEastAsia" w:hint="eastAsia"/>
                <w:bCs/>
                <w:iCs/>
                <w:sz w:val="21"/>
                <w:szCs w:val="21"/>
              </w:rPr>
              <w:t>组织建立了危险源识别、评价控制程序，识别评价了危险源、风险相关的过程，评价出了</w:t>
            </w:r>
            <w:r>
              <w:rPr>
                <w:rFonts w:ascii="宋体" w:hAnsi="宋体" w:hint="eastAsia"/>
                <w:sz w:val="21"/>
                <w:szCs w:val="21"/>
              </w:rPr>
              <w:t>火灾、触电、人身伤害等</w:t>
            </w:r>
            <w:r>
              <w:rPr>
                <w:rFonts w:asciiTheme="minorEastAsia" w:eastAsiaTheme="minorEastAsia" w:hAnsiTheme="minorEastAsia" w:hint="eastAsia"/>
                <w:bCs/>
                <w:iCs/>
                <w:sz w:val="21"/>
                <w:szCs w:val="21"/>
              </w:rPr>
              <w:t>重要危险源，与之相关的过程有服务、信息</w:t>
            </w:r>
            <w:r>
              <w:rPr>
                <w:rFonts w:asciiTheme="minorEastAsia" w:eastAsiaTheme="minorEastAsia" w:hAnsiTheme="minorEastAsia" w:hint="eastAsia"/>
                <w:bCs/>
                <w:iCs/>
                <w:sz w:val="21"/>
                <w:szCs w:val="21"/>
              </w:rPr>
              <w:t>处理过程，针对不可接受风险制定了管理方案。控制措施实施有效。</w:t>
            </w:r>
          </w:p>
          <w:p w:rsidR="00B05EC5" w:rsidRDefault="00B05EC5">
            <w:pPr>
              <w:spacing w:line="240" w:lineRule="exact"/>
              <w:rPr>
                <w:b/>
                <w:color w:val="000000" w:themeColor="text1"/>
                <w:sz w:val="21"/>
                <w:szCs w:val="21"/>
              </w:rPr>
            </w:pPr>
          </w:p>
        </w:tc>
      </w:tr>
      <w:tr w:rsidR="00B05EC5">
        <w:trPr>
          <w:cantSplit/>
          <w:trHeight w:val="733"/>
          <w:jc w:val="center"/>
        </w:trPr>
        <w:tc>
          <w:tcPr>
            <w:tcW w:w="720" w:type="dxa"/>
            <w:vMerge/>
            <w:vAlign w:val="center"/>
          </w:tcPr>
          <w:p w:rsidR="00B05EC5" w:rsidRDefault="00B05EC5">
            <w:pPr>
              <w:spacing w:line="240" w:lineRule="exact"/>
              <w:jc w:val="center"/>
              <w:rPr>
                <w:b/>
                <w:sz w:val="21"/>
                <w:szCs w:val="21"/>
              </w:rPr>
            </w:pPr>
          </w:p>
        </w:tc>
        <w:tc>
          <w:tcPr>
            <w:tcW w:w="9198" w:type="dxa"/>
          </w:tcPr>
          <w:p w:rsidR="00B05EC5" w:rsidRDefault="00185ECC" w:rsidP="006973CB">
            <w:pPr>
              <w:spacing w:line="240" w:lineRule="exact"/>
              <w:ind w:left="211" w:hangingChars="100" w:hanging="211"/>
              <w:rPr>
                <w:b/>
                <w:color w:val="000000" w:themeColor="text1"/>
                <w:sz w:val="21"/>
                <w:szCs w:val="21"/>
              </w:rPr>
            </w:pPr>
            <w:r>
              <w:rPr>
                <w:rFonts w:hint="eastAsia"/>
                <w:b/>
                <w:color w:val="000000" w:themeColor="text1"/>
                <w:sz w:val="21"/>
                <w:szCs w:val="21"/>
              </w:rPr>
              <w:t xml:space="preserve">9. </w:t>
            </w:r>
            <w:r>
              <w:rPr>
                <w:rFonts w:hint="eastAsia"/>
                <w:b/>
                <w:color w:val="000000" w:themeColor="text1"/>
                <w:sz w:val="21"/>
                <w:szCs w:val="21"/>
              </w:rPr>
              <w:t>应急准备与相应活动的演练及对预案可行性的评价</w:t>
            </w:r>
            <w:r>
              <w:rPr>
                <w:rFonts w:hint="eastAsia"/>
                <w:b/>
                <w:color w:val="000000" w:themeColor="text1"/>
                <w:sz w:val="21"/>
                <w:szCs w:val="21"/>
              </w:rPr>
              <w:t>(</w:t>
            </w:r>
            <w:r>
              <w:rPr>
                <w:rFonts w:hint="eastAsia"/>
                <w:b/>
                <w:color w:val="000000" w:themeColor="text1"/>
                <w:sz w:val="21"/>
                <w:szCs w:val="21"/>
              </w:rPr>
              <w:t>当有规定时</w:t>
            </w:r>
            <w:r>
              <w:rPr>
                <w:rFonts w:hint="eastAsia"/>
                <w:b/>
                <w:color w:val="000000" w:themeColor="text1"/>
                <w:sz w:val="21"/>
                <w:szCs w:val="21"/>
              </w:rPr>
              <w:t xml:space="preserve">) </w:t>
            </w:r>
          </w:p>
          <w:p w:rsidR="00B05EC5" w:rsidRDefault="00185ECC">
            <w:pPr>
              <w:spacing w:line="240" w:lineRule="exact"/>
              <w:rPr>
                <w:rFonts w:asciiTheme="minorEastAsia" w:eastAsiaTheme="minorEastAsia" w:hAnsiTheme="minorEastAsia"/>
                <w:b/>
                <w:color w:val="000000" w:themeColor="text1"/>
                <w:spacing w:val="-4"/>
                <w:sz w:val="21"/>
                <w:szCs w:val="21"/>
              </w:rPr>
            </w:pPr>
            <w:r>
              <w:rPr>
                <w:rFonts w:asciiTheme="minorEastAsia" w:eastAsiaTheme="minorEastAsia" w:hAnsiTheme="minorEastAsia" w:hint="eastAsia"/>
                <w:bCs/>
                <w:iCs/>
                <w:sz w:val="21"/>
                <w:szCs w:val="21"/>
              </w:rPr>
              <w:t>组织识别了紧急情况，应急准备和响应为潜在火灾，识别合理、有效。应急物资配备有灭火器和消防栓，编制有应急预案，并组织了演练，并对应急预案进行了评价。</w:t>
            </w:r>
          </w:p>
        </w:tc>
      </w:tr>
      <w:tr w:rsidR="00B05EC5">
        <w:trPr>
          <w:cantSplit/>
          <w:trHeight w:val="495"/>
          <w:jc w:val="center"/>
        </w:trPr>
        <w:tc>
          <w:tcPr>
            <w:tcW w:w="720" w:type="dxa"/>
            <w:vMerge/>
            <w:vAlign w:val="center"/>
          </w:tcPr>
          <w:p w:rsidR="00B05EC5" w:rsidRDefault="00B05EC5">
            <w:pPr>
              <w:spacing w:line="240" w:lineRule="exact"/>
              <w:jc w:val="center"/>
              <w:rPr>
                <w:b/>
                <w:sz w:val="21"/>
                <w:szCs w:val="21"/>
              </w:rPr>
            </w:pPr>
          </w:p>
        </w:tc>
        <w:tc>
          <w:tcPr>
            <w:tcW w:w="9198" w:type="dxa"/>
          </w:tcPr>
          <w:p w:rsidR="00B05EC5" w:rsidRDefault="00185ECC">
            <w:pPr>
              <w:spacing w:line="240" w:lineRule="exact"/>
              <w:rPr>
                <w:b/>
                <w:color w:val="000000" w:themeColor="text1"/>
                <w:sz w:val="21"/>
                <w:szCs w:val="21"/>
              </w:rPr>
            </w:pPr>
            <w:r>
              <w:rPr>
                <w:rFonts w:hint="eastAsia"/>
                <w:b/>
                <w:color w:val="000000" w:themeColor="text1"/>
                <w:sz w:val="21"/>
                <w:szCs w:val="21"/>
              </w:rPr>
              <w:t xml:space="preserve">10. </w:t>
            </w:r>
            <w:r>
              <w:rPr>
                <w:rFonts w:hint="eastAsia"/>
                <w:b/>
                <w:color w:val="000000" w:themeColor="text1"/>
                <w:sz w:val="21"/>
                <w:szCs w:val="21"/>
              </w:rPr>
              <w:t>对特种设备的维护</w:t>
            </w:r>
            <w:r>
              <w:rPr>
                <w:rFonts w:hint="eastAsia"/>
                <w:b/>
                <w:color w:val="000000" w:themeColor="text1"/>
                <w:sz w:val="21"/>
                <w:szCs w:val="21"/>
              </w:rPr>
              <w:t xml:space="preserve">; </w:t>
            </w:r>
            <w:r>
              <w:rPr>
                <w:rFonts w:hint="eastAsia"/>
                <w:b/>
                <w:sz w:val="21"/>
                <w:szCs w:val="21"/>
              </w:rPr>
              <w:t>（适用时）</w:t>
            </w:r>
          </w:p>
          <w:p w:rsidR="00B05EC5" w:rsidRDefault="00185ECC">
            <w:pPr>
              <w:spacing w:line="240" w:lineRule="exact"/>
              <w:rPr>
                <w:b/>
                <w:color w:val="000000" w:themeColor="text1"/>
                <w:sz w:val="21"/>
                <w:szCs w:val="21"/>
              </w:rPr>
            </w:pPr>
            <w:r>
              <w:rPr>
                <w:rFonts w:hint="eastAsia"/>
                <w:b/>
                <w:color w:val="000000" w:themeColor="text1"/>
                <w:sz w:val="21"/>
                <w:szCs w:val="21"/>
              </w:rPr>
              <w:t>无</w:t>
            </w:r>
          </w:p>
        </w:tc>
      </w:tr>
      <w:tr w:rsidR="00B05EC5">
        <w:trPr>
          <w:cantSplit/>
          <w:trHeight w:val="552"/>
          <w:jc w:val="center"/>
        </w:trPr>
        <w:tc>
          <w:tcPr>
            <w:tcW w:w="720" w:type="dxa"/>
            <w:vMerge/>
            <w:vAlign w:val="center"/>
          </w:tcPr>
          <w:p w:rsidR="00B05EC5" w:rsidRDefault="00B05EC5">
            <w:pPr>
              <w:spacing w:line="240" w:lineRule="exact"/>
              <w:jc w:val="center"/>
              <w:rPr>
                <w:b/>
                <w:sz w:val="21"/>
                <w:szCs w:val="21"/>
              </w:rPr>
            </w:pPr>
          </w:p>
        </w:tc>
        <w:tc>
          <w:tcPr>
            <w:tcW w:w="9198" w:type="dxa"/>
          </w:tcPr>
          <w:p w:rsidR="00B05EC5" w:rsidRDefault="00185ECC">
            <w:pPr>
              <w:spacing w:line="240" w:lineRule="exact"/>
              <w:rPr>
                <w:b/>
                <w:sz w:val="21"/>
                <w:szCs w:val="21"/>
              </w:rPr>
            </w:pPr>
            <w:r>
              <w:rPr>
                <w:rFonts w:hint="eastAsia"/>
                <w:b/>
                <w:color w:val="000000" w:themeColor="text1"/>
                <w:sz w:val="21"/>
                <w:szCs w:val="21"/>
              </w:rPr>
              <w:t>11 .</w:t>
            </w:r>
            <w:r>
              <w:rPr>
                <w:rFonts w:hint="eastAsia"/>
                <w:b/>
                <w:color w:val="000000" w:themeColor="text1"/>
                <w:sz w:val="21"/>
                <w:szCs w:val="21"/>
              </w:rPr>
              <w:t>对危险化学品销售、使用、储存、运输处置，规定的执行力度</w:t>
            </w:r>
            <w:r>
              <w:rPr>
                <w:rFonts w:hint="eastAsia"/>
                <w:b/>
                <w:color w:val="000000" w:themeColor="text1"/>
                <w:sz w:val="21"/>
                <w:szCs w:val="21"/>
              </w:rPr>
              <w:t>(</w:t>
            </w:r>
            <w:r>
              <w:rPr>
                <w:rFonts w:hint="eastAsia"/>
                <w:b/>
                <w:color w:val="000000" w:themeColor="text1"/>
                <w:sz w:val="21"/>
                <w:szCs w:val="21"/>
              </w:rPr>
              <w:t>必要时</w:t>
            </w:r>
            <w:r>
              <w:rPr>
                <w:rFonts w:hint="eastAsia"/>
                <w:b/>
                <w:color w:val="000000" w:themeColor="text1"/>
                <w:sz w:val="21"/>
                <w:szCs w:val="21"/>
              </w:rPr>
              <w:t>);</w:t>
            </w:r>
            <w:r>
              <w:rPr>
                <w:rFonts w:hint="eastAsia"/>
                <w:b/>
                <w:sz w:val="21"/>
                <w:szCs w:val="21"/>
              </w:rPr>
              <w:t>（适用时）</w:t>
            </w:r>
          </w:p>
          <w:p w:rsidR="00B05EC5" w:rsidRDefault="00185ECC">
            <w:pPr>
              <w:spacing w:line="240" w:lineRule="exact"/>
              <w:rPr>
                <w:sz w:val="21"/>
                <w:szCs w:val="21"/>
              </w:rPr>
            </w:pPr>
            <w:r>
              <w:rPr>
                <w:rFonts w:hint="eastAsia"/>
                <w:sz w:val="21"/>
                <w:szCs w:val="21"/>
              </w:rPr>
              <w:t>无</w:t>
            </w:r>
          </w:p>
        </w:tc>
      </w:tr>
      <w:tr w:rsidR="00B05EC5">
        <w:trPr>
          <w:cantSplit/>
          <w:trHeight w:val="1300"/>
          <w:jc w:val="center"/>
        </w:trPr>
        <w:tc>
          <w:tcPr>
            <w:tcW w:w="720" w:type="dxa"/>
            <w:vMerge w:val="restart"/>
            <w:textDirection w:val="tbRlV"/>
            <w:vAlign w:val="center"/>
          </w:tcPr>
          <w:p w:rsidR="00B05EC5" w:rsidRDefault="00185ECC">
            <w:pPr>
              <w:spacing w:line="240" w:lineRule="exact"/>
              <w:ind w:left="113" w:right="113"/>
              <w:jc w:val="center"/>
              <w:rPr>
                <w:rFonts w:ascii="宋体" w:hAnsi="宋体"/>
                <w:b/>
                <w:sz w:val="21"/>
                <w:szCs w:val="21"/>
              </w:rPr>
            </w:pPr>
            <w:r>
              <w:rPr>
                <w:rFonts w:ascii="宋体" w:hAnsi="宋体"/>
                <w:b/>
                <w:sz w:val="21"/>
                <w:szCs w:val="21"/>
              </w:rPr>
              <w:t>(</w:t>
            </w:r>
            <w:r>
              <w:rPr>
                <w:rFonts w:ascii="宋体" w:hAnsi="宋体" w:hint="eastAsia"/>
                <w:b/>
                <w:sz w:val="21"/>
                <w:szCs w:val="21"/>
              </w:rPr>
              <w:t>四</w:t>
            </w:r>
            <w:r>
              <w:rPr>
                <w:rFonts w:ascii="宋体" w:hAnsi="宋体"/>
                <w:b/>
                <w:sz w:val="21"/>
                <w:szCs w:val="21"/>
              </w:rPr>
              <w:t>)</w:t>
            </w:r>
            <w:r>
              <w:rPr>
                <w:rFonts w:ascii="宋体" w:hAnsi="宋体" w:hint="eastAsia"/>
                <w:b/>
                <w:sz w:val="21"/>
                <w:szCs w:val="21"/>
              </w:rPr>
              <w:t>监视测量方面</w:t>
            </w:r>
          </w:p>
        </w:tc>
        <w:tc>
          <w:tcPr>
            <w:tcW w:w="9198" w:type="dxa"/>
          </w:tcPr>
          <w:p w:rsidR="00B05EC5" w:rsidRDefault="00185ECC" w:rsidP="006973CB">
            <w:pPr>
              <w:spacing w:line="240" w:lineRule="exact"/>
              <w:ind w:left="105" w:hangingChars="50" w:hanging="105"/>
              <w:rPr>
                <w:b/>
                <w:color w:val="000000" w:themeColor="text1"/>
                <w:sz w:val="21"/>
                <w:szCs w:val="21"/>
              </w:rPr>
            </w:pPr>
            <w:r>
              <w:rPr>
                <w:rFonts w:hint="eastAsia"/>
                <w:b/>
                <w:color w:val="000000" w:themeColor="text1"/>
                <w:sz w:val="21"/>
                <w:szCs w:val="21"/>
              </w:rPr>
              <w:t>1. .</w:t>
            </w:r>
            <w:r>
              <w:rPr>
                <w:rFonts w:hint="eastAsia"/>
                <w:b/>
                <w:color w:val="000000" w:themeColor="text1"/>
                <w:sz w:val="21"/>
                <w:szCs w:val="21"/>
              </w:rPr>
              <w:t>对质量</w:t>
            </w:r>
            <w:r>
              <w:rPr>
                <w:rFonts w:hint="eastAsia"/>
                <w:b/>
                <w:color w:val="000000" w:themeColor="text1"/>
                <w:sz w:val="21"/>
                <w:szCs w:val="21"/>
              </w:rPr>
              <w:t>/</w:t>
            </w:r>
            <w:r>
              <w:rPr>
                <w:rFonts w:hint="eastAsia"/>
                <w:b/>
                <w:color w:val="000000" w:themeColor="text1"/>
                <w:sz w:val="21"/>
                <w:szCs w:val="21"/>
              </w:rPr>
              <w:t>环境</w:t>
            </w:r>
            <w:r>
              <w:rPr>
                <w:rFonts w:hint="eastAsia"/>
                <w:b/>
                <w:color w:val="000000" w:themeColor="text1"/>
                <w:sz w:val="21"/>
                <w:szCs w:val="21"/>
              </w:rPr>
              <w:t>/</w:t>
            </w:r>
            <w:r>
              <w:rPr>
                <w:rFonts w:hint="eastAsia"/>
                <w:b/>
                <w:color w:val="000000" w:themeColor="text1"/>
                <w:sz w:val="21"/>
                <w:szCs w:val="21"/>
              </w:rPr>
              <w:t>职业健康安全目标指标进行定期监测</w:t>
            </w:r>
            <w:r>
              <w:rPr>
                <w:rFonts w:hint="eastAsia"/>
                <w:b/>
                <w:color w:val="000000" w:themeColor="text1"/>
                <w:sz w:val="21"/>
                <w:szCs w:val="21"/>
              </w:rPr>
              <w:t>/</w:t>
            </w:r>
            <w:r>
              <w:rPr>
                <w:rFonts w:hint="eastAsia"/>
                <w:b/>
                <w:color w:val="000000" w:themeColor="text1"/>
                <w:sz w:val="21"/>
                <w:szCs w:val="21"/>
              </w:rPr>
              <w:t>检查情况</w:t>
            </w:r>
            <w:r>
              <w:rPr>
                <w:rFonts w:hint="eastAsia"/>
                <w:b/>
                <w:sz w:val="21"/>
                <w:szCs w:val="21"/>
              </w:rPr>
              <w:t>（适用时）</w:t>
            </w:r>
          </w:p>
          <w:p w:rsidR="00B05EC5" w:rsidRDefault="00185ECC">
            <w:pPr>
              <w:spacing w:line="240" w:lineRule="exact"/>
              <w:ind w:firstLineChars="50" w:firstLine="105"/>
              <w:rPr>
                <w:b/>
                <w:color w:val="000000" w:themeColor="text1"/>
                <w:sz w:val="21"/>
                <w:szCs w:val="21"/>
              </w:rPr>
            </w:pPr>
            <w:r>
              <w:rPr>
                <w:rFonts w:ascii="宋体" w:hAnsi="宋体" w:cs="宋体" w:hint="eastAsia"/>
                <w:color w:val="00000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ascii="宋体" w:hAnsi="宋体" w:cs="宋体" w:hint="eastAsia"/>
                <w:sz w:val="21"/>
                <w:szCs w:val="21"/>
              </w:rPr>
              <w:t>20</w:t>
            </w:r>
            <w:r>
              <w:rPr>
                <w:rFonts w:ascii="宋体" w:hAnsi="宋体" w:cs="宋体" w:hint="eastAsia"/>
                <w:sz w:val="21"/>
                <w:szCs w:val="21"/>
              </w:rPr>
              <w:t>20</w:t>
            </w:r>
            <w:r>
              <w:rPr>
                <w:rFonts w:ascii="宋体" w:hAnsi="宋体" w:cs="宋体" w:hint="eastAsia"/>
                <w:sz w:val="21"/>
                <w:szCs w:val="21"/>
              </w:rPr>
              <w:t>年</w:t>
            </w:r>
            <w:r>
              <w:rPr>
                <w:rFonts w:ascii="宋体" w:hAnsi="宋体" w:cs="宋体" w:hint="eastAsia"/>
                <w:sz w:val="21"/>
                <w:szCs w:val="21"/>
              </w:rPr>
              <w:t>6</w:t>
            </w:r>
            <w:r>
              <w:rPr>
                <w:rFonts w:ascii="宋体" w:hAnsi="宋体" w:cs="宋体" w:hint="eastAsia"/>
                <w:sz w:val="21"/>
                <w:szCs w:val="21"/>
              </w:rPr>
              <w:t>月</w:t>
            </w:r>
            <w:r>
              <w:rPr>
                <w:rFonts w:ascii="宋体" w:hAnsi="宋体" w:cs="宋体" w:hint="eastAsia"/>
                <w:sz w:val="21"/>
                <w:szCs w:val="21"/>
              </w:rPr>
              <w:t>-202</w:t>
            </w:r>
            <w:r>
              <w:rPr>
                <w:rFonts w:ascii="宋体" w:hAnsi="宋体" w:cs="宋体" w:hint="eastAsia"/>
                <w:sz w:val="21"/>
                <w:szCs w:val="21"/>
              </w:rPr>
              <w:t>1</w:t>
            </w:r>
            <w:r>
              <w:rPr>
                <w:rFonts w:ascii="宋体" w:hAnsi="宋体" w:cs="宋体" w:hint="eastAsia"/>
                <w:sz w:val="21"/>
                <w:szCs w:val="21"/>
              </w:rPr>
              <w:t>年</w:t>
            </w:r>
            <w:r>
              <w:rPr>
                <w:rFonts w:ascii="宋体" w:hAnsi="宋体" w:cs="宋体" w:hint="eastAsia"/>
                <w:sz w:val="21"/>
                <w:szCs w:val="21"/>
              </w:rPr>
              <w:t>2</w:t>
            </w:r>
            <w:r>
              <w:rPr>
                <w:rFonts w:ascii="宋体" w:hAnsi="宋体" w:cs="宋体" w:hint="eastAsia"/>
                <w:sz w:val="21"/>
                <w:szCs w:val="21"/>
              </w:rPr>
              <w:t>月</w:t>
            </w:r>
            <w:r>
              <w:rPr>
                <w:rFonts w:ascii="宋体" w:hAnsi="宋体" w:cs="宋体" w:hint="eastAsia"/>
                <w:color w:val="000000"/>
                <w:sz w:val="21"/>
                <w:szCs w:val="21"/>
              </w:rPr>
              <w:t>目标的测量，总体已达到或超过了规定的目标值。</w:t>
            </w:r>
          </w:p>
        </w:tc>
      </w:tr>
      <w:tr w:rsidR="00B05EC5">
        <w:trPr>
          <w:cantSplit/>
          <w:trHeight w:val="1199"/>
          <w:jc w:val="center"/>
        </w:trPr>
        <w:tc>
          <w:tcPr>
            <w:tcW w:w="720" w:type="dxa"/>
            <w:vMerge/>
            <w:textDirection w:val="tbRlV"/>
            <w:vAlign w:val="center"/>
          </w:tcPr>
          <w:p w:rsidR="00B05EC5" w:rsidRDefault="00B05EC5">
            <w:pPr>
              <w:spacing w:line="240" w:lineRule="exact"/>
              <w:ind w:left="113" w:right="113"/>
              <w:jc w:val="center"/>
              <w:rPr>
                <w:b/>
                <w:sz w:val="21"/>
                <w:szCs w:val="21"/>
              </w:rPr>
            </w:pPr>
          </w:p>
        </w:tc>
        <w:tc>
          <w:tcPr>
            <w:tcW w:w="9198" w:type="dxa"/>
          </w:tcPr>
          <w:p w:rsidR="00B05EC5" w:rsidRDefault="00185ECC" w:rsidP="006973CB">
            <w:pPr>
              <w:spacing w:line="240" w:lineRule="exact"/>
              <w:ind w:left="105" w:hangingChars="50" w:hanging="105"/>
              <w:rPr>
                <w:b/>
                <w:color w:val="000000" w:themeColor="text1"/>
                <w:sz w:val="21"/>
                <w:szCs w:val="21"/>
              </w:rPr>
            </w:pPr>
            <w:r>
              <w:rPr>
                <w:rFonts w:hint="eastAsia"/>
                <w:b/>
                <w:color w:val="000000" w:themeColor="text1"/>
                <w:sz w:val="21"/>
                <w:szCs w:val="21"/>
              </w:rPr>
              <w:t>2.</w:t>
            </w:r>
            <w:r>
              <w:rPr>
                <w:rFonts w:hint="eastAsia"/>
                <w:b/>
                <w:color w:val="000000" w:themeColor="text1"/>
                <w:sz w:val="21"/>
                <w:szCs w:val="21"/>
              </w:rPr>
              <w:t>顾客满意</w:t>
            </w:r>
          </w:p>
          <w:p w:rsidR="00B05EC5" w:rsidRDefault="00185ECC">
            <w:pPr>
              <w:spacing w:line="240" w:lineRule="exact"/>
              <w:ind w:leftChars="50" w:left="120" w:firstLineChars="150" w:firstLine="315"/>
              <w:rPr>
                <w:b/>
                <w:color w:val="000000" w:themeColor="text1"/>
                <w:sz w:val="21"/>
                <w:szCs w:val="21"/>
              </w:rPr>
            </w:pPr>
            <w:r>
              <w:rPr>
                <w:rFonts w:ascii="宋体" w:hAnsi="宋体" w:cs="宋体" w:hint="eastAsia"/>
                <w:color w:val="000000"/>
                <w:sz w:val="21"/>
                <w:szCs w:val="21"/>
              </w:rPr>
              <w:t>公司建立了顾客满意度监视和测量控制程序</w:t>
            </w:r>
            <w:r>
              <w:rPr>
                <w:rFonts w:ascii="宋体" w:hAnsi="宋体" w:cs="宋体" w:hint="eastAsia"/>
                <w:color w:val="000000"/>
                <w:sz w:val="21"/>
                <w:szCs w:val="21"/>
              </w:rPr>
              <w:t>，对顾客投诉处理及顾客满意度评价做了明确的规定，并按规定对顾客反馈及时处理，但在顾客反馈信息的利用上不够，需要改善。近年来未发生重大顾客投诉和产品质量事故。顾客满意度调查按规定实施，</w:t>
            </w:r>
            <w:r>
              <w:rPr>
                <w:rFonts w:ascii="宋体" w:hAnsi="宋体" w:cs="宋体" w:hint="eastAsia"/>
                <w:sz w:val="21"/>
                <w:szCs w:val="21"/>
              </w:rPr>
              <w:t>2020</w:t>
            </w:r>
            <w:r>
              <w:rPr>
                <w:rFonts w:ascii="宋体" w:hAnsi="宋体" w:cs="宋体" w:hint="eastAsia"/>
                <w:sz w:val="21"/>
                <w:szCs w:val="21"/>
              </w:rPr>
              <w:t>年</w:t>
            </w:r>
            <w:r>
              <w:rPr>
                <w:rFonts w:ascii="宋体" w:hAnsi="宋体" w:cs="宋体" w:hint="eastAsia"/>
                <w:sz w:val="21"/>
                <w:szCs w:val="21"/>
              </w:rPr>
              <w:t>1</w:t>
            </w:r>
            <w:r>
              <w:rPr>
                <w:rFonts w:ascii="宋体" w:hAnsi="宋体" w:cs="宋体" w:hint="eastAsia"/>
                <w:sz w:val="21"/>
                <w:szCs w:val="21"/>
              </w:rPr>
              <w:t>2</w:t>
            </w:r>
            <w:r>
              <w:rPr>
                <w:rFonts w:ascii="宋体" w:hAnsi="宋体" w:cs="宋体" w:hint="eastAsia"/>
                <w:sz w:val="21"/>
                <w:szCs w:val="21"/>
              </w:rPr>
              <w:t>月实施，满意度评价</w:t>
            </w:r>
            <w:r>
              <w:rPr>
                <w:rFonts w:ascii="宋体" w:hAnsi="宋体" w:cs="宋体" w:hint="eastAsia"/>
                <w:sz w:val="21"/>
                <w:szCs w:val="21"/>
              </w:rPr>
              <w:t>9</w:t>
            </w:r>
            <w:r>
              <w:rPr>
                <w:rFonts w:ascii="宋体" w:hAnsi="宋体" w:cs="宋体" w:hint="eastAsia"/>
                <w:sz w:val="21"/>
                <w:szCs w:val="21"/>
              </w:rPr>
              <w:t>7</w:t>
            </w:r>
            <w:r>
              <w:rPr>
                <w:rFonts w:ascii="宋体" w:hAnsi="宋体" w:cs="宋体" w:hint="eastAsia"/>
                <w:sz w:val="21"/>
                <w:szCs w:val="21"/>
              </w:rPr>
              <w:t>分，总体实现了顾客满意度的质量目标要求。</w:t>
            </w:r>
          </w:p>
        </w:tc>
      </w:tr>
      <w:tr w:rsidR="00B05EC5">
        <w:trPr>
          <w:cantSplit/>
          <w:trHeight w:val="1158"/>
          <w:jc w:val="center"/>
        </w:trPr>
        <w:tc>
          <w:tcPr>
            <w:tcW w:w="720" w:type="dxa"/>
            <w:vMerge/>
            <w:textDirection w:val="tbRlV"/>
            <w:vAlign w:val="center"/>
          </w:tcPr>
          <w:p w:rsidR="00B05EC5" w:rsidRDefault="00B05EC5">
            <w:pPr>
              <w:spacing w:line="240" w:lineRule="exact"/>
              <w:ind w:left="113" w:right="113"/>
              <w:jc w:val="center"/>
              <w:rPr>
                <w:b/>
                <w:sz w:val="21"/>
                <w:szCs w:val="21"/>
              </w:rPr>
            </w:pPr>
          </w:p>
        </w:tc>
        <w:tc>
          <w:tcPr>
            <w:tcW w:w="9198" w:type="dxa"/>
          </w:tcPr>
          <w:p w:rsidR="00B05EC5" w:rsidRDefault="00185ECC">
            <w:pPr>
              <w:spacing w:line="240" w:lineRule="exact"/>
              <w:rPr>
                <w:b/>
                <w:color w:val="000000" w:themeColor="text1"/>
                <w:sz w:val="21"/>
                <w:szCs w:val="21"/>
              </w:rPr>
            </w:pPr>
            <w:r>
              <w:rPr>
                <w:rFonts w:hint="eastAsia"/>
                <w:b/>
                <w:color w:val="000000" w:themeColor="text1"/>
                <w:sz w:val="21"/>
                <w:szCs w:val="21"/>
              </w:rPr>
              <w:t xml:space="preserve">3. </w:t>
            </w:r>
            <w:r>
              <w:rPr>
                <w:rFonts w:hint="eastAsia"/>
                <w:b/>
                <w:color w:val="000000" w:themeColor="text1"/>
                <w:sz w:val="21"/>
                <w:szCs w:val="21"/>
              </w:rPr>
              <w:t>内审（包括内审策划审核方案中考虑拟审核的过程和区域的状况和重要性）</w:t>
            </w:r>
          </w:p>
          <w:p w:rsidR="00B05EC5" w:rsidRDefault="00185ECC">
            <w:pPr>
              <w:spacing w:line="240" w:lineRule="exact"/>
              <w:rPr>
                <w:b/>
                <w:color w:val="FF0000"/>
                <w:sz w:val="21"/>
                <w:szCs w:val="21"/>
              </w:rPr>
            </w:pPr>
            <w:r>
              <w:rPr>
                <w:rFonts w:ascii="宋体" w:hAnsi="宋体" w:hint="eastAsia"/>
                <w:sz w:val="21"/>
                <w:szCs w:val="21"/>
              </w:rPr>
              <w:t>建立有《内部审核控制程序》，规定了内审频次一年一次，内审时间：</w:t>
            </w:r>
            <w:r>
              <w:rPr>
                <w:rFonts w:ascii="宋体" w:hAnsi="宋体" w:hint="eastAsia"/>
                <w:sz w:val="21"/>
                <w:szCs w:val="21"/>
              </w:rPr>
              <w:t>202</w:t>
            </w:r>
            <w:r>
              <w:rPr>
                <w:rFonts w:ascii="宋体" w:hAnsi="宋体" w:hint="eastAsia"/>
                <w:sz w:val="21"/>
                <w:szCs w:val="21"/>
              </w:rPr>
              <w:t>1</w:t>
            </w:r>
            <w:r>
              <w:rPr>
                <w:rFonts w:ascii="宋体" w:hAnsi="宋体" w:hint="eastAsia"/>
                <w:sz w:val="21"/>
                <w:szCs w:val="21"/>
              </w:rPr>
              <w:t>年</w:t>
            </w:r>
            <w:r>
              <w:rPr>
                <w:rFonts w:ascii="宋体" w:hAnsi="宋体" w:hint="eastAsia"/>
                <w:sz w:val="21"/>
                <w:szCs w:val="21"/>
              </w:rPr>
              <w:t>2</w:t>
            </w:r>
            <w:r>
              <w:rPr>
                <w:rFonts w:ascii="宋体" w:hAnsi="宋体" w:hint="eastAsia"/>
                <w:sz w:val="21"/>
                <w:szCs w:val="21"/>
              </w:rPr>
              <w:t>月</w:t>
            </w:r>
            <w:r>
              <w:rPr>
                <w:rFonts w:ascii="宋体" w:hAnsi="宋体" w:hint="eastAsia"/>
                <w:sz w:val="21"/>
                <w:szCs w:val="21"/>
              </w:rPr>
              <w:t>27</w:t>
            </w:r>
            <w:r>
              <w:rPr>
                <w:rFonts w:ascii="宋体" w:hAnsi="宋体" w:hint="eastAsia"/>
                <w:sz w:val="21"/>
                <w:szCs w:val="21"/>
              </w:rPr>
              <w:t>日</w:t>
            </w:r>
            <w:r>
              <w:rPr>
                <w:rFonts w:ascii="宋体" w:hAnsi="宋体" w:hint="eastAsia"/>
                <w:sz w:val="21"/>
                <w:szCs w:val="21"/>
              </w:rPr>
              <w:t>-</w:t>
            </w:r>
            <w:r>
              <w:rPr>
                <w:rFonts w:ascii="宋体" w:hAnsi="宋体" w:hint="eastAsia"/>
                <w:sz w:val="21"/>
                <w:szCs w:val="21"/>
              </w:rPr>
              <w:t>28</w:t>
            </w:r>
            <w:r>
              <w:rPr>
                <w:rFonts w:ascii="宋体" w:hAnsi="宋体" w:hint="eastAsia"/>
                <w:sz w:val="21"/>
                <w:szCs w:val="21"/>
              </w:rPr>
              <w:t>日，拟定了审核实施表，明确了内审范围，内审人员经</w:t>
            </w:r>
            <w:r>
              <w:rPr>
                <w:rFonts w:ascii="宋体" w:hAnsi="宋体" w:hint="eastAsia"/>
                <w:sz w:val="21"/>
                <w:szCs w:val="21"/>
              </w:rPr>
              <w:t>培训合格上岗，能力满足要求，未出现审核本部门情况，内审不符合项</w:t>
            </w:r>
            <w:r>
              <w:rPr>
                <w:rFonts w:ascii="宋体" w:hAnsi="宋体" w:hint="eastAsia"/>
                <w:sz w:val="21"/>
                <w:szCs w:val="21"/>
              </w:rPr>
              <w:t>1</w:t>
            </w:r>
            <w:r>
              <w:rPr>
                <w:rFonts w:ascii="宋体" w:hAnsi="宋体" w:hint="eastAsia"/>
                <w:sz w:val="21"/>
                <w:szCs w:val="21"/>
              </w:rPr>
              <w:t>项，涉及综合管理部</w:t>
            </w:r>
            <w:r>
              <w:rPr>
                <w:rFonts w:ascii="宋体" w:hAnsi="宋体" w:hint="eastAsia"/>
                <w:sz w:val="21"/>
                <w:szCs w:val="21"/>
              </w:rPr>
              <w:t>ES8.1</w:t>
            </w:r>
            <w:r>
              <w:rPr>
                <w:rFonts w:ascii="宋体" w:hAnsi="宋体" w:hint="eastAsia"/>
                <w:sz w:val="21"/>
                <w:szCs w:val="21"/>
              </w:rPr>
              <w:t>条款审核中发现</w:t>
            </w:r>
            <w:r>
              <w:rPr>
                <w:rFonts w:ascii="宋体" w:hAnsi="宋体" w:hint="eastAsia"/>
                <w:sz w:val="21"/>
                <w:szCs w:val="21"/>
              </w:rPr>
              <w:t>公司办公区有一具灭火器失效</w:t>
            </w:r>
            <w:r>
              <w:rPr>
                <w:rFonts w:ascii="宋体" w:hAnsi="宋体" w:hint="eastAsia"/>
                <w:sz w:val="21"/>
                <w:szCs w:val="21"/>
              </w:rPr>
              <w:t>，针对该不符合项，已及时采取纠正措施后，经内</w:t>
            </w:r>
            <w:r>
              <w:rPr>
                <w:rFonts w:ascii="宋体" w:hAnsi="宋体" w:hint="eastAsia"/>
                <w:sz w:val="21"/>
                <w:szCs w:val="21"/>
              </w:rPr>
              <w:t>审员验证关闭。内审的有效性需要改善。</w:t>
            </w:r>
          </w:p>
        </w:tc>
      </w:tr>
      <w:tr w:rsidR="00B05EC5">
        <w:trPr>
          <w:cantSplit/>
          <w:trHeight w:val="903"/>
          <w:jc w:val="center"/>
        </w:trPr>
        <w:tc>
          <w:tcPr>
            <w:tcW w:w="720" w:type="dxa"/>
            <w:vMerge/>
            <w:textDirection w:val="tbRlV"/>
            <w:vAlign w:val="center"/>
          </w:tcPr>
          <w:p w:rsidR="00B05EC5" w:rsidRDefault="00B05EC5">
            <w:pPr>
              <w:spacing w:line="240" w:lineRule="exact"/>
              <w:ind w:left="113" w:right="113"/>
              <w:jc w:val="center"/>
              <w:rPr>
                <w:b/>
                <w:sz w:val="21"/>
                <w:szCs w:val="21"/>
              </w:rPr>
            </w:pPr>
          </w:p>
        </w:tc>
        <w:tc>
          <w:tcPr>
            <w:tcW w:w="9198" w:type="dxa"/>
          </w:tcPr>
          <w:p w:rsidR="00B05EC5" w:rsidRDefault="00185ECC">
            <w:pPr>
              <w:spacing w:line="240" w:lineRule="exact"/>
              <w:rPr>
                <w:b/>
                <w:color w:val="000000" w:themeColor="text1"/>
                <w:sz w:val="21"/>
                <w:szCs w:val="21"/>
              </w:rPr>
            </w:pPr>
            <w:r>
              <w:rPr>
                <w:rFonts w:hint="eastAsia"/>
                <w:b/>
                <w:color w:val="000000" w:themeColor="text1"/>
                <w:sz w:val="21"/>
                <w:szCs w:val="21"/>
              </w:rPr>
              <w:t>4.</w:t>
            </w:r>
            <w:r>
              <w:rPr>
                <w:rFonts w:hint="eastAsia"/>
                <w:b/>
                <w:color w:val="000000" w:themeColor="text1"/>
                <w:sz w:val="21"/>
                <w:szCs w:val="21"/>
              </w:rPr>
              <w:t>管理评审（管理评审体系变更需求，纠正和预防措施、体系有效性等）</w:t>
            </w:r>
          </w:p>
          <w:p w:rsidR="00B05EC5" w:rsidRDefault="00185ECC">
            <w:pPr>
              <w:spacing w:line="240" w:lineRule="exact"/>
              <w:rPr>
                <w:b/>
                <w:color w:val="000000" w:themeColor="text1"/>
                <w:sz w:val="21"/>
                <w:szCs w:val="21"/>
              </w:rPr>
            </w:pPr>
            <w:r>
              <w:rPr>
                <w:rFonts w:ascii="宋体" w:hAnsi="宋体" w:cs="宋体" w:hint="eastAsia"/>
                <w:sz w:val="21"/>
                <w:szCs w:val="21"/>
              </w:rPr>
              <w:t>管理评审频次为一年一次、本次管理评审于</w:t>
            </w:r>
            <w:r>
              <w:rPr>
                <w:rFonts w:ascii="宋体" w:hAnsi="宋体" w:hint="eastAsia"/>
                <w:sz w:val="21"/>
                <w:szCs w:val="21"/>
              </w:rPr>
              <w:t>202</w:t>
            </w:r>
            <w:r>
              <w:rPr>
                <w:rFonts w:ascii="宋体" w:hAnsi="宋体" w:hint="eastAsia"/>
                <w:sz w:val="21"/>
                <w:szCs w:val="21"/>
              </w:rPr>
              <w:t>1</w:t>
            </w:r>
            <w:r>
              <w:rPr>
                <w:rFonts w:ascii="宋体" w:hAnsi="宋体" w:hint="eastAsia"/>
                <w:sz w:val="21"/>
                <w:szCs w:val="21"/>
              </w:rPr>
              <w:t>年</w:t>
            </w:r>
            <w:r>
              <w:rPr>
                <w:rFonts w:ascii="宋体" w:hAnsi="宋体" w:hint="eastAsia"/>
                <w:sz w:val="21"/>
                <w:szCs w:val="21"/>
              </w:rPr>
              <w:t>3</w:t>
            </w:r>
            <w:r>
              <w:rPr>
                <w:rFonts w:ascii="宋体" w:hAnsi="宋体" w:hint="eastAsia"/>
                <w:sz w:val="21"/>
                <w:szCs w:val="21"/>
              </w:rPr>
              <w:t>月</w:t>
            </w:r>
            <w:r>
              <w:rPr>
                <w:rFonts w:ascii="宋体" w:hAnsi="宋体" w:hint="eastAsia"/>
                <w:sz w:val="21"/>
                <w:szCs w:val="21"/>
              </w:rPr>
              <w:t>18</w:t>
            </w:r>
            <w:r>
              <w:rPr>
                <w:rFonts w:ascii="宋体" w:hAnsi="宋体" w:hint="eastAsia"/>
                <w:sz w:val="21"/>
                <w:szCs w:val="21"/>
              </w:rPr>
              <w:t>日</w:t>
            </w:r>
            <w:r>
              <w:rPr>
                <w:rFonts w:ascii="宋体" w:hAnsi="宋体" w:cs="宋体" w:hint="eastAsia"/>
                <w:sz w:val="21"/>
                <w:szCs w:val="21"/>
              </w:rPr>
              <w:t>由总经理主持完成、提供主要输入材料有各部门总结，输入信息基本充分和满足要求。输出见“管理评审报告”</w:t>
            </w:r>
            <w:r>
              <w:rPr>
                <w:rFonts w:ascii="宋体" w:hAnsi="宋体" w:cs="宋体" w:hint="eastAsia"/>
                <w:sz w:val="21"/>
                <w:szCs w:val="21"/>
              </w:rPr>
              <w:t xml:space="preserve">, </w:t>
            </w:r>
            <w:r>
              <w:rPr>
                <w:rFonts w:ascii="宋体" w:hAnsi="宋体" w:cs="宋体" w:hint="eastAsia"/>
                <w:sz w:val="21"/>
                <w:szCs w:val="21"/>
              </w:rPr>
              <w:t>做出了管理体系基本适宜、充分和有效的评审结论。管理评审的输出不具体，需要改善。</w:t>
            </w:r>
          </w:p>
        </w:tc>
      </w:tr>
      <w:tr w:rsidR="00B05EC5">
        <w:trPr>
          <w:cantSplit/>
          <w:trHeight w:val="780"/>
          <w:jc w:val="center"/>
        </w:trPr>
        <w:tc>
          <w:tcPr>
            <w:tcW w:w="720" w:type="dxa"/>
            <w:vMerge/>
            <w:vAlign w:val="center"/>
          </w:tcPr>
          <w:p w:rsidR="00B05EC5" w:rsidRDefault="00B05EC5">
            <w:pPr>
              <w:spacing w:line="240" w:lineRule="exact"/>
              <w:jc w:val="center"/>
              <w:rPr>
                <w:b/>
                <w:sz w:val="21"/>
                <w:szCs w:val="21"/>
              </w:rPr>
            </w:pPr>
          </w:p>
        </w:tc>
        <w:tc>
          <w:tcPr>
            <w:tcW w:w="9198" w:type="dxa"/>
          </w:tcPr>
          <w:p w:rsidR="00B05EC5" w:rsidRDefault="00185ECC">
            <w:pPr>
              <w:spacing w:line="240" w:lineRule="exact"/>
              <w:rPr>
                <w:b/>
                <w:color w:val="000000" w:themeColor="text1"/>
                <w:sz w:val="21"/>
                <w:szCs w:val="21"/>
              </w:rPr>
            </w:pPr>
            <w:r>
              <w:rPr>
                <w:rFonts w:hint="eastAsia"/>
                <w:b/>
                <w:color w:val="000000" w:themeColor="text1"/>
                <w:sz w:val="21"/>
                <w:szCs w:val="21"/>
              </w:rPr>
              <w:t>5.  EMS</w:t>
            </w:r>
            <w:r>
              <w:rPr>
                <w:rFonts w:hint="eastAsia"/>
                <w:b/>
                <w:color w:val="000000" w:themeColor="text1"/>
                <w:sz w:val="21"/>
                <w:szCs w:val="21"/>
              </w:rPr>
              <w:t>是否按规定对主要污染物（污水、废气、噪声、废渣等）及排放实施了例行的监视或测量，结果是否满足相关要求？</w:t>
            </w:r>
          </w:p>
          <w:p w:rsidR="00B05EC5" w:rsidRDefault="00185ECC">
            <w:pPr>
              <w:spacing w:line="240" w:lineRule="exact"/>
              <w:ind w:firstLineChars="100" w:firstLine="210"/>
              <w:rPr>
                <w:sz w:val="21"/>
                <w:szCs w:val="21"/>
              </w:rPr>
            </w:pPr>
            <w:r>
              <w:rPr>
                <w:rFonts w:hint="eastAsia"/>
                <w:sz w:val="21"/>
                <w:szCs w:val="21"/>
              </w:rPr>
              <w:t>不适用</w:t>
            </w:r>
          </w:p>
        </w:tc>
      </w:tr>
      <w:tr w:rsidR="00B05EC5">
        <w:trPr>
          <w:cantSplit/>
          <w:trHeight w:val="527"/>
          <w:jc w:val="center"/>
        </w:trPr>
        <w:tc>
          <w:tcPr>
            <w:tcW w:w="720" w:type="dxa"/>
            <w:vMerge/>
            <w:vAlign w:val="center"/>
          </w:tcPr>
          <w:p w:rsidR="00B05EC5" w:rsidRDefault="00B05EC5">
            <w:pPr>
              <w:spacing w:line="240" w:lineRule="exact"/>
              <w:jc w:val="center"/>
              <w:rPr>
                <w:b/>
                <w:sz w:val="21"/>
                <w:szCs w:val="21"/>
              </w:rPr>
            </w:pPr>
          </w:p>
        </w:tc>
        <w:tc>
          <w:tcPr>
            <w:tcW w:w="9198" w:type="dxa"/>
          </w:tcPr>
          <w:p w:rsidR="00B05EC5" w:rsidRDefault="00185ECC">
            <w:pPr>
              <w:spacing w:line="240" w:lineRule="exact"/>
              <w:rPr>
                <w:b/>
                <w:color w:val="000000" w:themeColor="text1"/>
                <w:sz w:val="21"/>
                <w:szCs w:val="21"/>
              </w:rPr>
            </w:pPr>
            <w:r>
              <w:rPr>
                <w:rFonts w:hint="eastAsia"/>
                <w:b/>
                <w:color w:val="000000" w:themeColor="text1"/>
                <w:sz w:val="21"/>
                <w:szCs w:val="21"/>
              </w:rPr>
              <w:t xml:space="preserve">6.  </w:t>
            </w:r>
            <w:r>
              <w:rPr>
                <w:b/>
                <w:color w:val="000000" w:themeColor="text1"/>
                <w:sz w:val="21"/>
                <w:szCs w:val="21"/>
              </w:rPr>
              <w:t>EMS</w:t>
            </w:r>
            <w:r>
              <w:rPr>
                <w:rFonts w:hint="eastAsia"/>
                <w:b/>
                <w:color w:val="000000" w:themeColor="text1"/>
                <w:sz w:val="21"/>
                <w:szCs w:val="21"/>
              </w:rPr>
              <w:t>国家</w:t>
            </w:r>
            <w:r>
              <w:rPr>
                <w:rFonts w:hint="eastAsia"/>
                <w:b/>
                <w:color w:val="000000" w:themeColor="text1"/>
                <w:sz w:val="21"/>
                <w:szCs w:val="21"/>
              </w:rPr>
              <w:t>/</w:t>
            </w:r>
            <w:r>
              <w:rPr>
                <w:rFonts w:hint="eastAsia"/>
                <w:b/>
                <w:color w:val="000000" w:themeColor="text1"/>
                <w:sz w:val="21"/>
                <w:szCs w:val="21"/>
              </w:rPr>
              <w:t>地方环保部门监测结果、新改扩建项目符合环评报告、三同时验收报告要求情况及措施</w:t>
            </w:r>
            <w:r>
              <w:rPr>
                <w:rFonts w:hint="eastAsia"/>
                <w:b/>
                <w:color w:val="000000" w:themeColor="text1"/>
                <w:sz w:val="21"/>
                <w:szCs w:val="21"/>
              </w:rPr>
              <w:t xml:space="preserve"> </w:t>
            </w:r>
          </w:p>
          <w:p w:rsidR="00B05EC5" w:rsidRDefault="00185ECC">
            <w:pPr>
              <w:spacing w:line="240" w:lineRule="exact"/>
              <w:rPr>
                <w:b/>
                <w:sz w:val="21"/>
                <w:szCs w:val="21"/>
              </w:rPr>
            </w:pPr>
            <w:r>
              <w:rPr>
                <w:rFonts w:hint="eastAsia"/>
                <w:sz w:val="21"/>
                <w:szCs w:val="21"/>
              </w:rPr>
              <w:t>不适用</w:t>
            </w:r>
          </w:p>
        </w:tc>
      </w:tr>
      <w:tr w:rsidR="00B05EC5">
        <w:trPr>
          <w:cantSplit/>
          <w:trHeight w:val="445"/>
          <w:jc w:val="center"/>
        </w:trPr>
        <w:tc>
          <w:tcPr>
            <w:tcW w:w="720" w:type="dxa"/>
            <w:vMerge/>
            <w:vAlign w:val="center"/>
          </w:tcPr>
          <w:p w:rsidR="00B05EC5" w:rsidRDefault="00B05EC5">
            <w:pPr>
              <w:spacing w:line="240" w:lineRule="exact"/>
              <w:jc w:val="center"/>
              <w:rPr>
                <w:b/>
                <w:sz w:val="21"/>
                <w:szCs w:val="21"/>
              </w:rPr>
            </w:pPr>
          </w:p>
        </w:tc>
        <w:tc>
          <w:tcPr>
            <w:tcW w:w="9198" w:type="dxa"/>
          </w:tcPr>
          <w:p w:rsidR="00B05EC5" w:rsidRDefault="00185ECC">
            <w:pPr>
              <w:spacing w:line="300" w:lineRule="exact"/>
              <w:rPr>
                <w:b/>
                <w:color w:val="000000" w:themeColor="text1"/>
                <w:sz w:val="21"/>
                <w:szCs w:val="21"/>
              </w:rPr>
            </w:pPr>
            <w:r>
              <w:rPr>
                <w:rFonts w:hint="eastAsia"/>
                <w:b/>
                <w:color w:val="000000" w:themeColor="text1"/>
                <w:sz w:val="21"/>
                <w:szCs w:val="21"/>
              </w:rPr>
              <w:t>7. OHSMS</w:t>
            </w:r>
            <w:r>
              <w:rPr>
                <w:rFonts w:hint="eastAsia"/>
                <w:b/>
                <w:color w:val="000000" w:themeColor="text1"/>
                <w:sz w:val="21"/>
                <w:szCs w:val="21"/>
              </w:rPr>
              <w:t>是否按规定对职业健康安全项目进行定期测量，结果是否满足相关要求：</w:t>
            </w:r>
          </w:p>
          <w:p w:rsidR="00B05EC5" w:rsidRDefault="00185ECC">
            <w:pPr>
              <w:spacing w:line="240" w:lineRule="exact"/>
              <w:rPr>
                <w:b/>
                <w:color w:val="000000" w:themeColor="text1"/>
                <w:sz w:val="21"/>
                <w:szCs w:val="21"/>
              </w:rPr>
            </w:pPr>
            <w:r>
              <w:rPr>
                <w:rFonts w:hint="eastAsia"/>
                <w:sz w:val="21"/>
                <w:szCs w:val="21"/>
              </w:rPr>
              <w:t>不适用</w:t>
            </w:r>
          </w:p>
        </w:tc>
      </w:tr>
      <w:tr w:rsidR="00B05EC5">
        <w:trPr>
          <w:cantSplit/>
          <w:trHeight w:val="520"/>
          <w:jc w:val="center"/>
        </w:trPr>
        <w:tc>
          <w:tcPr>
            <w:tcW w:w="720" w:type="dxa"/>
            <w:vMerge/>
            <w:vAlign w:val="center"/>
          </w:tcPr>
          <w:p w:rsidR="00B05EC5" w:rsidRDefault="00B05EC5">
            <w:pPr>
              <w:spacing w:line="240" w:lineRule="exact"/>
              <w:jc w:val="center"/>
              <w:rPr>
                <w:b/>
                <w:sz w:val="21"/>
                <w:szCs w:val="21"/>
              </w:rPr>
            </w:pPr>
          </w:p>
        </w:tc>
        <w:tc>
          <w:tcPr>
            <w:tcW w:w="9198" w:type="dxa"/>
          </w:tcPr>
          <w:p w:rsidR="00B05EC5" w:rsidRDefault="00185ECC">
            <w:pPr>
              <w:spacing w:line="240" w:lineRule="exact"/>
              <w:rPr>
                <w:b/>
                <w:color w:val="000000" w:themeColor="text1"/>
                <w:sz w:val="21"/>
                <w:szCs w:val="21"/>
              </w:rPr>
            </w:pPr>
            <w:r>
              <w:rPr>
                <w:rFonts w:hint="eastAsia"/>
                <w:b/>
                <w:color w:val="000000" w:themeColor="text1"/>
                <w:sz w:val="21"/>
                <w:szCs w:val="21"/>
              </w:rPr>
              <w:t>8.OHSMS</w:t>
            </w:r>
            <w:r>
              <w:rPr>
                <w:rFonts w:hint="eastAsia"/>
                <w:b/>
                <w:color w:val="000000" w:themeColor="text1"/>
                <w:sz w:val="21"/>
                <w:szCs w:val="21"/>
              </w:rPr>
              <w:t>国家</w:t>
            </w:r>
            <w:r>
              <w:rPr>
                <w:rFonts w:hint="eastAsia"/>
                <w:b/>
                <w:color w:val="000000" w:themeColor="text1"/>
                <w:sz w:val="21"/>
                <w:szCs w:val="21"/>
              </w:rPr>
              <w:t>/</w:t>
            </w:r>
            <w:r>
              <w:rPr>
                <w:rFonts w:hint="eastAsia"/>
                <w:b/>
                <w:color w:val="000000" w:themeColor="text1"/>
                <w:sz w:val="21"/>
                <w:szCs w:val="21"/>
              </w:rPr>
              <w:t>地方职业健康安全部门监督检查情况及措施</w:t>
            </w:r>
          </w:p>
          <w:p w:rsidR="00B05EC5" w:rsidRDefault="00185ECC">
            <w:pPr>
              <w:spacing w:line="240" w:lineRule="exact"/>
              <w:rPr>
                <w:b/>
                <w:sz w:val="21"/>
                <w:szCs w:val="21"/>
              </w:rPr>
            </w:pPr>
            <w:r>
              <w:rPr>
                <w:rFonts w:hint="eastAsia"/>
                <w:b/>
                <w:sz w:val="21"/>
                <w:szCs w:val="21"/>
              </w:rPr>
              <w:t>暂无</w:t>
            </w:r>
          </w:p>
        </w:tc>
      </w:tr>
      <w:tr w:rsidR="00B05EC5">
        <w:trPr>
          <w:cantSplit/>
          <w:trHeight w:val="516"/>
          <w:jc w:val="center"/>
        </w:trPr>
        <w:tc>
          <w:tcPr>
            <w:tcW w:w="720" w:type="dxa"/>
            <w:vMerge/>
            <w:vAlign w:val="center"/>
          </w:tcPr>
          <w:p w:rsidR="00B05EC5" w:rsidRDefault="00B05EC5">
            <w:pPr>
              <w:spacing w:line="240" w:lineRule="exact"/>
              <w:jc w:val="center"/>
              <w:rPr>
                <w:b/>
                <w:sz w:val="21"/>
                <w:szCs w:val="21"/>
              </w:rPr>
            </w:pPr>
          </w:p>
        </w:tc>
        <w:tc>
          <w:tcPr>
            <w:tcW w:w="9198" w:type="dxa"/>
          </w:tcPr>
          <w:p w:rsidR="00B05EC5" w:rsidRDefault="00185ECC">
            <w:pPr>
              <w:widowControl/>
              <w:spacing w:line="240" w:lineRule="exact"/>
              <w:rPr>
                <w:b/>
                <w:color w:val="000000" w:themeColor="text1"/>
                <w:sz w:val="21"/>
                <w:szCs w:val="21"/>
              </w:rPr>
            </w:pPr>
            <w:r>
              <w:rPr>
                <w:rFonts w:hint="eastAsia"/>
                <w:b/>
                <w:color w:val="000000" w:themeColor="text1"/>
                <w:sz w:val="21"/>
                <w:szCs w:val="21"/>
              </w:rPr>
              <w:t xml:space="preserve">9. </w:t>
            </w:r>
            <w:r>
              <w:rPr>
                <w:rFonts w:hint="eastAsia"/>
                <w:b/>
                <w:color w:val="000000" w:themeColor="text1"/>
                <w:sz w:val="21"/>
                <w:szCs w:val="21"/>
              </w:rPr>
              <w:t>其他能够标明组织绩效、信誉的证据</w:t>
            </w:r>
            <w:r>
              <w:rPr>
                <w:rFonts w:hint="eastAsia"/>
                <w:b/>
                <w:color w:val="000000" w:themeColor="text1"/>
                <w:sz w:val="21"/>
                <w:szCs w:val="21"/>
              </w:rPr>
              <w:t>/</w:t>
            </w:r>
            <w:r>
              <w:rPr>
                <w:rFonts w:hint="eastAsia"/>
                <w:b/>
                <w:color w:val="000000" w:themeColor="text1"/>
                <w:sz w:val="21"/>
                <w:szCs w:val="21"/>
              </w:rPr>
              <w:t>信息：</w:t>
            </w:r>
          </w:p>
          <w:p w:rsidR="00B05EC5" w:rsidRDefault="00185ECC">
            <w:pPr>
              <w:widowControl/>
              <w:spacing w:line="240" w:lineRule="exact"/>
              <w:rPr>
                <w:b/>
                <w:sz w:val="21"/>
                <w:szCs w:val="21"/>
              </w:rPr>
            </w:pPr>
            <w:r>
              <w:rPr>
                <w:rFonts w:hint="eastAsia"/>
                <w:b/>
                <w:sz w:val="21"/>
                <w:szCs w:val="21"/>
              </w:rPr>
              <w:t>无</w:t>
            </w:r>
          </w:p>
        </w:tc>
      </w:tr>
      <w:tr w:rsidR="00B05EC5">
        <w:trPr>
          <w:cantSplit/>
          <w:trHeight w:val="1050"/>
          <w:jc w:val="center"/>
        </w:trPr>
        <w:tc>
          <w:tcPr>
            <w:tcW w:w="720" w:type="dxa"/>
            <w:vMerge w:val="restart"/>
            <w:vAlign w:val="center"/>
          </w:tcPr>
          <w:p w:rsidR="00B05EC5" w:rsidRDefault="00185ECC">
            <w:pPr>
              <w:spacing w:line="240" w:lineRule="exact"/>
              <w:ind w:left="113" w:right="113"/>
              <w:jc w:val="center"/>
              <w:rPr>
                <w:rFonts w:ascii="宋体" w:hAnsi="宋体"/>
                <w:b/>
                <w:sz w:val="21"/>
                <w:szCs w:val="21"/>
              </w:rPr>
            </w:pPr>
            <w:r>
              <w:rPr>
                <w:rFonts w:ascii="宋体" w:hAnsi="宋体" w:hint="eastAsia"/>
                <w:b/>
                <w:sz w:val="21"/>
                <w:szCs w:val="21"/>
              </w:rPr>
              <w:t>(</w:t>
            </w:r>
            <w:r>
              <w:rPr>
                <w:rFonts w:ascii="宋体" w:hAnsi="宋体" w:hint="eastAsia"/>
                <w:b/>
                <w:sz w:val="21"/>
                <w:szCs w:val="21"/>
              </w:rPr>
              <w:t>五</w:t>
            </w:r>
            <w:r>
              <w:rPr>
                <w:rFonts w:ascii="宋体" w:hAnsi="宋体" w:hint="eastAsia"/>
                <w:b/>
                <w:sz w:val="21"/>
                <w:szCs w:val="21"/>
              </w:rPr>
              <w:t>)</w:t>
            </w:r>
            <w:r>
              <w:rPr>
                <w:rFonts w:ascii="宋体" w:hAnsi="宋体" w:hint="eastAsia"/>
                <w:b/>
                <w:sz w:val="21"/>
                <w:szCs w:val="21"/>
              </w:rPr>
              <w:t>持</w:t>
            </w:r>
          </w:p>
          <w:p w:rsidR="00B05EC5" w:rsidRDefault="00185ECC">
            <w:pPr>
              <w:spacing w:line="240" w:lineRule="exact"/>
              <w:ind w:left="113" w:right="113"/>
              <w:jc w:val="center"/>
              <w:rPr>
                <w:rFonts w:ascii="宋体" w:hAnsi="宋体"/>
                <w:b/>
                <w:sz w:val="21"/>
                <w:szCs w:val="21"/>
              </w:rPr>
            </w:pPr>
            <w:r>
              <w:rPr>
                <w:rFonts w:ascii="宋体" w:hAnsi="宋体" w:hint="eastAsia"/>
                <w:b/>
                <w:sz w:val="21"/>
                <w:szCs w:val="21"/>
              </w:rPr>
              <w:t>续</w:t>
            </w:r>
          </w:p>
          <w:p w:rsidR="00B05EC5" w:rsidRDefault="00185ECC">
            <w:pPr>
              <w:spacing w:line="240" w:lineRule="exact"/>
              <w:ind w:left="113" w:right="113"/>
              <w:jc w:val="center"/>
              <w:rPr>
                <w:rFonts w:ascii="宋体" w:hAnsi="宋体"/>
                <w:b/>
                <w:sz w:val="21"/>
                <w:szCs w:val="21"/>
              </w:rPr>
            </w:pPr>
            <w:r>
              <w:rPr>
                <w:rFonts w:ascii="宋体" w:hAnsi="宋体" w:hint="eastAsia"/>
                <w:b/>
                <w:sz w:val="21"/>
                <w:szCs w:val="21"/>
              </w:rPr>
              <w:t>改</w:t>
            </w:r>
          </w:p>
          <w:p w:rsidR="00B05EC5" w:rsidRDefault="00185ECC">
            <w:pPr>
              <w:spacing w:line="240" w:lineRule="exact"/>
              <w:ind w:left="113" w:right="113"/>
              <w:jc w:val="center"/>
              <w:rPr>
                <w:b/>
                <w:sz w:val="21"/>
                <w:szCs w:val="21"/>
              </w:rPr>
            </w:pPr>
            <w:r>
              <w:rPr>
                <w:rFonts w:ascii="宋体" w:hAnsi="宋体" w:hint="eastAsia"/>
                <w:b/>
                <w:sz w:val="21"/>
                <w:szCs w:val="21"/>
              </w:rPr>
              <w:t>进</w:t>
            </w:r>
          </w:p>
        </w:tc>
        <w:tc>
          <w:tcPr>
            <w:tcW w:w="9198" w:type="dxa"/>
          </w:tcPr>
          <w:p w:rsidR="00B05EC5" w:rsidRDefault="00185ECC">
            <w:pPr>
              <w:spacing w:line="240" w:lineRule="exact"/>
              <w:rPr>
                <w:b/>
                <w:color w:val="000000" w:themeColor="text1"/>
                <w:sz w:val="21"/>
                <w:szCs w:val="21"/>
              </w:rPr>
            </w:pPr>
            <w:r>
              <w:rPr>
                <w:rFonts w:hint="eastAsia"/>
                <w:b/>
                <w:color w:val="000000" w:themeColor="text1"/>
                <w:sz w:val="21"/>
                <w:szCs w:val="21"/>
              </w:rPr>
              <w:t xml:space="preserve">1 </w:t>
            </w:r>
            <w:r>
              <w:rPr>
                <w:rFonts w:hint="eastAsia"/>
                <w:b/>
                <w:color w:val="000000" w:themeColor="text1"/>
                <w:sz w:val="21"/>
                <w:szCs w:val="21"/>
              </w:rPr>
              <w:t>纠正</w:t>
            </w:r>
            <w:r>
              <w:rPr>
                <w:rFonts w:hint="eastAsia"/>
                <w:b/>
                <w:color w:val="000000" w:themeColor="text1"/>
                <w:sz w:val="21"/>
                <w:szCs w:val="21"/>
              </w:rPr>
              <w:t>/</w:t>
            </w:r>
            <w:r>
              <w:rPr>
                <w:rFonts w:hint="eastAsia"/>
                <w:b/>
                <w:color w:val="000000" w:themeColor="text1"/>
                <w:sz w:val="21"/>
                <w:szCs w:val="21"/>
              </w:rPr>
              <w:t>预防措施的实施及效果</w:t>
            </w:r>
            <w:r>
              <w:rPr>
                <w:rFonts w:hint="eastAsia"/>
                <w:b/>
                <w:color w:val="000000" w:themeColor="text1"/>
                <w:spacing w:val="-8"/>
                <w:sz w:val="21"/>
                <w:szCs w:val="21"/>
              </w:rPr>
              <w:t>;</w:t>
            </w:r>
          </w:p>
          <w:p w:rsidR="00B05EC5" w:rsidRDefault="00185ECC">
            <w:pPr>
              <w:spacing w:line="400" w:lineRule="exact"/>
              <w:ind w:firstLineChars="200" w:firstLine="420"/>
              <w:rPr>
                <w:rFonts w:ascii="宋体" w:hAnsi="宋体"/>
                <w:sz w:val="21"/>
                <w:szCs w:val="21"/>
              </w:rPr>
            </w:pPr>
            <w:r>
              <w:rPr>
                <w:rFonts w:ascii="宋体" w:hAnsi="宋体" w:cs="宋体" w:hint="eastAsia"/>
                <w:color w:val="000000" w:themeColor="text1"/>
                <w:sz w:val="21"/>
                <w:szCs w:val="21"/>
              </w:rPr>
              <w:t>公司明确通过对内、外审核结果、管理评审输出、监测和测量等活动中识别出</w:t>
            </w:r>
            <w:r>
              <w:rPr>
                <w:rFonts w:ascii="宋体" w:hAnsi="宋体" w:hint="eastAsia"/>
                <w:color w:val="000000" w:themeColor="text1"/>
                <w:sz w:val="21"/>
                <w:szCs w:val="21"/>
              </w:rPr>
              <w:t>在产品</w:t>
            </w:r>
            <w:r>
              <w:rPr>
                <w:rFonts w:ascii="宋体" w:hAnsi="宋体" w:hint="eastAsia"/>
                <w:color w:val="000000" w:themeColor="text1"/>
                <w:sz w:val="21"/>
                <w:szCs w:val="21"/>
              </w:rPr>
              <w:t>/</w:t>
            </w:r>
            <w:r>
              <w:rPr>
                <w:rFonts w:ascii="宋体" w:hAnsi="宋体" w:hint="eastAsia"/>
                <w:color w:val="000000" w:themeColor="text1"/>
                <w:sz w:val="21"/>
                <w:szCs w:val="21"/>
              </w:rPr>
              <w:t>服务、过程、管理体系等方面</w:t>
            </w:r>
            <w:r>
              <w:rPr>
                <w:rFonts w:ascii="宋体" w:hAnsi="宋体" w:cs="宋体" w:hint="eastAsia"/>
                <w:color w:val="000000" w:themeColor="text1"/>
                <w:sz w:val="21"/>
                <w:szCs w:val="2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 w:val="21"/>
                <w:szCs w:val="21"/>
              </w:rPr>
              <w:t>纠正措施的有效性需要改善。</w:t>
            </w:r>
          </w:p>
          <w:p w:rsidR="00B05EC5" w:rsidRDefault="00B05EC5">
            <w:pPr>
              <w:spacing w:line="240" w:lineRule="exact"/>
              <w:rPr>
                <w:b/>
                <w:color w:val="000000" w:themeColor="text1"/>
                <w:sz w:val="21"/>
                <w:szCs w:val="21"/>
              </w:rPr>
            </w:pPr>
          </w:p>
        </w:tc>
      </w:tr>
      <w:tr w:rsidR="00B05EC5">
        <w:trPr>
          <w:cantSplit/>
          <w:trHeight w:val="637"/>
          <w:jc w:val="center"/>
        </w:trPr>
        <w:tc>
          <w:tcPr>
            <w:tcW w:w="720" w:type="dxa"/>
            <w:vMerge/>
            <w:vAlign w:val="center"/>
          </w:tcPr>
          <w:p w:rsidR="00B05EC5" w:rsidRDefault="00B05EC5">
            <w:pPr>
              <w:spacing w:line="240" w:lineRule="exact"/>
              <w:jc w:val="center"/>
              <w:rPr>
                <w:b/>
                <w:sz w:val="21"/>
                <w:szCs w:val="21"/>
              </w:rPr>
            </w:pPr>
          </w:p>
        </w:tc>
        <w:tc>
          <w:tcPr>
            <w:tcW w:w="9198" w:type="dxa"/>
          </w:tcPr>
          <w:p w:rsidR="00B05EC5" w:rsidRDefault="00185ECC">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B05EC5" w:rsidRDefault="00185ECC">
            <w:pPr>
              <w:spacing w:line="240" w:lineRule="exact"/>
              <w:rPr>
                <w:rFonts w:ascii="宋体" w:hAnsi="宋体"/>
                <w:bCs/>
                <w:sz w:val="21"/>
                <w:szCs w:val="21"/>
              </w:rPr>
            </w:pPr>
            <w:r>
              <w:rPr>
                <w:rFonts w:ascii="宋体" w:hAnsi="宋体" w:hint="eastAsia"/>
                <w:bCs/>
                <w:sz w:val="21"/>
                <w:szCs w:val="21"/>
              </w:rPr>
              <w:t>无</w:t>
            </w:r>
          </w:p>
        </w:tc>
      </w:tr>
      <w:tr w:rsidR="00B05EC5">
        <w:trPr>
          <w:cantSplit/>
          <w:trHeight w:val="505"/>
          <w:jc w:val="center"/>
        </w:trPr>
        <w:tc>
          <w:tcPr>
            <w:tcW w:w="720" w:type="dxa"/>
            <w:vMerge/>
            <w:vAlign w:val="center"/>
          </w:tcPr>
          <w:p w:rsidR="00B05EC5" w:rsidRDefault="00B05EC5">
            <w:pPr>
              <w:spacing w:line="240" w:lineRule="exact"/>
              <w:jc w:val="center"/>
              <w:rPr>
                <w:b/>
                <w:sz w:val="21"/>
                <w:szCs w:val="21"/>
              </w:rPr>
            </w:pPr>
          </w:p>
        </w:tc>
        <w:tc>
          <w:tcPr>
            <w:tcW w:w="9198" w:type="dxa"/>
          </w:tcPr>
          <w:p w:rsidR="00B05EC5" w:rsidRDefault="00185ECC">
            <w:pPr>
              <w:numPr>
                <w:ilvl w:val="0"/>
                <w:numId w:val="2"/>
              </w:numPr>
              <w:spacing w:line="240" w:lineRule="exact"/>
              <w:rPr>
                <w:b/>
                <w:bCs/>
              </w:rPr>
            </w:pPr>
            <w:r>
              <w:rPr>
                <w:rFonts w:hint="eastAsia"/>
                <w:b/>
                <w:bCs/>
              </w:rPr>
              <w:t>创新情况</w:t>
            </w:r>
          </w:p>
          <w:p w:rsidR="00B05EC5" w:rsidRDefault="00185ECC">
            <w:pPr>
              <w:pStyle w:val="aa"/>
            </w:pPr>
            <w:r>
              <w:rPr>
                <w:rFonts w:hint="eastAsia"/>
              </w:rPr>
              <w:t>无</w:t>
            </w:r>
          </w:p>
        </w:tc>
      </w:tr>
      <w:tr w:rsidR="00B05EC5">
        <w:trPr>
          <w:cantSplit/>
          <w:trHeight w:val="728"/>
          <w:jc w:val="center"/>
        </w:trPr>
        <w:tc>
          <w:tcPr>
            <w:tcW w:w="720" w:type="dxa"/>
            <w:vMerge/>
            <w:vAlign w:val="center"/>
          </w:tcPr>
          <w:p w:rsidR="00B05EC5" w:rsidRDefault="00B05EC5">
            <w:pPr>
              <w:spacing w:line="240" w:lineRule="exact"/>
              <w:jc w:val="center"/>
              <w:rPr>
                <w:b/>
                <w:sz w:val="21"/>
                <w:szCs w:val="21"/>
              </w:rPr>
            </w:pPr>
          </w:p>
        </w:tc>
        <w:tc>
          <w:tcPr>
            <w:tcW w:w="9198" w:type="dxa"/>
          </w:tcPr>
          <w:p w:rsidR="00B05EC5" w:rsidRDefault="00185ECC">
            <w:pPr>
              <w:numPr>
                <w:ilvl w:val="0"/>
                <w:numId w:val="2"/>
              </w:numPr>
              <w:spacing w:line="240" w:lineRule="exact"/>
              <w:rPr>
                <w:b/>
                <w:bCs/>
              </w:rPr>
            </w:pPr>
            <w:r>
              <w:rPr>
                <w:rFonts w:hint="eastAsia"/>
                <w:b/>
                <w:bCs/>
              </w:rPr>
              <w:t>上次不符合的整改情况</w:t>
            </w:r>
          </w:p>
          <w:p w:rsidR="00B05EC5" w:rsidRDefault="00185ECC">
            <w:pPr>
              <w:tabs>
                <w:tab w:val="center" w:pos="3169"/>
              </w:tabs>
              <w:spacing w:line="400" w:lineRule="exact"/>
              <w:jc w:val="left"/>
            </w:pPr>
            <w:r>
              <w:rPr>
                <w:rFonts w:ascii="宋体" w:hAnsi="宋体" w:hint="eastAsia"/>
                <w:bCs/>
                <w:color w:val="000000" w:themeColor="text1"/>
                <w:sz w:val="21"/>
                <w:szCs w:val="21"/>
              </w:rPr>
              <w:t>上</w:t>
            </w:r>
            <w:r>
              <w:rPr>
                <w:rFonts w:hint="eastAsia"/>
                <w:bCs/>
                <w:color w:val="000000" w:themeColor="text1"/>
                <w:szCs w:val="21"/>
              </w:rPr>
              <w:t>次</w:t>
            </w:r>
            <w:r>
              <w:rPr>
                <w:rFonts w:ascii="宋体" w:hAnsi="宋体" w:hint="eastAsia"/>
                <w:bCs/>
                <w:color w:val="000000" w:themeColor="text1"/>
                <w:sz w:val="21"/>
                <w:szCs w:val="21"/>
              </w:rPr>
              <w:t>不符合为</w:t>
            </w:r>
            <w:r>
              <w:rPr>
                <w:rFonts w:ascii="宋体" w:hAnsi="宋体" w:hint="eastAsia"/>
                <w:bCs/>
                <w:color w:val="000000" w:themeColor="text1"/>
                <w:sz w:val="21"/>
                <w:szCs w:val="21"/>
              </w:rPr>
              <w:t>综合管理部</w:t>
            </w:r>
            <w:r>
              <w:rPr>
                <w:rFonts w:ascii="宋体" w:hAnsi="宋体" w:hint="eastAsia"/>
                <w:bCs/>
                <w:color w:val="000000" w:themeColor="text1"/>
                <w:sz w:val="21"/>
                <w:szCs w:val="21"/>
              </w:rPr>
              <w:t>S6.2.2</w:t>
            </w:r>
            <w:r>
              <w:rPr>
                <w:rFonts w:ascii="宋体" w:hAnsi="宋体" w:hint="eastAsia"/>
                <w:bCs/>
                <w:color w:val="000000" w:themeColor="text1"/>
                <w:sz w:val="21"/>
                <w:szCs w:val="21"/>
              </w:rPr>
              <w:t>，经本次审核验证均整改且无类似不符合情况出现</w:t>
            </w:r>
          </w:p>
        </w:tc>
      </w:tr>
    </w:tbl>
    <w:p w:rsidR="00B05EC5" w:rsidRDefault="00185ECC" w:rsidP="006973CB">
      <w:pPr>
        <w:tabs>
          <w:tab w:val="left" w:pos="645"/>
        </w:tabs>
        <w:spacing w:afterLines="50" w:line="360" w:lineRule="exact"/>
        <w:rPr>
          <w:b/>
          <w:sz w:val="16"/>
          <w:szCs w:val="16"/>
        </w:rPr>
      </w:pPr>
      <w:r>
        <w:rPr>
          <w:rFonts w:hint="eastAsia"/>
          <w:b/>
          <w:sz w:val="26"/>
          <w:szCs w:val="26"/>
        </w:rPr>
        <w:t>七、其它需要说明的问题</w:t>
      </w:r>
    </w:p>
    <w:p w:rsidR="00B05EC5" w:rsidRDefault="00185ECC" w:rsidP="006973CB">
      <w:pPr>
        <w:snapToGrid w:val="0"/>
        <w:spacing w:line="360" w:lineRule="auto"/>
        <w:ind w:leftChars="-88" w:left="-211" w:firstLineChars="223" w:firstLine="537"/>
        <w:rPr>
          <w:rFonts w:ascii="宋体"/>
          <w:b/>
          <w:szCs w:val="21"/>
        </w:rPr>
      </w:pPr>
      <w:r>
        <w:rPr>
          <w:rFonts w:hint="eastAsia"/>
          <w:b/>
          <w:spacing w:val="-10"/>
          <w:szCs w:val="21"/>
        </w:rPr>
        <w:sym w:font="Wingdings 2" w:char="0052"/>
      </w:r>
      <w:r>
        <w:rPr>
          <w:rFonts w:ascii="宋体" w:hAnsi="宋体" w:hint="eastAsia"/>
          <w:b/>
          <w:szCs w:val="21"/>
        </w:rPr>
        <w:t>可能影响本次审核结论可靠性的因素：</w:t>
      </w:r>
      <w:r>
        <w:rPr>
          <w:rFonts w:ascii="宋体" w:hAnsi="宋体" w:hint="eastAsia"/>
          <w:b/>
          <w:szCs w:val="21"/>
        </w:rPr>
        <w:t>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B05EC5">
        <w:tc>
          <w:tcPr>
            <w:tcW w:w="5353" w:type="dxa"/>
          </w:tcPr>
          <w:p w:rsidR="00B05EC5" w:rsidRDefault="00185ECC">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B05EC5" w:rsidRDefault="00185ECC">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B05EC5">
        <w:tc>
          <w:tcPr>
            <w:tcW w:w="5353" w:type="dxa"/>
          </w:tcPr>
          <w:p w:rsidR="00B05EC5" w:rsidRDefault="00185ECC">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B05EC5" w:rsidRDefault="00B05EC5">
            <w:pPr>
              <w:snapToGrid w:val="0"/>
              <w:spacing w:line="360" w:lineRule="auto"/>
              <w:ind w:leftChars="-88" w:left="-211" w:firstLineChars="223" w:firstLine="537"/>
              <w:rPr>
                <w:rFonts w:ascii="宋体"/>
                <w:b/>
                <w:szCs w:val="21"/>
              </w:rPr>
            </w:pPr>
          </w:p>
        </w:tc>
      </w:tr>
      <w:tr w:rsidR="00B05EC5">
        <w:tc>
          <w:tcPr>
            <w:tcW w:w="5353" w:type="dxa"/>
          </w:tcPr>
          <w:p w:rsidR="00B05EC5" w:rsidRDefault="00185ECC">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B05EC5" w:rsidRDefault="00B05EC5">
            <w:pPr>
              <w:snapToGrid w:val="0"/>
              <w:spacing w:line="360" w:lineRule="auto"/>
              <w:ind w:leftChars="-88" w:left="-211" w:firstLineChars="223" w:firstLine="537"/>
              <w:rPr>
                <w:rFonts w:ascii="宋体"/>
                <w:b/>
                <w:color w:val="FF0000"/>
                <w:szCs w:val="21"/>
              </w:rPr>
            </w:pPr>
          </w:p>
        </w:tc>
      </w:tr>
      <w:tr w:rsidR="00B05EC5">
        <w:tc>
          <w:tcPr>
            <w:tcW w:w="5353" w:type="dxa"/>
          </w:tcPr>
          <w:p w:rsidR="00B05EC5" w:rsidRDefault="00185ECC">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B05EC5" w:rsidRDefault="00B05EC5">
            <w:pPr>
              <w:snapToGrid w:val="0"/>
              <w:spacing w:line="360" w:lineRule="auto"/>
              <w:ind w:leftChars="-88" w:left="-211" w:firstLineChars="223" w:firstLine="537"/>
              <w:rPr>
                <w:rFonts w:ascii="宋体"/>
                <w:b/>
                <w:color w:val="FF0000"/>
                <w:szCs w:val="21"/>
              </w:rPr>
            </w:pPr>
          </w:p>
        </w:tc>
      </w:tr>
    </w:tbl>
    <w:p w:rsidR="00B05EC5" w:rsidRDefault="00185ECC" w:rsidP="006973CB">
      <w:pPr>
        <w:snapToGrid w:val="0"/>
        <w:spacing w:line="360" w:lineRule="auto"/>
        <w:ind w:leftChars="-88" w:left="-211" w:firstLineChars="223" w:firstLine="537"/>
        <w:rPr>
          <w:rFonts w:ascii="宋体"/>
          <w:b/>
          <w:szCs w:val="21"/>
        </w:rPr>
      </w:pPr>
      <w:r>
        <w:rPr>
          <w:rFonts w:hint="eastAsia"/>
          <w:b/>
          <w:spacing w:val="-10"/>
          <w:szCs w:val="21"/>
        </w:rPr>
        <w:sym w:font="Wingdings 2" w:char="0052"/>
      </w:r>
      <w:r>
        <w:rPr>
          <w:rFonts w:ascii="宋体" w:hAnsi="宋体" w:hint="eastAsia"/>
          <w:b/>
          <w:szCs w:val="21"/>
        </w:rPr>
        <w:t>达到审核目的</w:t>
      </w:r>
    </w:p>
    <w:p w:rsidR="00B05EC5" w:rsidRDefault="00185ECC">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B05EC5" w:rsidRDefault="00185ECC" w:rsidP="006973CB">
      <w:pPr>
        <w:tabs>
          <w:tab w:val="left" w:pos="645"/>
        </w:tabs>
        <w:spacing w:beforeLines="50" w:afterLines="50" w:line="360" w:lineRule="exact"/>
        <w:rPr>
          <w:b/>
          <w:sz w:val="16"/>
          <w:szCs w:val="16"/>
        </w:rPr>
      </w:pPr>
      <w:r>
        <w:rPr>
          <w:rFonts w:hint="eastAsia"/>
          <w:b/>
          <w:sz w:val="26"/>
          <w:szCs w:val="26"/>
        </w:rPr>
        <w:t>八、本次审核不符合项</w:t>
      </w:r>
    </w:p>
    <w:p w:rsidR="00B05EC5" w:rsidRDefault="00185ECC">
      <w:pPr>
        <w:spacing w:line="400" w:lineRule="exact"/>
        <w:ind w:leftChars="175" w:left="420" w:firstLineChars="42" w:firstLine="101"/>
        <w:rPr>
          <w:rFonts w:ascii="宋体" w:hAnsi="宋体"/>
          <w:b/>
          <w:szCs w:val="21"/>
        </w:rPr>
      </w:pPr>
      <w:r>
        <w:rPr>
          <w:rFonts w:ascii="宋体" w:hAnsi="宋体" w:hint="eastAsia"/>
          <w:b/>
          <w:szCs w:val="21"/>
        </w:rPr>
        <w:t>本次审核共开具不符合项报告</w:t>
      </w:r>
      <w:r>
        <w:rPr>
          <w:rFonts w:ascii="宋体" w:hAnsi="宋体" w:hint="eastAsia"/>
          <w:b/>
          <w:szCs w:val="21"/>
          <w:u w:val="single"/>
        </w:rPr>
        <w:t>1</w:t>
      </w:r>
      <w:r>
        <w:rPr>
          <w:rFonts w:ascii="宋体" w:hAnsi="宋体" w:hint="eastAsia"/>
          <w:b/>
          <w:szCs w:val="21"/>
        </w:rPr>
        <w:t>项；其中</w:t>
      </w:r>
      <w:r w:rsidR="00B05EC5">
        <w:rPr>
          <w:rFonts w:ascii="宋体" w:hAnsi="宋体"/>
          <w:b/>
          <w:szCs w:val="21"/>
        </w:rPr>
        <w:pict>
          <v:line id="直接连接符 1" o:spid="_x0000_s1028" style="position:absolute;left:0;text-align:left;z-index:251660288;mso-position-horizontal-relative:text;mso-position-vertical-relative:text" from="210pt,16.2pt" to="210.05pt,16.2pt" o:allowincell="f"/>
        </w:pict>
      </w:r>
      <w:r>
        <w:rPr>
          <w:rFonts w:ascii="宋体" w:hAnsi="宋体" w:hint="eastAsia"/>
          <w:b/>
          <w:szCs w:val="21"/>
        </w:rPr>
        <w:t>严重不符合</w:t>
      </w:r>
      <w:r>
        <w:rPr>
          <w:rFonts w:ascii="宋体" w:hAnsi="宋体" w:hint="eastAsia"/>
          <w:b/>
          <w:szCs w:val="21"/>
          <w:u w:val="single"/>
        </w:rPr>
        <w:t>0</w:t>
      </w:r>
      <w:r>
        <w:rPr>
          <w:rFonts w:ascii="宋体" w:hAnsi="宋体" w:hint="eastAsia"/>
          <w:b/>
          <w:szCs w:val="21"/>
        </w:rPr>
        <w:t>项，一般不符合</w:t>
      </w:r>
      <w:r>
        <w:rPr>
          <w:rFonts w:ascii="宋体" w:hAnsi="宋体" w:hint="eastAsia"/>
          <w:b/>
          <w:szCs w:val="21"/>
          <w:u w:val="single"/>
        </w:rPr>
        <w:t>1</w:t>
      </w:r>
      <w:r>
        <w:rPr>
          <w:rFonts w:ascii="宋体" w:hAnsi="宋体" w:hint="eastAsia"/>
          <w:b/>
          <w:szCs w:val="21"/>
        </w:rPr>
        <w:t>项，观察项</w:t>
      </w:r>
      <w:r>
        <w:rPr>
          <w:rFonts w:ascii="宋体" w:hAnsi="宋体" w:hint="eastAsia"/>
          <w:b/>
          <w:szCs w:val="21"/>
          <w:u w:val="single"/>
        </w:rPr>
        <w:t>0</w:t>
      </w:r>
      <w:r>
        <w:rPr>
          <w:rFonts w:ascii="宋体" w:hAnsi="宋体" w:hint="eastAsia"/>
          <w:b/>
          <w:szCs w:val="21"/>
        </w:rPr>
        <w:t>项分布在</w:t>
      </w:r>
      <w:r>
        <w:rPr>
          <w:rFonts w:ascii="宋体" w:hAnsi="宋体" w:cs="新宋体" w:hint="eastAsia"/>
          <w:b/>
          <w:bCs/>
          <w:sz w:val="21"/>
          <w:szCs w:val="21"/>
          <w:u w:val="single"/>
        </w:rPr>
        <w:t>质检部</w:t>
      </w:r>
      <w:r>
        <w:rPr>
          <w:rFonts w:ascii="宋体" w:hAnsi="宋体" w:hint="eastAsia"/>
          <w:b/>
          <w:szCs w:val="21"/>
        </w:rPr>
        <w:t>部门</w:t>
      </w:r>
      <w:r>
        <w:rPr>
          <w:rFonts w:ascii="宋体" w:hAnsi="宋体" w:hint="eastAsia"/>
          <w:b/>
          <w:szCs w:val="21"/>
          <w:u w:val="single"/>
        </w:rPr>
        <w:t>7.1.5</w:t>
      </w:r>
      <w:r>
        <w:rPr>
          <w:rFonts w:ascii="宋体" w:hAnsi="宋体" w:hint="eastAsia"/>
          <w:b/>
          <w:szCs w:val="21"/>
        </w:rPr>
        <w:t>条款，见不符合项分布表。（</w:t>
      </w:r>
      <w:r>
        <w:rPr>
          <w:rFonts w:ascii="宋体" w:hAnsi="宋体"/>
          <w:b/>
          <w:szCs w:val="21"/>
        </w:rPr>
        <w:t>Q/J/E/S</w:t>
      </w:r>
      <w:r>
        <w:rPr>
          <w:rFonts w:ascii="宋体" w:hAnsi="宋体" w:hint="eastAsia"/>
          <w:b/>
          <w:szCs w:val="21"/>
        </w:rPr>
        <w:t>分开填写）</w:t>
      </w:r>
    </w:p>
    <w:p w:rsidR="00B05EC5" w:rsidRDefault="00185ECC" w:rsidP="006973CB">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B05EC5">
        <w:trPr>
          <w:cantSplit/>
          <w:trHeight w:val="1888"/>
          <w:jc w:val="center"/>
        </w:trPr>
        <w:tc>
          <w:tcPr>
            <w:tcW w:w="9523" w:type="dxa"/>
            <w:vAlign w:val="center"/>
          </w:tcPr>
          <w:p w:rsidR="00B05EC5" w:rsidRDefault="00185ECC">
            <w:pPr>
              <w:ind w:leftChars="100" w:left="240" w:firstLineChars="50" w:firstLine="120"/>
              <w:jc w:val="left"/>
              <w:rPr>
                <w:rFonts w:ascii="宋体" w:hAnsi="宋体"/>
                <w:b/>
                <w:szCs w:val="21"/>
              </w:rPr>
            </w:pPr>
            <w:r>
              <w:rPr>
                <w:rFonts w:ascii="宋体" w:hAnsi="宋体"/>
                <w:b/>
                <w:szCs w:val="21"/>
              </w:rPr>
              <w:lastRenderedPageBreak/>
              <w:t>1.</w:t>
            </w:r>
            <w:r>
              <w:rPr>
                <w:rFonts w:ascii="宋体" w:hAnsi="宋体" w:hint="eastAsia"/>
                <w:b/>
                <w:szCs w:val="21"/>
              </w:rPr>
              <w:sym w:font="Wingdings 2" w:char="0052"/>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sym w:font="Wingdings 2" w:char="0052"/>
            </w:r>
            <w:r>
              <w:rPr>
                <w:rFonts w:ascii="宋体" w:hAnsi="宋体"/>
                <w:b/>
                <w:szCs w:val="21"/>
              </w:rPr>
              <w:t xml:space="preserve">EMS  </w:t>
            </w:r>
            <w:r>
              <w:rPr>
                <w:rFonts w:ascii="宋体" w:hAnsi="宋体" w:hint="eastAsia"/>
                <w:b/>
                <w:szCs w:val="21"/>
              </w:rPr>
              <w:sym w:font="Wingdings 2" w:char="0052"/>
            </w:r>
            <w:r>
              <w:rPr>
                <w:rFonts w:ascii="宋体" w:hAnsi="宋体"/>
                <w:b/>
                <w:szCs w:val="21"/>
              </w:rPr>
              <w:t>OHSMS</w:t>
            </w:r>
          </w:p>
          <w:p w:rsidR="00B05EC5" w:rsidRDefault="00185ECC">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B05EC5" w:rsidRDefault="00185ECC">
            <w:pPr>
              <w:spacing w:line="280" w:lineRule="exact"/>
              <w:ind w:leftChars="88" w:left="331" w:hangingChars="50" w:hanging="120"/>
              <w:rPr>
                <w:rFonts w:ascii="宋体" w:hAnsi="宋体"/>
                <w:b/>
                <w:szCs w:val="21"/>
              </w:rPr>
            </w:pPr>
            <w:r>
              <w:rPr>
                <w:rFonts w:ascii="宋体" w:hAnsi="宋体"/>
                <w:b/>
                <w:szCs w:val="21"/>
              </w:rPr>
              <w:t>(</w:t>
            </w:r>
            <w:r>
              <w:rPr>
                <w:rFonts w:ascii="宋体" w:hAnsi="宋体" w:hint="eastAsia"/>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ascii="宋体" w:hAnsi="宋体" w:hint="eastAsia"/>
                <w:b/>
                <w:szCs w:val="21"/>
              </w:rPr>
              <w:t>职业健康安全法规、防止污染、重大事故和持续改进而策划的活动的情况；扩大范围部分体系运行情况</w:t>
            </w:r>
            <w:r>
              <w:rPr>
                <w:rFonts w:ascii="宋体" w:hAnsi="宋体"/>
                <w:b/>
                <w:szCs w:val="21"/>
              </w:rPr>
              <w:t>)</w:t>
            </w:r>
          </w:p>
          <w:p w:rsidR="00B05EC5" w:rsidRDefault="00B05EC5">
            <w:pPr>
              <w:spacing w:line="240" w:lineRule="exact"/>
              <w:rPr>
                <w:rFonts w:ascii="宋体" w:hAnsi="宋体"/>
                <w:b/>
                <w:szCs w:val="21"/>
              </w:rPr>
            </w:pPr>
          </w:p>
        </w:tc>
      </w:tr>
      <w:tr w:rsidR="00B05EC5">
        <w:trPr>
          <w:cantSplit/>
          <w:trHeight w:val="1932"/>
          <w:jc w:val="center"/>
        </w:trPr>
        <w:tc>
          <w:tcPr>
            <w:tcW w:w="9523" w:type="dxa"/>
          </w:tcPr>
          <w:p w:rsidR="00B05EC5" w:rsidRDefault="00185ECC">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B05EC5" w:rsidRDefault="00185ECC">
            <w:pPr>
              <w:spacing w:line="280" w:lineRule="exact"/>
              <w:ind w:firstLineChars="150" w:firstLine="361"/>
              <w:rPr>
                <w:rFonts w:ascii="宋体" w:hAnsi="宋体"/>
                <w:b/>
                <w:szCs w:val="21"/>
              </w:rPr>
            </w:pPr>
            <w:r>
              <w:rPr>
                <w:rFonts w:ascii="宋体" w:hAnsi="宋体" w:hint="eastAsia"/>
                <w:b/>
                <w:szCs w:val="21"/>
              </w:rPr>
              <w:t>□推荐保持（□</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B05EC5" w:rsidRDefault="00185ECC">
            <w:pPr>
              <w:spacing w:line="280" w:lineRule="exact"/>
              <w:ind w:firstLineChars="150" w:firstLine="361"/>
              <w:rPr>
                <w:rFonts w:ascii="宋体" w:hAnsi="宋体"/>
                <w:b/>
                <w:szCs w:val="21"/>
              </w:rPr>
            </w:pPr>
            <w:r>
              <w:rPr>
                <w:rFonts w:ascii="宋体" w:hAnsi="宋体" w:hint="eastAsia"/>
                <w:b/>
                <w:szCs w:val="21"/>
              </w:rPr>
              <w:sym w:font="Wingdings 2" w:char="0052"/>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宋体" w:hAnsi="宋体" w:hint="eastAsia"/>
                <w:b/>
                <w:szCs w:val="21"/>
              </w:rPr>
              <w:sym w:font="Wingdings 2" w:char="0052"/>
            </w:r>
            <w:r>
              <w:rPr>
                <w:rFonts w:ascii="宋体" w:hAnsi="宋体"/>
                <w:b/>
                <w:szCs w:val="21"/>
              </w:rPr>
              <w:t>QMS</w:t>
            </w:r>
            <w:r>
              <w:rPr>
                <w:rFonts w:ascii="宋体" w:hAnsi="宋体" w:hint="eastAsia"/>
                <w:b/>
                <w:szCs w:val="21"/>
              </w:rPr>
              <w:t xml:space="preserve"> </w:t>
            </w:r>
            <w:r>
              <w:rPr>
                <w:rFonts w:ascii="宋体" w:hAnsi="宋体" w:hint="eastAsia"/>
                <w:b/>
                <w:szCs w:val="21"/>
              </w:rPr>
              <w:sym w:font="Wingdings 2" w:char="0052"/>
            </w:r>
            <w:r>
              <w:rPr>
                <w:rFonts w:ascii="宋体" w:hAnsi="宋体"/>
                <w:b/>
                <w:szCs w:val="21"/>
              </w:rPr>
              <w:t xml:space="preserve">EMS  </w:t>
            </w:r>
            <w:r>
              <w:rPr>
                <w:rFonts w:ascii="宋体" w:hAnsi="宋体" w:hint="eastAsia"/>
                <w:b/>
                <w:szCs w:val="21"/>
              </w:rPr>
              <w:sym w:font="Wingdings 2" w:char="0052"/>
            </w:r>
            <w:r>
              <w:rPr>
                <w:rFonts w:ascii="宋体" w:hAnsi="宋体"/>
                <w:b/>
                <w:szCs w:val="21"/>
              </w:rPr>
              <w:t>OHSMS</w:t>
            </w:r>
          </w:p>
          <w:p w:rsidR="00B05EC5" w:rsidRDefault="00185ECC">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B05EC5" w:rsidRDefault="00185ECC">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B05EC5" w:rsidRDefault="00185ECC">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B05EC5" w:rsidRDefault="00B05EC5">
      <w:pPr>
        <w:snapToGrid w:val="0"/>
        <w:spacing w:line="240" w:lineRule="exact"/>
        <w:rPr>
          <w:b/>
          <w:sz w:val="21"/>
          <w:szCs w:val="21"/>
        </w:rPr>
      </w:pPr>
    </w:p>
    <w:p w:rsidR="00B05EC5" w:rsidRDefault="00185ECC" w:rsidP="006973CB">
      <w:pPr>
        <w:tabs>
          <w:tab w:val="left" w:pos="645"/>
        </w:tabs>
        <w:spacing w:afterLines="50" w:line="360" w:lineRule="exact"/>
        <w:rPr>
          <w:b/>
          <w:sz w:val="16"/>
          <w:szCs w:val="16"/>
        </w:rPr>
      </w:pPr>
      <w:r>
        <w:rPr>
          <w:rFonts w:hint="eastAsia"/>
          <w:b/>
          <w:sz w:val="26"/>
          <w:szCs w:val="26"/>
        </w:rPr>
        <w:t>十、不符合项纠正措施要求</w:t>
      </w:r>
    </w:p>
    <w:p w:rsidR="00B05EC5" w:rsidRDefault="00185ECC">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r>
        <w:rPr>
          <w:rFonts w:hint="eastAsia"/>
          <w:b/>
          <w:sz w:val="21"/>
          <w:u w:val="single"/>
        </w:rPr>
        <w:t>60</w:t>
      </w:r>
      <w:r>
        <w:rPr>
          <w:rFonts w:hint="eastAsia"/>
          <w:b/>
          <w:sz w:val="21"/>
        </w:rPr>
        <w:t>天针对不符合原因制定并实施纠正措施。验证方式见不符合项报告。</w:t>
      </w:r>
    </w:p>
    <w:p w:rsidR="00B05EC5" w:rsidRDefault="00185ECC" w:rsidP="006973CB">
      <w:pPr>
        <w:spacing w:beforeLines="50" w:afterLines="50"/>
        <w:ind w:leftChars="-51" w:left="-122" w:firstLineChars="46" w:firstLine="120"/>
        <w:rPr>
          <w:b/>
          <w:bCs/>
          <w:sz w:val="21"/>
          <w:szCs w:val="28"/>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r>
        <w:rPr>
          <w:rFonts w:hint="eastAsia"/>
          <w:b/>
          <w:sz w:val="26"/>
          <w:szCs w:val="26"/>
        </w:rPr>
        <w:t>无</w:t>
      </w:r>
    </w:p>
    <w:p w:rsidR="00B05EC5" w:rsidRDefault="00185ECC" w:rsidP="006973CB">
      <w:pPr>
        <w:tabs>
          <w:tab w:val="left" w:pos="645"/>
        </w:tabs>
        <w:spacing w:afterLines="50" w:line="360" w:lineRule="exact"/>
        <w:rPr>
          <w:b/>
          <w:sz w:val="16"/>
          <w:szCs w:val="16"/>
        </w:rPr>
      </w:pPr>
      <w:r>
        <w:rPr>
          <w:rFonts w:ascii="宋体" w:hAnsi="宋体" w:hint="eastAsia"/>
          <w:noProof/>
          <w:sz w:val="21"/>
          <w:szCs w:val="22"/>
        </w:rPr>
        <w:drawing>
          <wp:anchor distT="0" distB="0" distL="114300" distR="114300" simplePos="0" relativeHeight="251656192" behindDoc="0" locked="0" layoutInCell="1" allowOverlap="1">
            <wp:simplePos x="0" y="0"/>
            <wp:positionH relativeFrom="column">
              <wp:posOffset>1982470</wp:posOffset>
            </wp:positionH>
            <wp:positionV relativeFrom="paragraph">
              <wp:posOffset>248285</wp:posOffset>
            </wp:positionV>
            <wp:extent cx="411480" cy="381000"/>
            <wp:effectExtent l="0" t="0" r="0" b="0"/>
            <wp:wrapNone/>
            <wp:docPr id="2" name="图片 6"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45e69cce4380e02713697e955d1ffd9"/>
                    <pic:cNvPicPr>
                      <a:picLocks noChangeAspect="1"/>
                    </pic:cNvPicPr>
                  </pic:nvPicPr>
                  <pic:blipFill>
                    <a:blip r:embed="rId10" cstate="print"/>
                    <a:stretch>
                      <a:fillRect/>
                    </a:stretch>
                  </pic:blipFill>
                  <pic:spPr>
                    <a:xfrm>
                      <a:off x="0" y="0"/>
                      <a:ext cx="411480" cy="381000"/>
                    </a:xfrm>
                    <a:prstGeom prst="rect">
                      <a:avLst/>
                    </a:prstGeom>
                    <a:noFill/>
                    <a:ln>
                      <a:noFill/>
                    </a:ln>
                  </pic:spPr>
                </pic:pic>
              </a:graphicData>
            </a:graphic>
          </wp:anchor>
        </w:drawing>
      </w:r>
      <w:r>
        <w:rPr>
          <w:rFonts w:hint="eastAsia"/>
          <w:b/>
          <w:sz w:val="26"/>
          <w:szCs w:val="26"/>
        </w:rPr>
        <w:t>十二、审核组签字</w:t>
      </w:r>
    </w:p>
    <w:p w:rsidR="00B05EC5" w:rsidRDefault="00185ECC">
      <w:pPr>
        <w:snapToGrid w:val="0"/>
        <w:spacing w:line="320" w:lineRule="exact"/>
        <w:ind w:firstLineChars="250" w:firstLine="527"/>
        <w:rPr>
          <w:b/>
          <w:sz w:val="21"/>
        </w:rPr>
      </w:pPr>
      <w:r>
        <w:rPr>
          <w:rFonts w:hint="eastAsia"/>
          <w:b/>
          <w:sz w:val="21"/>
        </w:rPr>
        <w:t>审核组组长（签名）：</w:t>
      </w:r>
    </w:p>
    <w:p w:rsidR="00B05EC5" w:rsidRDefault="00185ECC" w:rsidP="006973CB">
      <w:pPr>
        <w:snapToGrid w:val="0"/>
        <w:spacing w:beforeLines="50" w:line="320" w:lineRule="exact"/>
        <w:ind w:firstLineChars="250" w:firstLine="600"/>
        <w:rPr>
          <w:b/>
          <w:sz w:val="21"/>
        </w:rPr>
      </w:pPr>
      <w:r>
        <w:rPr>
          <w:noProof/>
        </w:rPr>
        <w:drawing>
          <wp:anchor distT="0" distB="0" distL="114300" distR="114300" simplePos="0" relativeHeight="251657216" behindDoc="0" locked="0" layoutInCell="1" allowOverlap="1">
            <wp:simplePos x="0" y="0"/>
            <wp:positionH relativeFrom="column">
              <wp:posOffset>2490470</wp:posOffset>
            </wp:positionH>
            <wp:positionV relativeFrom="paragraph">
              <wp:posOffset>26035</wp:posOffset>
            </wp:positionV>
            <wp:extent cx="705485" cy="509905"/>
            <wp:effectExtent l="0" t="0" r="10795" b="8255"/>
            <wp:wrapNone/>
            <wp:docPr id="3"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24309\AppData\Local\Temp\WeChat Files\5990baca09647c352f1321b31faa90a.jpg"/>
                    <pic:cNvPicPr>
                      <a:picLocks noChangeAspect="1"/>
                    </pic:cNvPicPr>
                  </pic:nvPicPr>
                  <pic:blipFill>
                    <a:blip r:embed="rId11" cstate="print"/>
                    <a:stretch>
                      <a:fillRect/>
                    </a:stretch>
                  </pic:blipFill>
                  <pic:spPr>
                    <a:xfrm>
                      <a:off x="0" y="0"/>
                      <a:ext cx="705485" cy="509905"/>
                    </a:xfrm>
                    <a:prstGeom prst="rect">
                      <a:avLst/>
                    </a:prstGeom>
                    <a:noFill/>
                    <a:ln>
                      <a:noFill/>
                    </a:ln>
                  </pic:spPr>
                </pic:pic>
              </a:graphicData>
            </a:graphic>
          </wp:anchor>
        </w:drawing>
      </w:r>
      <w:r>
        <w:rPr>
          <w:rFonts w:hint="eastAsia"/>
          <w:b/>
          <w:noProof/>
          <w:sz w:val="22"/>
          <w:szCs w:val="22"/>
        </w:rPr>
        <w:drawing>
          <wp:anchor distT="0" distB="0" distL="114300" distR="114300" simplePos="0" relativeHeight="251655168" behindDoc="0" locked="0" layoutInCell="1" allowOverlap="1">
            <wp:simplePos x="0" y="0"/>
            <wp:positionH relativeFrom="column">
              <wp:posOffset>1989455</wp:posOffset>
            </wp:positionH>
            <wp:positionV relativeFrom="paragraph">
              <wp:posOffset>114935</wp:posOffset>
            </wp:positionV>
            <wp:extent cx="483235" cy="365760"/>
            <wp:effectExtent l="0" t="0" r="4445" b="0"/>
            <wp:wrapNone/>
            <wp:docPr id="1"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C:\Users\Administrator\Desktop\签名.jpg"/>
                    <pic:cNvPicPr>
                      <a:picLocks noChangeAspect="1"/>
                    </pic:cNvPicPr>
                  </pic:nvPicPr>
                  <pic:blipFill>
                    <a:blip r:embed="rId12" cstate="print"/>
                    <a:stretch>
                      <a:fillRect/>
                    </a:stretch>
                  </pic:blipFill>
                  <pic:spPr>
                    <a:xfrm>
                      <a:off x="0" y="0"/>
                      <a:ext cx="483235" cy="365760"/>
                    </a:xfrm>
                    <a:prstGeom prst="rect">
                      <a:avLst/>
                    </a:prstGeom>
                    <a:noFill/>
                    <a:ln>
                      <a:noFill/>
                    </a:ln>
                  </pic:spPr>
                </pic:pic>
              </a:graphicData>
            </a:graphic>
          </wp:anchor>
        </w:drawing>
      </w:r>
      <w:r>
        <w:rPr>
          <w:rFonts w:hint="eastAsia"/>
          <w:b/>
          <w:sz w:val="21"/>
        </w:rPr>
        <w:t>审核组组员（签名）：</w:t>
      </w:r>
    </w:p>
    <w:p w:rsidR="00B05EC5" w:rsidRDefault="00185ECC">
      <w:pPr>
        <w:snapToGrid w:val="0"/>
        <w:spacing w:line="280" w:lineRule="exact"/>
        <w:ind w:firstLineChars="3000" w:firstLine="6325"/>
        <w:rPr>
          <w:b/>
          <w:sz w:val="21"/>
        </w:rPr>
      </w:pPr>
      <w:r>
        <w:rPr>
          <w:rFonts w:hint="eastAsia"/>
          <w:b/>
          <w:sz w:val="21"/>
        </w:rPr>
        <w:t>日期：</w:t>
      </w:r>
      <w:r>
        <w:rPr>
          <w:rFonts w:hint="eastAsia"/>
          <w:b/>
          <w:sz w:val="20"/>
        </w:rPr>
        <w:t>2021</w:t>
      </w:r>
      <w:r>
        <w:rPr>
          <w:rFonts w:hint="eastAsia"/>
          <w:b/>
          <w:sz w:val="20"/>
        </w:rPr>
        <w:t>年</w:t>
      </w:r>
      <w:r>
        <w:rPr>
          <w:rFonts w:hint="eastAsia"/>
          <w:b/>
          <w:sz w:val="20"/>
        </w:rPr>
        <w:t>03</w:t>
      </w:r>
      <w:r>
        <w:rPr>
          <w:rFonts w:hint="eastAsia"/>
          <w:b/>
          <w:sz w:val="20"/>
        </w:rPr>
        <w:t>月</w:t>
      </w:r>
      <w:r>
        <w:rPr>
          <w:rFonts w:hint="eastAsia"/>
          <w:b/>
          <w:sz w:val="20"/>
        </w:rPr>
        <w:t>24</w:t>
      </w:r>
      <w:r>
        <w:rPr>
          <w:rFonts w:hint="eastAsia"/>
          <w:b/>
          <w:sz w:val="20"/>
        </w:rPr>
        <w:t>日</w:t>
      </w:r>
    </w:p>
    <w:p w:rsidR="00B05EC5" w:rsidRDefault="00B05EC5">
      <w:pPr>
        <w:snapToGrid w:val="0"/>
        <w:spacing w:line="200" w:lineRule="exact"/>
        <w:ind w:firstLineChars="300" w:firstLine="482"/>
        <w:rPr>
          <w:b/>
          <w:sz w:val="16"/>
          <w:szCs w:val="16"/>
        </w:rPr>
      </w:pPr>
    </w:p>
    <w:p w:rsidR="00B05EC5" w:rsidRDefault="00185ECC" w:rsidP="006973CB">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B05EC5" w:rsidRDefault="00185ECC">
      <w:pPr>
        <w:spacing w:line="360" w:lineRule="exact"/>
        <w:ind w:firstLineChars="250" w:firstLine="527"/>
        <w:rPr>
          <w:b/>
          <w:bCs/>
          <w:sz w:val="21"/>
          <w:szCs w:val="21"/>
        </w:rPr>
      </w:pPr>
      <w:r>
        <w:rPr>
          <w:b/>
          <w:bCs/>
          <w:sz w:val="21"/>
          <w:szCs w:val="21"/>
        </w:rPr>
        <w:t>1.</w:t>
      </w:r>
      <w:r>
        <w:rPr>
          <w:rFonts w:hint="eastAsia"/>
          <w:b/>
          <w:bCs/>
          <w:sz w:val="21"/>
          <w:szCs w:val="21"/>
        </w:rPr>
        <w:t xml:space="preserve"> </w:t>
      </w:r>
      <w:r>
        <w:rPr>
          <w:rFonts w:hint="eastAsia"/>
          <w:b/>
          <w:bCs/>
          <w:sz w:val="21"/>
          <w:szCs w:val="21"/>
        </w:rPr>
        <w:t>审核中发现的</w:t>
      </w:r>
      <w:r>
        <w:rPr>
          <w:rFonts w:hint="eastAsia"/>
          <w:b/>
          <w:bCs/>
          <w:sz w:val="21"/>
          <w:szCs w:val="21"/>
        </w:rPr>
        <w:t>■</w:t>
      </w:r>
      <w:r>
        <w:rPr>
          <w:b/>
          <w:sz w:val="21"/>
          <w:szCs w:val="21"/>
        </w:rPr>
        <w:t>QMS (</w:t>
      </w:r>
      <w:r>
        <w:rPr>
          <w:rFonts w:hint="eastAsia"/>
          <w:b/>
          <w:sz w:val="21"/>
          <w:szCs w:val="21"/>
        </w:rPr>
        <w:t>1</w:t>
      </w:r>
      <w:r>
        <w:rPr>
          <w:b/>
          <w:sz w:val="21"/>
          <w:szCs w:val="21"/>
        </w:rPr>
        <w:t>)</w:t>
      </w:r>
      <w:r>
        <w:rPr>
          <w:rFonts w:hint="eastAsia"/>
          <w:b/>
          <w:sz w:val="21"/>
          <w:szCs w:val="21"/>
        </w:rPr>
        <w:t>个一般不符合，</w:t>
      </w:r>
      <w:r>
        <w:rPr>
          <w:b/>
          <w:sz w:val="21"/>
          <w:szCs w:val="21"/>
        </w:rPr>
        <w:t>(</w:t>
      </w:r>
      <w:r>
        <w:rPr>
          <w:rFonts w:hint="eastAsia"/>
          <w:b/>
          <w:sz w:val="21"/>
          <w:szCs w:val="21"/>
        </w:rPr>
        <w:t>0</w:t>
      </w:r>
      <w:r>
        <w:rPr>
          <w:b/>
          <w:sz w:val="21"/>
          <w:szCs w:val="21"/>
        </w:rPr>
        <w:t>)</w:t>
      </w:r>
      <w:r>
        <w:rPr>
          <w:rFonts w:hint="eastAsia"/>
          <w:b/>
          <w:sz w:val="21"/>
          <w:szCs w:val="21"/>
        </w:rPr>
        <w:t>个严重不符合，</w:t>
      </w:r>
      <w:r>
        <w:rPr>
          <w:rFonts w:hint="eastAsia"/>
          <w:b/>
          <w:sz w:val="21"/>
          <w:szCs w:val="21"/>
        </w:rPr>
        <w:t>■</w:t>
      </w:r>
      <w:r>
        <w:rPr>
          <w:rFonts w:hint="eastAsia"/>
          <w:b/>
          <w:sz w:val="21"/>
          <w:szCs w:val="21"/>
        </w:rPr>
        <w:t>验证合格□仍有问题</w:t>
      </w:r>
    </w:p>
    <w:p w:rsidR="00B05EC5" w:rsidRDefault="00185ECC">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B05EC5" w:rsidRDefault="00185ECC">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B05EC5" w:rsidRDefault="00B05EC5">
      <w:pPr>
        <w:spacing w:line="360" w:lineRule="exact"/>
        <w:ind w:firstLineChars="400" w:firstLine="843"/>
        <w:rPr>
          <w:b/>
          <w:sz w:val="21"/>
          <w:szCs w:val="21"/>
        </w:rPr>
      </w:pPr>
    </w:p>
    <w:p w:rsidR="00B05EC5" w:rsidRDefault="00185ECC" w:rsidP="006973CB">
      <w:pPr>
        <w:spacing w:beforeLines="50" w:line="400" w:lineRule="exact"/>
        <w:rPr>
          <w:b/>
          <w:sz w:val="21"/>
          <w:szCs w:val="21"/>
          <w:u w:val="single"/>
        </w:rPr>
      </w:pPr>
      <w:r>
        <w:rPr>
          <w:rFonts w:hint="eastAsia"/>
          <w:b/>
          <w:sz w:val="21"/>
          <w:szCs w:val="21"/>
        </w:rPr>
        <w:t>存在问题说明及意见：</w:t>
      </w:r>
    </w:p>
    <w:p w:rsidR="00B05EC5" w:rsidRDefault="00B05EC5">
      <w:pPr>
        <w:spacing w:line="400" w:lineRule="exact"/>
        <w:rPr>
          <w:b/>
          <w:sz w:val="21"/>
          <w:szCs w:val="21"/>
          <w:u w:val="single"/>
        </w:rPr>
      </w:pPr>
    </w:p>
    <w:p w:rsidR="00B05EC5" w:rsidRDefault="00185ECC" w:rsidP="006973CB">
      <w:pPr>
        <w:spacing w:beforeLines="50"/>
        <w:ind w:firstLineChars="300" w:firstLine="632"/>
        <w:rPr>
          <w:b/>
          <w:sz w:val="21"/>
          <w:szCs w:val="21"/>
        </w:rPr>
      </w:pPr>
      <w:r>
        <w:rPr>
          <w:b/>
          <w:sz w:val="21"/>
          <w:szCs w:val="21"/>
        </w:rPr>
        <w:t>2.</w:t>
      </w:r>
      <w:r>
        <w:rPr>
          <w:rFonts w:hint="eastAsia"/>
          <w:b/>
          <w:sz w:val="21"/>
          <w:szCs w:val="21"/>
        </w:rPr>
        <w:t>验证结论：</w:t>
      </w:r>
    </w:p>
    <w:p w:rsidR="00B05EC5" w:rsidRDefault="00185ECC" w:rsidP="006973CB">
      <w:pPr>
        <w:tabs>
          <w:tab w:val="left" w:pos="6880"/>
          <w:tab w:val="left" w:pos="7740"/>
          <w:tab w:val="left" w:pos="8385"/>
        </w:tabs>
        <w:snapToGrid w:val="0"/>
        <w:spacing w:beforeLines="50"/>
        <w:ind w:firstLineChars="900" w:firstLine="1897"/>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B05EC5" w:rsidRDefault="00185ECC" w:rsidP="006973CB">
      <w:pPr>
        <w:tabs>
          <w:tab w:val="left" w:pos="6880"/>
          <w:tab w:val="left" w:pos="7740"/>
          <w:tab w:val="left" w:pos="8385"/>
        </w:tabs>
        <w:snapToGrid w:val="0"/>
        <w:spacing w:beforeLines="50"/>
        <w:ind w:firstLineChars="343" w:firstLine="720"/>
        <w:rPr>
          <w:b/>
          <w:sz w:val="21"/>
          <w:szCs w:val="21"/>
          <w:u w:val="single"/>
        </w:rPr>
      </w:pPr>
      <w:r>
        <w:rPr>
          <w:rFonts w:ascii="宋体" w:hAnsi="宋体" w:hint="eastAsia"/>
          <w:noProof/>
          <w:sz w:val="21"/>
          <w:szCs w:val="22"/>
        </w:rPr>
        <w:drawing>
          <wp:anchor distT="0" distB="0" distL="114300" distR="114300" simplePos="0" relativeHeight="251658240" behindDoc="0" locked="0" layoutInCell="1" allowOverlap="1">
            <wp:simplePos x="0" y="0"/>
            <wp:positionH relativeFrom="column">
              <wp:posOffset>1296670</wp:posOffset>
            </wp:positionH>
            <wp:positionV relativeFrom="paragraph">
              <wp:posOffset>24765</wp:posOffset>
            </wp:positionV>
            <wp:extent cx="411480" cy="381000"/>
            <wp:effectExtent l="0" t="0" r="0" b="0"/>
            <wp:wrapNone/>
            <wp:docPr id="4" name="图片 6"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45e69cce4380e02713697e955d1ffd9"/>
                    <pic:cNvPicPr>
                      <a:picLocks noChangeAspect="1"/>
                    </pic:cNvPicPr>
                  </pic:nvPicPr>
                  <pic:blipFill>
                    <a:blip r:embed="rId10" cstate="print"/>
                    <a:stretch>
                      <a:fillRect/>
                    </a:stretch>
                  </pic:blipFill>
                  <pic:spPr>
                    <a:xfrm>
                      <a:off x="0" y="0"/>
                      <a:ext cx="411480" cy="381000"/>
                    </a:xfrm>
                    <a:prstGeom prst="rect">
                      <a:avLst/>
                    </a:prstGeom>
                    <a:noFill/>
                    <a:ln>
                      <a:noFill/>
                    </a:ln>
                  </pic:spPr>
                </pic:pic>
              </a:graphicData>
            </a:graphic>
          </wp:anchor>
        </w:drawing>
      </w:r>
      <w:r>
        <w:rPr>
          <w:rFonts w:hint="eastAsia"/>
          <w:b/>
          <w:sz w:val="21"/>
          <w:szCs w:val="21"/>
        </w:rPr>
        <w:t>组长签字：</w:t>
      </w:r>
    </w:p>
    <w:p w:rsidR="00B05EC5" w:rsidRDefault="00185ECC">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B05EC5" w:rsidRDefault="00185ECC" w:rsidP="006973CB">
      <w:pPr>
        <w:snapToGrid w:val="0"/>
        <w:spacing w:beforeLines="50" w:afterLines="50" w:line="360" w:lineRule="exact"/>
        <w:rPr>
          <w:b/>
          <w:sz w:val="26"/>
          <w:szCs w:val="26"/>
        </w:rPr>
      </w:pPr>
      <w:r>
        <w:rPr>
          <w:rFonts w:hint="eastAsia"/>
          <w:b/>
          <w:sz w:val="26"/>
          <w:szCs w:val="26"/>
        </w:rPr>
        <w:t>十五、审核报告的发放范围：</w:t>
      </w:r>
      <w:bookmarkStart w:id="27" w:name="_GoBack"/>
      <w:bookmarkEnd w:id="27"/>
    </w:p>
    <w:p w:rsidR="00B05EC5" w:rsidRDefault="00185ECC">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B05EC5" w:rsidRDefault="00185ECC">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B05EC5" w:rsidRDefault="00185ECC" w:rsidP="006973CB">
      <w:pPr>
        <w:snapToGrid w:val="0"/>
        <w:spacing w:beforeLines="50" w:afterLines="50" w:line="360" w:lineRule="exact"/>
        <w:rPr>
          <w:rFonts w:ascii="宋体"/>
          <w:b/>
          <w:sz w:val="16"/>
          <w:szCs w:val="16"/>
        </w:rPr>
      </w:pPr>
      <w:r>
        <w:rPr>
          <w:rFonts w:hint="eastAsia"/>
          <w:b/>
          <w:sz w:val="26"/>
          <w:szCs w:val="26"/>
        </w:rPr>
        <w:lastRenderedPageBreak/>
        <w:t>十六、</w:t>
      </w:r>
      <w:r>
        <w:rPr>
          <w:rFonts w:ascii="宋体" w:hAnsi="宋体" w:hint="eastAsia"/>
          <w:b/>
          <w:sz w:val="26"/>
          <w:szCs w:val="26"/>
        </w:rPr>
        <w:t>附件</w:t>
      </w:r>
    </w:p>
    <w:p w:rsidR="00B05EC5" w:rsidRDefault="00185ECC">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B05EC5" w:rsidRDefault="00185ECC">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B05EC5" w:rsidRDefault="00185ECC">
      <w:pPr>
        <w:spacing w:line="320" w:lineRule="exact"/>
        <w:rPr>
          <w:b/>
          <w:bCs/>
          <w:sz w:val="16"/>
          <w:szCs w:val="16"/>
        </w:rPr>
      </w:pPr>
      <w:r>
        <w:rPr>
          <w:b/>
          <w:bCs/>
          <w:sz w:val="21"/>
          <w:szCs w:val="28"/>
        </w:rPr>
        <w:t>3.</w:t>
      </w:r>
      <w:r>
        <w:rPr>
          <w:rFonts w:ascii="宋体" w:hAnsi="宋体" w:hint="eastAsia"/>
          <w:b/>
          <w:bCs/>
          <w:sz w:val="21"/>
          <w:szCs w:val="28"/>
        </w:rPr>
        <w:t>其他</w:t>
      </w:r>
    </w:p>
    <w:p w:rsidR="00B05EC5" w:rsidRDefault="00185ECC" w:rsidP="006973CB">
      <w:pPr>
        <w:spacing w:beforeLines="50" w:afterLines="50"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B05EC5" w:rsidRDefault="00185ECC">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B05EC5" w:rsidRDefault="00185ECC">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B05EC5" w:rsidRDefault="00185ECC">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B05EC5" w:rsidRDefault="00185ECC">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B05EC5" w:rsidRDefault="00B05EC5">
      <w:pPr>
        <w:snapToGrid w:val="0"/>
        <w:jc w:val="left"/>
        <w:rPr>
          <w:b/>
          <w:sz w:val="21"/>
          <w:szCs w:val="21"/>
        </w:rPr>
      </w:pPr>
    </w:p>
    <w:p w:rsidR="00B05EC5" w:rsidRDefault="00185ECC">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B05EC5" w:rsidRDefault="00B05EC5">
      <w:pPr>
        <w:snapToGrid w:val="0"/>
        <w:ind w:firstLineChars="147" w:firstLine="354"/>
        <w:jc w:val="left"/>
        <w:rPr>
          <w:rFonts w:ascii="方正仿宋简体" w:eastAsia="方正仿宋简体"/>
          <w:b/>
        </w:rPr>
      </w:pPr>
    </w:p>
    <w:p w:rsidR="00B05EC5" w:rsidRDefault="00185ECC">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B05EC5" w:rsidRDefault="00B05EC5"/>
    <w:sectPr w:rsidR="00B05EC5" w:rsidSect="00B05EC5">
      <w:headerReference w:type="default" r:id="rId13"/>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ECC" w:rsidRDefault="00185ECC" w:rsidP="00B05EC5">
      <w:r>
        <w:separator/>
      </w:r>
    </w:p>
  </w:endnote>
  <w:endnote w:type="continuationSeparator" w:id="0">
    <w:p w:rsidR="00185ECC" w:rsidRDefault="00185ECC" w:rsidP="00B05E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ECC" w:rsidRDefault="00185ECC" w:rsidP="00B05EC5">
      <w:r>
        <w:separator/>
      </w:r>
    </w:p>
  </w:footnote>
  <w:footnote w:type="continuationSeparator" w:id="0">
    <w:p w:rsidR="00185ECC" w:rsidRDefault="00185ECC" w:rsidP="00B05E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EC5" w:rsidRDefault="00B05EC5">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B05EC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5pt;margin-top:.35pt;width:32.3pt;height:34.1pt;z-index:-251659264" wrapcoords="21592 -2 0 0 0 21600 21592 21602 8 21602 21600 21600 21600 0 8 -2 21592 -2">
          <v:imagedata r:id="rId1" o:title=""/>
          <w10:wrap type="tight"/>
        </v:shape>
      </w:pict>
    </w:r>
    <w:r w:rsidR="00185ECC">
      <w:rPr>
        <w:rStyle w:val="CharChar1"/>
        <w:rFonts w:hint="default"/>
      </w:rPr>
      <w:t>北京国标联合认证有限公司</w:t>
    </w:r>
    <w:r w:rsidR="00185ECC">
      <w:rPr>
        <w:rStyle w:val="CharChar1"/>
        <w:rFonts w:hint="default"/>
      </w:rPr>
      <w:tab/>
    </w:r>
    <w:r w:rsidR="00185ECC">
      <w:rPr>
        <w:rStyle w:val="CharChar1"/>
        <w:rFonts w:hint="default"/>
      </w:rPr>
      <w:tab/>
    </w:r>
    <w:r w:rsidR="00185ECC">
      <w:rPr>
        <w:rStyle w:val="CharChar1"/>
        <w:rFonts w:hint="default"/>
      </w:rPr>
      <w:tab/>
    </w:r>
  </w:p>
  <w:p w:rsidR="00B05EC5" w:rsidRDefault="00B05EC5">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B05EC5" w:rsidRDefault="00185ECC">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185ECC">
      <w:rPr>
        <w:rStyle w:val="CharChar1"/>
        <w:rFonts w:hint="default"/>
        <w:w w:val="90"/>
      </w:rPr>
      <w:t xml:space="preserve">Beijing International Standard united </w:t>
    </w:r>
    <w:r w:rsidR="00185ECC">
      <w:rPr>
        <w:rStyle w:val="CharChar1"/>
        <w:rFonts w:hint="default"/>
        <w:w w:val="90"/>
      </w:rPr>
      <w:t>Certification Co.,Ltd.</w:t>
    </w:r>
    <w:r w:rsidR="00185ECC">
      <w:rPr>
        <w:rFonts w:hint="eastAsia"/>
        <w:sz w:val="18"/>
        <w:szCs w:val="18"/>
      </w:rPr>
      <w:t>ISC-B-II-1</w:t>
    </w:r>
    <w:r w:rsidR="00185ECC">
      <w:rPr>
        <w:sz w:val="18"/>
        <w:szCs w:val="18"/>
      </w:rPr>
      <w:t>3</w:t>
    </w:r>
    <w:r w:rsidR="00185ECC">
      <w:rPr>
        <w:rFonts w:hint="eastAsia"/>
        <w:sz w:val="18"/>
        <w:szCs w:val="18"/>
      </w:rPr>
      <w:t>管理体系审核记录表</w:t>
    </w:r>
    <w:r w:rsidR="00185ECC">
      <w:rPr>
        <w:rFonts w:hint="eastAsia"/>
        <w:sz w:val="18"/>
        <w:szCs w:val="18"/>
      </w:rPr>
      <w:t>(03</w:t>
    </w:r>
    <w:r w:rsidR="00185ECC">
      <w:rPr>
        <w:rFonts w:hint="eastAsia"/>
        <w:sz w:val="18"/>
        <w:szCs w:val="18"/>
      </w:rPr>
      <w:t>版</w:t>
    </w:r>
    <w:r w:rsidR="00185ECC">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510447"/>
    <w:multiLevelType w:val="singleLevel"/>
    <w:tmpl w:val="D6510447"/>
    <w:lvl w:ilvl="0">
      <w:start w:val="3"/>
      <w:numFmt w:val="decimal"/>
      <w:suff w:val="space"/>
      <w:lvlText w:val="%1."/>
      <w:lvlJc w:val="left"/>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5EC5"/>
    <w:rsid w:val="00185ECC"/>
    <w:rsid w:val="006973CB"/>
    <w:rsid w:val="00B05EC5"/>
    <w:rsid w:val="03193F56"/>
    <w:rsid w:val="3A1C1A83"/>
    <w:rsid w:val="70214AEB"/>
    <w:rsid w:val="7A1D14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unhideWhenUsed="0"/>
    <w:lsdException w:name="caption" w:locked="1" w:uiPriority="0" w:qFormat="1"/>
    <w:lsdException w:name="Title" w:locked="1" w:semiHidden="0" w:uiPriority="0" w:unhideWhenUsed="0" w:qFormat="1"/>
    <w:lsdException w:name="Default Paragraph Font" w:uiPriority="1"/>
    <w:lsdException w:name="Body Text" w:semiHidden="0" w:uiPriority="0" w:unhideWhenUsed="0" w:qFormat="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B05EC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B05EC5"/>
    <w:pPr>
      <w:widowControl w:val="0"/>
      <w:autoSpaceDE w:val="0"/>
      <w:autoSpaceDN w:val="0"/>
      <w:adjustRightInd w:val="0"/>
    </w:pPr>
    <w:rPr>
      <w:rFonts w:ascii="黑体" w:hAnsi="黑体" w:cs="黑体"/>
      <w:color w:val="000000"/>
      <w:sz w:val="24"/>
      <w:szCs w:val="24"/>
    </w:rPr>
  </w:style>
  <w:style w:type="paragraph" w:styleId="a3">
    <w:name w:val="Body Text"/>
    <w:basedOn w:val="a"/>
    <w:qFormat/>
    <w:rsid w:val="00B05EC5"/>
    <w:rPr>
      <w:color w:val="0000FF"/>
    </w:rPr>
  </w:style>
  <w:style w:type="paragraph" w:styleId="a4">
    <w:name w:val="Balloon Text"/>
    <w:basedOn w:val="a"/>
    <w:link w:val="Char"/>
    <w:uiPriority w:val="99"/>
    <w:semiHidden/>
    <w:rsid w:val="00B05EC5"/>
    <w:rPr>
      <w:sz w:val="18"/>
      <w:szCs w:val="18"/>
    </w:rPr>
  </w:style>
  <w:style w:type="paragraph" w:styleId="a5">
    <w:name w:val="footer"/>
    <w:basedOn w:val="a"/>
    <w:link w:val="Char0"/>
    <w:uiPriority w:val="99"/>
    <w:semiHidden/>
    <w:rsid w:val="00B05EC5"/>
    <w:pPr>
      <w:tabs>
        <w:tab w:val="center" w:pos="4153"/>
        <w:tab w:val="right" w:pos="8306"/>
      </w:tabs>
      <w:snapToGrid w:val="0"/>
      <w:jc w:val="left"/>
    </w:pPr>
    <w:rPr>
      <w:sz w:val="18"/>
      <w:szCs w:val="18"/>
    </w:rPr>
  </w:style>
  <w:style w:type="paragraph" w:styleId="a6">
    <w:name w:val="header"/>
    <w:basedOn w:val="a"/>
    <w:link w:val="Char1"/>
    <w:qFormat/>
    <w:rsid w:val="00B05EC5"/>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1"/>
    <w:uiPriority w:val="99"/>
    <w:qFormat/>
    <w:rsid w:val="00B05E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qFormat/>
    <w:rsid w:val="00B05EC5"/>
    <w:rPr>
      <w:color w:val="0000FF"/>
      <w:u w:val="single"/>
    </w:rPr>
  </w:style>
  <w:style w:type="character" w:customStyle="1" w:styleId="Char">
    <w:name w:val="批注框文本 Char"/>
    <w:link w:val="a4"/>
    <w:uiPriority w:val="99"/>
    <w:semiHidden/>
    <w:locked/>
    <w:rsid w:val="00B05EC5"/>
    <w:rPr>
      <w:rFonts w:ascii="Times New Roman" w:eastAsia="宋体" w:hAnsi="Times New Roman" w:cs="Times New Roman"/>
      <w:sz w:val="18"/>
      <w:szCs w:val="18"/>
    </w:rPr>
  </w:style>
  <w:style w:type="character" w:customStyle="1" w:styleId="Char0">
    <w:name w:val="页脚 Char"/>
    <w:link w:val="a5"/>
    <w:uiPriority w:val="99"/>
    <w:semiHidden/>
    <w:qFormat/>
    <w:locked/>
    <w:rsid w:val="00B05EC5"/>
    <w:rPr>
      <w:rFonts w:ascii="Times New Roman" w:eastAsia="宋体" w:hAnsi="Times New Roman" w:cs="Times New Roman"/>
      <w:sz w:val="18"/>
      <w:szCs w:val="18"/>
    </w:rPr>
  </w:style>
  <w:style w:type="character" w:customStyle="1" w:styleId="Char1">
    <w:name w:val="页眉 Char"/>
    <w:link w:val="a6"/>
    <w:qFormat/>
    <w:locked/>
    <w:rsid w:val="00B05EC5"/>
    <w:rPr>
      <w:sz w:val="18"/>
    </w:rPr>
  </w:style>
  <w:style w:type="character" w:customStyle="1" w:styleId="Char10">
    <w:name w:val="页眉 Char1"/>
    <w:uiPriority w:val="99"/>
    <w:semiHidden/>
    <w:rsid w:val="00B05EC5"/>
    <w:rPr>
      <w:rFonts w:ascii="Times New Roman" w:eastAsia="宋体" w:hAnsi="Times New Roman" w:cs="Times New Roman"/>
      <w:sz w:val="18"/>
      <w:szCs w:val="18"/>
    </w:rPr>
  </w:style>
  <w:style w:type="paragraph" w:styleId="a9">
    <w:name w:val="List Paragraph"/>
    <w:basedOn w:val="a"/>
    <w:uiPriority w:val="99"/>
    <w:qFormat/>
    <w:rsid w:val="00B05EC5"/>
    <w:pPr>
      <w:ind w:firstLineChars="200" w:firstLine="420"/>
    </w:pPr>
    <w:rPr>
      <w:sz w:val="21"/>
      <w:szCs w:val="24"/>
    </w:rPr>
  </w:style>
  <w:style w:type="character" w:customStyle="1" w:styleId="CharChar1">
    <w:name w:val="Char Char1"/>
    <w:qFormat/>
    <w:locked/>
    <w:rsid w:val="00B05EC5"/>
    <w:rPr>
      <w:rFonts w:ascii="宋体" w:eastAsia="宋体" w:hAnsi="Courier New" w:hint="eastAsia"/>
      <w:kern w:val="2"/>
      <w:sz w:val="21"/>
      <w:lang w:val="en-US" w:eastAsia="zh-CN" w:bidi="ar-SA"/>
    </w:rPr>
  </w:style>
  <w:style w:type="paragraph" w:customStyle="1" w:styleId="aa">
    <w:name w:val="表格文字"/>
    <w:basedOn w:val="a"/>
    <w:qFormat/>
    <w:rsid w:val="00B05EC5"/>
    <w:pPr>
      <w:spacing w:before="25" w:after="25"/>
    </w:pPr>
    <w:rPr>
      <w:bCs/>
      <w:spacing w:val="1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1323</Words>
  <Characters>7544</Characters>
  <Application>Microsoft Office Word</Application>
  <DocSecurity>0</DocSecurity>
  <Lines>62</Lines>
  <Paragraphs>17</Paragraphs>
  <ScaleCrop>false</ScaleCrop>
  <Company>微软中国</Company>
  <LinksUpToDate>false</LinksUpToDate>
  <CharactersWithSpaces>8850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43</cp:revision>
  <cp:lastPrinted>2019-04-18T08:15:00Z</cp:lastPrinted>
  <dcterms:created xsi:type="dcterms:W3CDTF">2016-02-29T05:10:00Z</dcterms:created>
  <dcterms:modified xsi:type="dcterms:W3CDTF">2021-04-17T01:52:00Z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