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highlight w:val="magent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受审核部门：管理层   主管领导</w:t>
            </w:r>
            <w:r>
              <w:rPr>
                <w:rFonts w:hint="eastAsia"/>
                <w:sz w:val="24"/>
                <w:szCs w:val="24"/>
                <w:highlight w:val="none"/>
              </w:rPr>
              <w:t>：</w:t>
            </w:r>
            <w:r>
              <w:rPr>
                <w:rFonts w:hint="eastAsia"/>
                <w:sz w:val="24"/>
                <w:szCs w:val="24"/>
                <w:highlight w:val="none"/>
                <w:lang w:eastAsia="zh-CN"/>
              </w:rPr>
              <w:t>张文科，</w:t>
            </w:r>
            <w:r>
              <w:rPr>
                <w:rFonts w:hint="eastAsia"/>
                <w:sz w:val="24"/>
                <w:szCs w:val="24"/>
                <w:highlight w:val="none"/>
                <w:lang w:val="en-US" w:eastAsia="zh-CN"/>
              </w:rPr>
              <w:t>刘鑫（管代），</w:t>
            </w:r>
            <w:r>
              <w:rPr>
                <w:rFonts w:hint="eastAsia"/>
                <w:sz w:val="24"/>
                <w:szCs w:val="24"/>
                <w:highlight w:val="none"/>
              </w:rPr>
              <w:t xml:space="preserve">   陪同人员：</w:t>
            </w:r>
            <w:r>
              <w:rPr>
                <w:rFonts w:hint="eastAsia"/>
                <w:sz w:val="24"/>
                <w:szCs w:val="24"/>
                <w:highlight w:val="none"/>
                <w:lang w:val="en-US" w:eastAsia="zh-CN"/>
              </w:rPr>
              <w:t>贺辛茹</w:t>
            </w:r>
            <w:r>
              <w:rPr>
                <w:rFonts w:hint="eastAsia"/>
                <w:sz w:val="24"/>
                <w:szCs w:val="24"/>
                <w:highlight w:val="none"/>
              </w:rPr>
              <w:t xml:space="preserve"> </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w:t>
            </w:r>
            <w:r>
              <w:rPr>
                <w:rFonts w:hint="eastAsia"/>
                <w:sz w:val="24"/>
                <w:szCs w:val="24"/>
                <w:lang w:val="en-US" w:eastAsia="zh-CN"/>
              </w:rPr>
              <w:t>陈伟</w:t>
            </w:r>
            <w:r>
              <w:rPr>
                <w:rFonts w:hint="eastAsia"/>
                <w:sz w:val="24"/>
                <w:szCs w:val="24"/>
              </w:rPr>
              <w:t xml:space="preserve"> </w:t>
            </w:r>
            <w:r>
              <w:rPr>
                <w:rFonts w:hint="eastAsia"/>
                <w:sz w:val="24"/>
                <w:szCs w:val="24"/>
                <w:lang w:eastAsia="zh-CN"/>
              </w:rPr>
              <w:t>，</w:t>
            </w:r>
            <w:r>
              <w:rPr>
                <w:rFonts w:hint="eastAsia"/>
                <w:sz w:val="24"/>
                <w:szCs w:val="24"/>
              </w:rPr>
              <w:t xml:space="preserve"> 审核时间：</w:t>
            </w:r>
            <w:r>
              <w:rPr>
                <w:rFonts w:hint="eastAsia"/>
                <w:sz w:val="24"/>
                <w:szCs w:val="24"/>
                <w:lang w:eastAsia="zh-CN"/>
              </w:rPr>
              <w:t>2021.3.24</w:t>
            </w:r>
            <w:r>
              <w:rPr>
                <w:rFonts w:hint="eastAsia"/>
                <w:sz w:val="24"/>
                <w:szCs w:val="24"/>
                <w:lang w:val="en-US" w:eastAsia="zh-CN"/>
              </w:rPr>
              <w:t>上午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00" w:lineRule="exact"/>
              <w:rPr>
                <w:rFonts w:hint="eastAsia" w:eastAsia="宋体"/>
                <w:sz w:val="24"/>
                <w:szCs w:val="24"/>
                <w:lang w:eastAsia="zh-CN"/>
              </w:rPr>
            </w:pPr>
            <w:r>
              <w:rPr>
                <w:rFonts w:hint="eastAsia"/>
                <w:sz w:val="24"/>
                <w:szCs w:val="24"/>
              </w:rPr>
              <w:t>审核条款：</w:t>
            </w:r>
            <w:r>
              <w:rPr>
                <w:rFonts w:hint="eastAsia" w:ascii="宋体" w:hAnsi="宋体" w:cs="新宋体"/>
                <w:sz w:val="18"/>
                <w:szCs w:val="18"/>
              </w:rPr>
              <w:t>4.1组织及其环境;4.2相关方需求与期望;4.3确定体系范围;4.4体系及其过程;5.1领导作用与承诺;5.2方针;5.3组织的角色、职责和权限；6.1应对风险和机遇的措施；6.2目标及其实现的策划；6.3变更的策划；7.1.1资源 总则；7.1.2人员；7.1.6组织知识；7.4沟通；9.1.1监测、分析和评价总则；9.2内部审核；9.3管理评审；10.1改进 总则；10.3持续改进</w:t>
            </w:r>
            <w:r>
              <w:rPr>
                <w:rFonts w:hint="eastAsia" w:ascii="宋体" w:hAnsi="宋体" w:cs="新宋体"/>
                <w:sz w:val="18"/>
                <w:szCs w:val="18"/>
                <w:lang w:eastAsia="zh-CN"/>
              </w:rPr>
              <w:t>。</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Q:4.1;4.2;4.3;4.4</w:t>
            </w:r>
          </w:p>
          <w:p>
            <w:pPr>
              <w:adjustRightInd w:val="0"/>
              <w:snapToGrid w:val="0"/>
              <w:rPr>
                <w:rFonts w:ascii="宋体" w:hAnsi="宋体" w:cs="宋体"/>
                <w:szCs w:val="21"/>
              </w:rPr>
            </w:pPr>
          </w:p>
          <w:p/>
        </w:tc>
        <w:tc>
          <w:tcPr>
            <w:tcW w:w="10004" w:type="dxa"/>
          </w:tcPr>
          <w:p>
            <w:pPr>
              <w:spacing w:line="360" w:lineRule="auto"/>
              <w:jc w:val="left"/>
              <w:rPr>
                <w:rFonts w:ascii="宋体" w:hAnsi="宋体" w:cs="宋体"/>
                <w:color w:val="000000"/>
                <w:szCs w:val="21"/>
              </w:rPr>
            </w:pPr>
            <w:r>
              <w:rPr>
                <w:rFonts w:hint="eastAsia" w:ascii="宋体" w:hAnsi="宋体" w:cs="宋体"/>
                <w:szCs w:val="21"/>
              </w:rPr>
              <w:t>公司在管理手册中，明确风险和机遇事件的识别方法/途径、风险和机遇事件的评估方式、制定主要风险和机遇事件的应对措施的要求</w:t>
            </w:r>
            <w:r>
              <w:rPr>
                <w:rFonts w:hint="eastAsia" w:ascii="宋体" w:hAnsi="宋体" w:cs="宋体"/>
                <w:color w:val="000000"/>
                <w:szCs w:val="21"/>
              </w:rPr>
              <w:t>公司全体员工的质量、安全意识比较强。公司的办公及培训设施、设备比较先进。对公司不利的内、外部因素有：市场竞争非常激烈，服务利润不断降低、用工成本增加。</w:t>
            </w:r>
          </w:p>
          <w:p>
            <w:pPr>
              <w:tabs>
                <w:tab w:val="center" w:pos="3169"/>
              </w:tabs>
              <w:spacing w:line="400" w:lineRule="exact"/>
              <w:jc w:val="left"/>
              <w:rPr>
                <w:rFonts w:ascii="宋体" w:hAnsi="宋体" w:cs="宋体"/>
                <w:szCs w:val="21"/>
              </w:rPr>
            </w:pPr>
            <w:r>
              <w:rPr>
                <w:rFonts w:hint="eastAsia" w:ascii="宋体" w:hAnsi="宋体" w:cs="宋体"/>
                <w:szCs w:val="21"/>
              </w:rPr>
              <w:t>公司通过业内展会、同行交流、座谈会、每周工作例会、QQ、微信等进行内外部沟通，并定期进行评审，形成会议记录。</w:t>
            </w:r>
          </w:p>
          <w:p>
            <w:pPr>
              <w:tabs>
                <w:tab w:val="center" w:pos="3169"/>
              </w:tabs>
              <w:spacing w:line="400" w:lineRule="exact"/>
              <w:jc w:val="left"/>
              <w:rPr>
                <w:rFonts w:ascii="宋体" w:hAnsi="宋体" w:cs="宋体"/>
                <w:szCs w:val="21"/>
              </w:rPr>
            </w:pPr>
            <w:r>
              <w:rPr>
                <w:rFonts w:hint="eastAsia" w:ascii="宋体" w:hAnsi="宋体" w:cs="宋体"/>
                <w:szCs w:val="21"/>
              </w:rPr>
              <w:t>抽查20</w:t>
            </w:r>
            <w:r>
              <w:rPr>
                <w:rFonts w:hint="eastAsia" w:ascii="宋体" w:hAnsi="宋体" w:cs="宋体"/>
                <w:szCs w:val="21"/>
                <w:lang w:val="en-US" w:eastAsia="zh-CN"/>
              </w:rPr>
              <w:t>20</w:t>
            </w:r>
            <w:r>
              <w:rPr>
                <w:rFonts w:hint="eastAsia" w:ascii="宋体" w:hAnsi="宋体" w:cs="宋体"/>
                <w:szCs w:val="21"/>
              </w:rPr>
              <w:t>年总过程风险机会识别措施评价表，内容及记录清晰。</w:t>
            </w:r>
          </w:p>
          <w:p>
            <w:pPr>
              <w:tabs>
                <w:tab w:val="center" w:pos="3169"/>
              </w:tabs>
              <w:spacing w:line="400" w:lineRule="exact"/>
              <w:jc w:val="left"/>
              <w:rPr>
                <w:rFonts w:ascii="宋体" w:hAnsi="宋体" w:cs="宋体"/>
                <w:color w:val="auto"/>
                <w:szCs w:val="21"/>
              </w:rPr>
            </w:pPr>
            <w:r>
              <w:rPr>
                <w:rFonts w:hint="eastAsia" w:ascii="宋体" w:hAnsi="宋体"/>
                <w:color w:val="auto"/>
                <w:szCs w:val="21"/>
              </w:rPr>
              <w:t>公司确定的相关方有员工、业主、顾客、政府机构、审核机构、供方等</w:t>
            </w:r>
            <w:r>
              <w:rPr>
                <w:rFonts w:hint="eastAsia" w:ascii="宋体" w:hAnsi="宋体" w:cs="宋体"/>
                <w:color w:val="auto"/>
                <w:szCs w:val="21"/>
              </w:rPr>
              <w:t>。</w:t>
            </w:r>
          </w:p>
          <w:p>
            <w:pPr>
              <w:tabs>
                <w:tab w:val="center" w:pos="3169"/>
              </w:tabs>
              <w:spacing w:line="400" w:lineRule="exact"/>
              <w:jc w:val="left"/>
              <w:rPr>
                <w:rFonts w:ascii="宋体" w:hAnsi="宋体" w:cs="宋体"/>
                <w:szCs w:val="21"/>
              </w:rPr>
            </w:pPr>
            <w:r>
              <w:rPr>
                <w:rFonts w:hint="eastAsia" w:ascii="宋体" w:hAnsi="宋体" w:cs="宋体"/>
                <w:szCs w:val="21"/>
              </w:rPr>
              <w:t>理解员工诉求的形式为谈心、茶话会等；理解银行等相关方的形式主要为电话沟通、上门拜访等；</w:t>
            </w:r>
          </w:p>
          <w:p>
            <w:pPr>
              <w:tabs>
                <w:tab w:val="center" w:pos="3169"/>
              </w:tabs>
              <w:spacing w:line="400" w:lineRule="exact"/>
              <w:jc w:val="left"/>
              <w:rPr>
                <w:rFonts w:ascii="宋体" w:hAnsi="宋体" w:cs="宋体"/>
                <w:color w:val="auto"/>
                <w:szCs w:val="21"/>
              </w:rPr>
            </w:pPr>
            <w:r>
              <w:rPr>
                <w:rFonts w:hint="eastAsia" w:ascii="宋体" w:hAnsi="宋体" w:cs="宋体"/>
                <w:szCs w:val="21"/>
              </w:rPr>
              <w:t>员工关注的主要问题有工资、待遇、晋升机制、</w:t>
            </w:r>
            <w:r>
              <w:rPr>
                <w:rFonts w:hint="eastAsia" w:ascii="宋体" w:hAnsi="宋体" w:cs="宋体"/>
                <w:color w:val="auto"/>
                <w:szCs w:val="21"/>
              </w:rPr>
              <w:t>福利等，业主关注的主要问题服务质量、服务及时性、售后服务、成本价格等。</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查见《相关方要求识别和控制》</w:t>
            </w:r>
          </w:p>
          <w:p>
            <w:pPr>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抽查</w:t>
            </w:r>
            <w:r>
              <w:rPr>
                <w:rFonts w:hint="eastAsia" w:ascii="宋体" w:hAnsi="宋体" w:cs="宋体"/>
                <w:color w:val="auto"/>
                <w:szCs w:val="21"/>
              </w:rPr>
              <w:t>顾客需求和期望：服务质量符合业主要求；服务及时性；价格合理等。</w:t>
            </w:r>
          </w:p>
          <w:p>
            <w:pPr>
              <w:tabs>
                <w:tab w:val="center" w:pos="3169"/>
              </w:tabs>
              <w:spacing w:line="400" w:lineRule="exact"/>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rPr>
                <w:rFonts w:ascii="宋体" w:hAnsi="宋体"/>
                <w:szCs w:val="21"/>
              </w:rPr>
            </w:pPr>
            <w:r>
              <w:rPr>
                <w:rFonts w:hint="eastAsia" w:ascii="宋体" w:hAnsi="宋体"/>
                <w:szCs w:val="21"/>
              </w:rPr>
              <w:t>公司在管理手册和制定的《风险和机遇管理制度》中，确定了对公司有利的内外部环境因素，对公司不利的内、外部因素有：市场竞争非常激烈，国家和政府对企业环保要求提高等。</w:t>
            </w:r>
          </w:p>
          <w:p>
            <w:pPr>
              <w:rPr>
                <w:rFonts w:ascii="宋体" w:hAnsi="宋体"/>
                <w:szCs w:val="21"/>
              </w:rPr>
            </w:pPr>
            <w:r>
              <w:rPr>
                <w:rFonts w:hint="eastAsia" w:ascii="宋体" w:hAnsi="宋体"/>
                <w:szCs w:val="21"/>
              </w:rPr>
              <w:t>公司通过业内展会、同行交流、座谈会、每周工作例会、QQ、微信等进行内外部沟通，并定期进行评审，形成会议记录。</w:t>
            </w:r>
          </w:p>
          <w:p>
            <w:pPr>
              <w:rPr>
                <w:rFonts w:ascii="宋体" w:hAnsi="宋体"/>
                <w:szCs w:val="21"/>
              </w:rPr>
            </w:pPr>
          </w:p>
          <w:p>
            <w:pPr>
              <w:rPr>
                <w:rFonts w:ascii="宋体" w:hAnsi="宋体"/>
                <w:szCs w:val="21"/>
              </w:rPr>
            </w:pPr>
            <w:r>
              <w:rPr>
                <w:rFonts w:hint="eastAsia" w:ascii="宋体" w:hAnsi="宋体"/>
                <w:szCs w:val="21"/>
              </w:rPr>
              <w:t>公司确定的相关方有员工、业主、政府机构、审核机构、供方等。</w:t>
            </w:r>
          </w:p>
          <w:p>
            <w:pPr>
              <w:rPr>
                <w:rFonts w:ascii="宋体" w:hAnsi="宋体"/>
                <w:szCs w:val="21"/>
              </w:rPr>
            </w:pPr>
            <w:r>
              <w:rPr>
                <w:rFonts w:hint="eastAsia" w:ascii="宋体" w:hAnsi="宋体"/>
                <w:szCs w:val="21"/>
              </w:rPr>
              <w:t>理解员工诉求的形式为谈心、茶话会等；理解政府机构等相关方的形式主要为电话沟通、上门拜访等；</w:t>
            </w:r>
          </w:p>
          <w:p>
            <w:pPr>
              <w:rPr>
                <w:rFonts w:ascii="宋体" w:hAnsi="宋体"/>
                <w:szCs w:val="21"/>
              </w:rPr>
            </w:pPr>
            <w:r>
              <w:rPr>
                <w:rFonts w:hint="eastAsia" w:ascii="宋体" w:hAnsi="宋体"/>
                <w:szCs w:val="21"/>
              </w:rPr>
              <w:t>员工关注的主要问题有工资、待遇、晋升机制、福利等，业主关注的主要问题是长期合作、互利共赢以及付款时间等。</w:t>
            </w:r>
          </w:p>
          <w:p>
            <w:pPr>
              <w:rPr>
                <w:rFonts w:ascii="宋体" w:hAnsi="宋体"/>
                <w:szCs w:val="21"/>
              </w:rPr>
            </w:pPr>
            <w:r>
              <w:rPr>
                <w:rFonts w:hint="eastAsia" w:ascii="宋体" w:hAnsi="宋体"/>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szCs w:val="21"/>
              </w:rPr>
              <w:t>公司管</w:t>
            </w:r>
            <w:r>
              <w:rPr>
                <w:rFonts w:hint="eastAsia" w:ascii="宋体" w:hAnsi="宋体" w:cs="宋体"/>
                <w:color w:val="auto"/>
                <w:szCs w:val="21"/>
              </w:rPr>
              <w:t>理体系的认证范围为：经营地，</w:t>
            </w:r>
            <w:r>
              <w:rPr>
                <w:rFonts w:hint="eastAsia"/>
                <w:color w:val="auto"/>
                <w:lang w:eastAsia="zh-CN"/>
              </w:rPr>
              <w:t>成都市双流区空港国际城一期一栋一单元618</w:t>
            </w:r>
            <w:r>
              <w:rPr>
                <w:rFonts w:hint="eastAsia"/>
                <w:color w:val="auto"/>
              </w:rPr>
              <w:t>，临时场所：</w:t>
            </w:r>
            <w:r>
              <w:rPr>
                <w:rFonts w:hint="eastAsia"/>
                <w:color w:val="auto"/>
                <w:lang w:val="en-US" w:eastAsia="zh-CN"/>
              </w:rPr>
              <w:t>成都市高新区天府软件园E区2栋6楼租赁区及9楼</w:t>
            </w:r>
          </w:p>
          <w:p>
            <w:pPr>
              <w:rPr>
                <w:color w:val="000000"/>
                <w:szCs w:val="21"/>
              </w:rPr>
            </w:pPr>
            <w:bookmarkStart w:id="0" w:name="审核范围"/>
            <w:r>
              <w:rPr>
                <w:rFonts w:hint="eastAsia" w:ascii="宋体" w:hAnsi="宋体"/>
                <w:szCs w:val="21"/>
              </w:rPr>
              <w:t>Q：物业管理服务</w:t>
            </w:r>
          </w:p>
          <w:p>
            <w:pPr>
              <w:rPr>
                <w:rFonts w:ascii="宋体" w:hAnsi="宋体"/>
                <w:szCs w:val="21"/>
              </w:rPr>
            </w:pPr>
            <w:r>
              <w:rPr>
                <w:rFonts w:hint="eastAsia" w:ascii="宋体" w:hAnsi="宋体"/>
                <w:szCs w:val="21"/>
              </w:rPr>
              <w:t>E：物业管理服务所涉及的相关环境管理活动</w:t>
            </w:r>
          </w:p>
          <w:p>
            <w:pPr>
              <w:spacing w:line="400" w:lineRule="exact"/>
              <w:jc w:val="left"/>
              <w:rPr>
                <w:rFonts w:ascii="宋体" w:hAnsi="宋体"/>
                <w:szCs w:val="21"/>
              </w:rPr>
            </w:pPr>
            <w:r>
              <w:rPr>
                <w:rFonts w:hint="eastAsia" w:ascii="宋体" w:hAnsi="宋体"/>
                <w:szCs w:val="21"/>
              </w:rPr>
              <w:t>O：物业管理服务所涉及的相关职业健康安全管理活动。</w:t>
            </w:r>
            <w:bookmarkEnd w:id="0"/>
          </w:p>
          <w:p>
            <w:pPr>
              <w:spacing w:line="360" w:lineRule="auto"/>
              <w:ind w:firstLine="840" w:firstLineChars="400"/>
              <w:jc w:val="left"/>
              <w:rPr>
                <w:rFonts w:ascii="宋体" w:hAnsi="宋体" w:cs="宋体"/>
                <w:color w:val="000000"/>
                <w:szCs w:val="21"/>
              </w:rPr>
            </w:pPr>
            <w:r>
              <w:rPr>
                <w:rFonts w:hint="eastAsia" w:ascii="宋体" w:hAnsi="宋体" w:cs="宋体"/>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ISO 45001</w:t>
            </w:r>
            <w:r>
              <w:rPr>
                <w:rFonts w:hint="eastAsia" w:ascii="宋体" w:hAnsi="宋体" w:cs="宋体"/>
                <w:szCs w:val="21"/>
                <w:lang w:val="de-DE"/>
              </w:rPr>
              <w:t>：201</w:t>
            </w:r>
            <w:r>
              <w:rPr>
                <w:rFonts w:hint="eastAsia" w:ascii="宋体" w:hAnsi="宋体" w:cs="宋体"/>
                <w:szCs w:val="21"/>
              </w:rPr>
              <w:t>8标准要求，并明确了过程顺序和相互作用以及过程有效运作和控制所需的准则和方法。在管理手册中，确定产生非预期的输出或过程失效对</w:t>
            </w:r>
            <w:r>
              <w:rPr>
                <w:rFonts w:hint="eastAsia" w:ascii="宋体" w:hAnsi="宋体" w:cs="宋体"/>
                <w:szCs w:val="21"/>
                <w:lang w:eastAsia="zh-CN"/>
              </w:rPr>
              <w:t>服务</w:t>
            </w:r>
            <w:r>
              <w:rPr>
                <w:rFonts w:hint="eastAsia" w:ascii="宋体" w:hAnsi="宋体" w:cs="宋体"/>
                <w:szCs w:val="21"/>
              </w:rPr>
              <w:t>和顾客满意带来的风险，以及应对措施。组织制定管理评审控制程序，定期进行评审，必要时变更过程，以确保过程持续产生公司期望的结果。</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Q5.1</w:t>
            </w:r>
          </w:p>
        </w:tc>
        <w:tc>
          <w:tcPr>
            <w:tcW w:w="10004" w:type="dxa"/>
          </w:tcPr>
          <w:p>
            <w:pPr>
              <w:spacing w:line="400" w:lineRule="exact"/>
              <w:jc w:val="left"/>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张文科</w:t>
            </w:r>
            <w:r>
              <w:rPr>
                <w:rFonts w:hint="eastAsia" w:ascii="宋体" w:hAnsi="宋体" w:cs="宋体"/>
                <w:szCs w:val="21"/>
              </w:rPr>
              <w:t>；</w:t>
            </w:r>
            <w:r>
              <w:rPr>
                <w:rFonts w:hint="eastAsia" w:ascii="宋体" w:hAnsi="宋体" w:cs="宋体"/>
                <w:szCs w:val="21"/>
                <w:lang w:val="en-US" w:eastAsia="zh-CN"/>
              </w:rPr>
              <w:t xml:space="preserve">       </w:t>
            </w:r>
            <w:r>
              <w:rPr>
                <w:rFonts w:hint="eastAsia" w:ascii="宋体" w:hAnsi="宋体" w:cs="宋体"/>
                <w:szCs w:val="21"/>
              </w:rPr>
              <w:t>管代：</w:t>
            </w:r>
            <w:r>
              <w:rPr>
                <w:rFonts w:hint="eastAsia" w:ascii="宋体" w:hAnsi="宋体" w:cs="宋体"/>
                <w:szCs w:val="21"/>
                <w:lang w:eastAsia="zh-CN"/>
              </w:rPr>
              <w:t>刘鑫</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Q5.2 </w:t>
            </w:r>
          </w:p>
          <w:p>
            <w:pPr>
              <w:rPr>
                <w:b/>
                <w:szCs w:val="21"/>
              </w:rPr>
            </w:pPr>
          </w:p>
        </w:tc>
        <w:tc>
          <w:tcPr>
            <w:tcW w:w="10004" w:type="dxa"/>
          </w:tcPr>
          <w:p>
            <w:pPr>
              <w:spacing w:line="400" w:lineRule="exact"/>
              <w:rPr>
                <w:szCs w:val="21"/>
              </w:rPr>
            </w:pPr>
            <w:r>
              <w:rPr>
                <w:rFonts w:hint="eastAsia"/>
                <w:szCs w:val="21"/>
              </w:rPr>
              <w:t xml:space="preserve">质量方针： </w:t>
            </w:r>
          </w:p>
          <w:p>
            <w:pPr>
              <w:spacing w:line="276" w:lineRule="auto"/>
              <w:ind w:firstLine="420" w:firstLineChars="200"/>
              <w:rPr>
                <w:szCs w:val="21"/>
              </w:rPr>
            </w:pPr>
            <w:r>
              <w:rPr>
                <w:rFonts w:hint="eastAsia"/>
                <w:szCs w:val="21"/>
              </w:rPr>
              <w:t>“</w:t>
            </w:r>
            <w:r>
              <w:rPr>
                <w:rFonts w:hint="eastAsia" w:asciiTheme="minorEastAsia" w:hAnsiTheme="minorEastAsia" w:eastAsiaTheme="minorEastAsia" w:cstheme="minorEastAsia"/>
                <w:b/>
                <w:bCs/>
                <w:szCs w:val="21"/>
              </w:rPr>
              <w:t>优质服务　环境舒适  各方满意　持续发展</w:t>
            </w:r>
            <w:r>
              <w:rPr>
                <w:rFonts w:ascii="宋体" w:hAnsi="宋体"/>
                <w:b/>
                <w:bCs/>
                <w:szCs w:val="21"/>
              </w:rPr>
              <w:t xml:space="preserve"> </w:t>
            </w:r>
            <w:r>
              <w:rPr>
                <w:rFonts w:hint="eastAsia"/>
                <w:szCs w:val="21"/>
              </w:rPr>
              <w:t>”。</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w:t>
            </w:r>
            <w:r>
              <w:rPr>
                <w:rFonts w:hint="eastAsia" w:ascii="宋体" w:hAnsi="宋体" w:cs="宋体"/>
                <w:szCs w:val="21"/>
                <w:lang w:eastAsia="zh-CN"/>
              </w:rPr>
              <w:t>服务</w:t>
            </w:r>
            <w:r>
              <w:rPr>
                <w:rFonts w:hint="eastAsia" w:ascii="宋体" w:hAnsi="宋体" w:cs="宋体"/>
                <w:szCs w:val="21"/>
              </w:rPr>
              <w:t>质量标准和客户要求执行，以优良的品质获得客户的满意和忠诚；</w:t>
            </w:r>
          </w:p>
          <w:p>
            <w:pPr>
              <w:spacing w:line="400" w:lineRule="exact"/>
              <w:jc w:val="left"/>
              <w:rPr>
                <w:rFonts w:hint="eastAsia" w:ascii="宋体" w:hAnsi="宋体" w:eastAsia="宋体" w:cs="宋体"/>
                <w:szCs w:val="21"/>
                <w:lang w:eastAsia="zh-CN"/>
              </w:rPr>
            </w:pPr>
            <w:r>
              <w:rPr>
                <w:rFonts w:hint="eastAsia" w:ascii="宋体" w:hAnsi="宋体" w:cs="宋体"/>
                <w:szCs w:val="21"/>
              </w:rPr>
              <w:t>以顾客为关注焦点，关注顾客的需求，不断向客户提供满意的服务，使公司持续发展壮大，持续改进、追求创新、持续改进、不断提高</w:t>
            </w:r>
            <w:r>
              <w:rPr>
                <w:rFonts w:hint="eastAsia" w:ascii="宋体" w:hAnsi="宋体" w:cs="宋体"/>
                <w:szCs w:val="21"/>
                <w:lang w:eastAsia="zh-CN"/>
              </w:rPr>
              <w:t>服务</w:t>
            </w:r>
            <w:r>
              <w:rPr>
                <w:rFonts w:hint="eastAsia" w:ascii="宋体" w:hAnsi="宋体" w:cs="宋体"/>
                <w:szCs w:val="21"/>
              </w:rPr>
              <w:t>质量，让顾客满意</w:t>
            </w:r>
            <w:r>
              <w:rPr>
                <w:rFonts w:hint="eastAsia" w:ascii="宋体" w:hAnsi="宋体" w:cs="宋体"/>
                <w:szCs w:val="21"/>
                <w:lang w:eastAsia="zh-CN"/>
              </w:rPr>
              <w:t>。</w:t>
            </w:r>
          </w:p>
          <w:p>
            <w:pPr>
              <w:spacing w:line="400" w:lineRule="exact"/>
              <w:jc w:val="left"/>
              <w:rPr>
                <w:rFonts w:ascii="宋体" w:hAnsi="宋体" w:cs="宋体"/>
                <w:szCs w:val="21"/>
              </w:rPr>
            </w:pPr>
            <w:r>
              <w:rPr>
                <w:rFonts w:hint="eastAsia" w:ascii="宋体" w:hAnsi="宋体" w:cs="宋体"/>
                <w:szCs w:val="21"/>
              </w:rPr>
              <w:t>QEO管理方针在手册上进行了确定和发布，并通过文件发放的形式发放至各部门、给员工进行了宣传培训。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QEO方针对外进行了发布。</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企业的QEO方针的内容和管理基本符合标准和法规要求。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 xml:space="preserve">Q5.3 </w:t>
            </w:r>
          </w:p>
          <w:p>
            <w:pPr>
              <w:rPr>
                <w:b/>
                <w:szCs w:val="21"/>
              </w:rPr>
            </w:pPr>
          </w:p>
        </w:tc>
        <w:tc>
          <w:tcPr>
            <w:tcW w:w="10004"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tcPr>
          <w:p>
            <w:pPr>
              <w:rPr>
                <w:rFonts w:hint="eastAsia" w:ascii="宋体" w:hAnsi="宋体" w:cs="宋体"/>
                <w:szCs w:val="21"/>
              </w:rPr>
            </w:pPr>
            <w:r>
              <w:rPr>
                <w:rFonts w:hint="eastAsia" w:ascii="宋体" w:hAnsi="宋体" w:cs="宋体"/>
                <w:szCs w:val="21"/>
              </w:rPr>
              <w:t>应对风险和机遇的措施</w:t>
            </w:r>
          </w:p>
          <w:p>
            <w:pPr>
              <w:rPr>
                <w:rFonts w:hint="eastAsia" w:ascii="宋体" w:hAnsi="宋体" w:cs="宋体"/>
                <w:szCs w:val="21"/>
              </w:rPr>
            </w:pPr>
            <w:r>
              <w:rPr>
                <w:rFonts w:hint="eastAsia" w:ascii="宋体" w:hAnsi="宋体" w:cs="宋体"/>
                <w:szCs w:val="21"/>
              </w:rPr>
              <w:t>（含6.1.1和6.1.2）</w:t>
            </w:r>
          </w:p>
          <w:p>
            <w:pPr>
              <w:rPr>
                <w:rFonts w:hint="eastAsia" w:ascii="宋体" w:hAnsi="宋体" w:cs="宋体"/>
                <w:szCs w:val="21"/>
              </w:rPr>
            </w:pPr>
            <w:r>
              <w:rPr>
                <w:rFonts w:hint="eastAsia" w:ascii="宋体" w:hAnsi="宋体" w:cs="宋体"/>
                <w:szCs w:val="21"/>
              </w:rPr>
              <w:t>#确定的需应对的风险和机遇有哪些？</w:t>
            </w:r>
          </w:p>
          <w:p>
            <w:pPr>
              <w:rPr>
                <w:rFonts w:hint="eastAsia" w:ascii="宋体" w:hAnsi="宋体" w:cs="宋体"/>
                <w:szCs w:val="21"/>
              </w:rPr>
            </w:pPr>
            <w:r>
              <w:rPr>
                <w:rFonts w:hint="eastAsia" w:ascii="宋体" w:hAnsi="宋体" w:cs="宋体"/>
                <w:szCs w:val="21"/>
              </w:rPr>
              <w:t>.策划应对风险和机遇的措施有哪些？</w:t>
            </w:r>
          </w:p>
          <w:p>
            <w:pPr>
              <w:rPr>
                <w:rFonts w:hint="eastAsia" w:ascii="宋体" w:hAnsi="宋体" w:cs="宋体"/>
                <w:szCs w:val="21"/>
              </w:rPr>
            </w:pPr>
            <w:r>
              <w:rPr>
                <w:rFonts w:hint="eastAsia" w:ascii="宋体" w:hAnsi="宋体" w:cs="宋体"/>
                <w:szCs w:val="21"/>
              </w:rPr>
              <w:t>.如何整合并实施这些措施？</w:t>
            </w:r>
          </w:p>
          <w:p>
            <w:pPr>
              <w:rPr>
                <w:rFonts w:hint="eastAsia" w:ascii="宋体" w:hAnsi="宋体" w:cs="宋体"/>
                <w:szCs w:val="21"/>
              </w:rPr>
            </w:pPr>
            <w:r>
              <w:rPr>
                <w:rFonts w:hint="eastAsia" w:ascii="宋体" w:hAnsi="宋体" w:cs="宋体"/>
                <w:szCs w:val="21"/>
              </w:rPr>
              <w:t>.如何评价这些措施的有效性？</w:t>
            </w:r>
          </w:p>
          <w:p>
            <w:pPr>
              <w:rPr>
                <w:rFonts w:hint="eastAsia" w:ascii="宋体" w:hAnsi="宋体" w:cs="宋体"/>
                <w:szCs w:val="21"/>
              </w:rPr>
            </w:pPr>
            <w:r>
              <w:rPr>
                <w:rFonts w:hint="eastAsia" w:ascii="宋体" w:hAnsi="宋体" w:cs="宋体"/>
                <w:szCs w:val="21"/>
              </w:rPr>
              <w:t>.措施是否与风险和机遇的影响程度相适应？</w:t>
            </w:r>
          </w:p>
          <w:p>
            <w:pPr>
              <w:rPr>
                <w:rFonts w:hint="eastAsia" w:ascii="宋体" w:hAnsi="宋体" w:cs="宋体"/>
                <w:szCs w:val="21"/>
              </w:rPr>
            </w:pPr>
          </w:p>
        </w:tc>
        <w:tc>
          <w:tcPr>
            <w:tcW w:w="960" w:type="dxa"/>
            <w:vAlign w:val="top"/>
          </w:tcPr>
          <w:p>
            <w:pPr>
              <w:jc w:val="both"/>
              <w:rPr>
                <w:rFonts w:hint="eastAsia" w:ascii="宋体" w:hAnsi="宋体" w:cs="宋体"/>
                <w:szCs w:val="21"/>
              </w:rPr>
            </w:pPr>
            <w:r>
              <w:rPr>
                <w:rFonts w:hint="eastAsia" w:ascii="宋体" w:hAnsi="宋体" w:cs="宋体"/>
                <w:szCs w:val="21"/>
                <w:lang w:val="en-US" w:eastAsia="zh-CN"/>
              </w:rPr>
              <w:t>Q</w:t>
            </w:r>
            <w:r>
              <w:rPr>
                <w:rFonts w:hint="eastAsia" w:ascii="宋体" w:hAnsi="宋体" w:cs="宋体"/>
                <w:szCs w:val="21"/>
              </w:rPr>
              <w:t>6.1</w:t>
            </w:r>
          </w:p>
        </w:tc>
        <w:tc>
          <w:tcPr>
            <w:tcW w:w="10004" w:type="dxa"/>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spacing w:line="360" w:lineRule="auto"/>
              <w:rPr>
                <w:rFonts w:ascii="宋体" w:hAnsi="宋体" w:cs="宋体"/>
                <w:color w:val="000000"/>
                <w:szCs w:val="24"/>
              </w:rPr>
            </w:pPr>
            <w:r>
              <w:rPr>
                <w:rFonts w:hint="eastAsia" w:ascii="宋体" w:hAnsi="宋体" w:cs="宋体"/>
                <w:color w:val="000000"/>
                <w:szCs w:val="24"/>
              </w:rPr>
              <w:t xml:space="preserve">   类别：竞争风险公司目前的主导</w:t>
            </w:r>
            <w:r>
              <w:rPr>
                <w:rFonts w:hint="eastAsia" w:ascii="宋体" w:hAnsi="宋体" w:cs="宋体"/>
                <w:color w:val="000000"/>
                <w:szCs w:val="24"/>
                <w:lang w:eastAsia="zh-CN"/>
              </w:rPr>
              <w:t>服务</w:t>
            </w:r>
            <w:r>
              <w:rPr>
                <w:rFonts w:hint="eastAsia" w:ascii="宋体" w:hAnsi="宋体" w:cs="宋体"/>
                <w:color w:val="000000"/>
                <w:szCs w:val="24"/>
              </w:rPr>
              <w:t>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应对机遇及措施：及时关注公司</w:t>
            </w:r>
            <w:r>
              <w:rPr>
                <w:rFonts w:hint="eastAsia" w:ascii="宋体" w:hAnsi="宋体" w:cs="宋体"/>
                <w:color w:val="000000"/>
                <w:szCs w:val="24"/>
                <w:lang w:eastAsia="zh-CN"/>
              </w:rPr>
              <w:t>服务</w:t>
            </w:r>
            <w:r>
              <w:rPr>
                <w:rFonts w:hint="eastAsia" w:ascii="宋体" w:hAnsi="宋体" w:cs="宋体"/>
                <w:color w:val="000000"/>
                <w:szCs w:val="24"/>
              </w:rPr>
              <w:t>市场的情况，收集信息及时调整，保持公司</w:t>
            </w:r>
            <w:r>
              <w:rPr>
                <w:rFonts w:hint="eastAsia" w:ascii="宋体" w:hAnsi="宋体" w:cs="宋体"/>
                <w:color w:val="000000"/>
                <w:szCs w:val="24"/>
                <w:lang w:eastAsia="zh-CN"/>
              </w:rPr>
              <w:t>服务</w:t>
            </w:r>
            <w:r>
              <w:rPr>
                <w:rFonts w:hint="eastAsia" w:ascii="宋体" w:hAnsi="宋体" w:cs="宋体"/>
                <w:color w:val="000000"/>
                <w:szCs w:val="24"/>
              </w:rPr>
              <w:t>的竞争力。</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针对外部因素，还分析了市场、原材料、文化、社会经济、法律法规的变化等。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szCs w:val="21"/>
              </w:rPr>
            </w:pPr>
            <w:r>
              <w:rPr>
                <w:rFonts w:hint="eastAsia" w:ascii="宋体" w:hAnsi="宋体" w:cs="宋体"/>
                <w:color w:val="000000"/>
                <w:szCs w:val="24"/>
              </w:rPr>
              <w:t xml:space="preserve"> 应对风险和机遇的措施与其对于</w:t>
            </w:r>
            <w:r>
              <w:rPr>
                <w:rFonts w:hint="eastAsia" w:ascii="宋体" w:hAnsi="宋体" w:cs="宋体"/>
                <w:color w:val="000000"/>
                <w:szCs w:val="24"/>
                <w:lang w:eastAsia="zh-CN"/>
              </w:rPr>
              <w:t>服务</w:t>
            </w:r>
            <w:r>
              <w:rPr>
                <w:rFonts w:hint="eastAsia" w:ascii="宋体" w:hAnsi="宋体" w:cs="宋体"/>
                <w:color w:val="000000"/>
                <w:szCs w:val="24"/>
              </w:rPr>
              <w:t>和服务符合性的潜在影响相适应。</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Q6.2 </w:t>
            </w:r>
          </w:p>
          <w:p>
            <w:pPr>
              <w:rPr>
                <w:b/>
                <w:szCs w:val="21"/>
              </w:rPr>
            </w:pPr>
          </w:p>
        </w:tc>
        <w:tc>
          <w:tcPr>
            <w:tcW w:w="10004" w:type="dxa"/>
          </w:tcPr>
          <w:p>
            <w:pPr>
              <w:rPr>
                <w:rFonts w:ascii="宋体" w:hAnsi="宋体" w:cs="宋体"/>
                <w:szCs w:val="21"/>
                <w:highlight w:val="none"/>
              </w:rPr>
            </w:pPr>
            <w:r>
              <w:rPr>
                <w:rFonts w:hint="eastAsia" w:ascii="宋体" w:hAnsi="宋体" w:cs="宋体"/>
                <w:szCs w:val="21"/>
                <w:highlight w:val="none"/>
              </w:rPr>
              <w:t>质量目标：</w:t>
            </w:r>
          </w:p>
          <w:p>
            <w:pPr>
              <w:rPr>
                <w:rFonts w:hint="eastAsia" w:ascii="宋体" w:hAnsi="宋体" w:eastAsia="宋体" w:cs="宋体"/>
                <w:szCs w:val="21"/>
                <w:highlight w:val="none"/>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lang w:eastAsia="zh-CN"/>
              </w:rPr>
              <w:t>顾客</w:t>
            </w:r>
            <w:r>
              <w:rPr>
                <w:rFonts w:hint="eastAsia" w:ascii="宋体" w:hAnsi="宋体" w:eastAsia="宋体" w:cs="宋体"/>
                <w:szCs w:val="21"/>
                <w:highlight w:val="none"/>
              </w:rPr>
              <w:t>满意率达</w:t>
            </w:r>
            <w:r>
              <w:rPr>
                <w:rFonts w:hint="eastAsia" w:ascii="宋体" w:hAnsi="宋体" w:eastAsia="宋体" w:cs="宋体"/>
                <w:szCs w:val="21"/>
                <w:highlight w:val="none"/>
                <w:lang w:eastAsia="zh-CN"/>
              </w:rPr>
              <w:t>85分</w:t>
            </w:r>
            <w:r>
              <w:rPr>
                <w:rFonts w:hint="eastAsia" w:ascii="宋体" w:hAnsi="宋体" w:eastAsia="宋体" w:cs="宋体"/>
                <w:szCs w:val="21"/>
                <w:highlight w:val="none"/>
              </w:rPr>
              <w:t>以上</w:t>
            </w:r>
          </w:p>
          <w:p>
            <w:pPr>
              <w:rPr>
                <w:rFonts w:hint="eastAsia" w:ascii="宋体" w:hAnsi="宋体" w:eastAsia="宋体" w:cs="宋体"/>
                <w:szCs w:val="21"/>
                <w:highlight w:val="none"/>
              </w:rPr>
            </w:pP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eastAsia="zh-CN"/>
              </w:rPr>
              <w:t>顾客</w:t>
            </w:r>
            <w:r>
              <w:rPr>
                <w:rFonts w:hint="eastAsia" w:ascii="宋体" w:hAnsi="宋体" w:eastAsia="宋体" w:cs="宋体"/>
                <w:szCs w:val="21"/>
                <w:highlight w:val="none"/>
              </w:rPr>
              <w:t xml:space="preserve">投诉处理及时率达100% </w:t>
            </w:r>
          </w:p>
          <w:p>
            <w:pPr>
              <w:rPr>
                <w:rFonts w:hint="eastAsia" w:ascii="宋体" w:hAnsi="宋体" w:cs="宋体"/>
                <w:szCs w:val="21"/>
                <w:highlight w:val="none"/>
              </w:rPr>
            </w:pPr>
            <w:r>
              <w:rPr>
                <w:rFonts w:hint="eastAsia" w:ascii="宋体" w:hAnsi="宋体" w:cs="宋体"/>
                <w:szCs w:val="21"/>
                <w:highlight w:val="none"/>
              </w:rPr>
              <w:t>查《质量目标完成统计标》</w:t>
            </w:r>
            <w:r>
              <w:rPr>
                <w:rFonts w:hint="eastAsia" w:ascii="宋体" w:hAnsi="宋体" w:cs="宋体"/>
                <w:szCs w:val="21"/>
                <w:highlight w:val="none"/>
                <w:lang w:eastAsia="zh-CN"/>
              </w:rPr>
              <w:t>2020年10月-2021年2月</w:t>
            </w:r>
            <w:r>
              <w:rPr>
                <w:rFonts w:hint="eastAsia" w:ascii="宋体" w:hAnsi="宋体" w:cs="宋体"/>
                <w:szCs w:val="21"/>
                <w:highlight w:val="none"/>
              </w:rPr>
              <w:t>对目标进行考核，考核情况为：</w:t>
            </w:r>
          </w:p>
          <w:p>
            <w:pPr>
              <w:rPr>
                <w:rFonts w:hint="eastAsia" w:ascii="宋体" w:hAnsi="宋体" w:eastAsia="宋体" w:cs="宋体"/>
                <w:szCs w:val="21"/>
                <w:highlight w:val="none"/>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lang w:eastAsia="zh-CN"/>
              </w:rPr>
              <w:t>顾客</w:t>
            </w:r>
            <w:r>
              <w:rPr>
                <w:rFonts w:hint="eastAsia" w:ascii="宋体" w:hAnsi="宋体" w:eastAsia="宋体" w:cs="宋体"/>
                <w:szCs w:val="21"/>
                <w:highlight w:val="none"/>
              </w:rPr>
              <w:t>满意率达</w:t>
            </w:r>
            <w:r>
              <w:rPr>
                <w:rFonts w:hint="eastAsia" w:ascii="宋体" w:hAnsi="宋体" w:eastAsia="宋体" w:cs="宋体"/>
                <w:szCs w:val="21"/>
                <w:highlight w:val="none"/>
                <w:lang w:val="en-US" w:eastAsia="zh-CN"/>
              </w:rPr>
              <w:t>90</w:t>
            </w:r>
            <w:r>
              <w:rPr>
                <w:rFonts w:hint="eastAsia" w:ascii="宋体" w:hAnsi="宋体" w:eastAsia="宋体" w:cs="宋体"/>
                <w:szCs w:val="21"/>
                <w:highlight w:val="none"/>
                <w:lang w:eastAsia="zh-CN"/>
              </w:rPr>
              <w:t>分</w:t>
            </w:r>
            <w:r>
              <w:rPr>
                <w:rFonts w:hint="eastAsia" w:ascii="宋体" w:hAnsi="宋体" w:eastAsia="宋体" w:cs="宋体"/>
                <w:szCs w:val="21"/>
                <w:highlight w:val="none"/>
              </w:rPr>
              <w:t>以上</w:t>
            </w:r>
          </w:p>
          <w:p>
            <w:pPr>
              <w:rPr>
                <w:rFonts w:hint="eastAsia" w:ascii="宋体" w:hAnsi="宋体" w:eastAsia="宋体" w:cs="宋体"/>
                <w:szCs w:val="21"/>
                <w:highlight w:val="none"/>
              </w:rPr>
            </w:pP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eastAsia="zh-CN"/>
              </w:rPr>
              <w:t>顾客</w:t>
            </w:r>
            <w:r>
              <w:rPr>
                <w:rFonts w:hint="eastAsia" w:ascii="宋体" w:hAnsi="宋体" w:eastAsia="宋体" w:cs="宋体"/>
                <w:szCs w:val="21"/>
                <w:highlight w:val="none"/>
              </w:rPr>
              <w:t xml:space="preserve">投诉处理及时率达100% </w:t>
            </w:r>
          </w:p>
          <w:p>
            <w:pPr>
              <w:rPr>
                <w:rFonts w:ascii="宋体" w:hAnsi="宋体" w:cs="宋体"/>
                <w:szCs w:val="21"/>
              </w:rPr>
            </w:pPr>
            <w:r>
              <w:rPr>
                <w:rFonts w:hint="eastAsia" w:ascii="宋体" w:hAnsi="宋体" w:cs="宋体"/>
                <w:szCs w:val="21"/>
              </w:rPr>
              <w:t>均达到目标，并将指标进行了分解。</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szCs w:val="21"/>
              </w:rPr>
            </w:pPr>
            <w:r>
              <w:rPr>
                <w:rFonts w:hint="eastAsia" w:ascii="宋体" w:hAnsi="宋体" w:cs="宋体"/>
                <w:szCs w:val="21"/>
              </w:rPr>
              <w:t>变更的策划</w:t>
            </w:r>
          </w:p>
        </w:tc>
        <w:tc>
          <w:tcPr>
            <w:tcW w:w="960" w:type="dxa"/>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公司要求：当公司质量、环境和职业健康安全管理体系变更时，应考虑：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经查：暂无变更。</w:t>
            </w:r>
            <w:r>
              <w:rPr>
                <w:rFonts w:hint="eastAsia" w:ascii="宋体" w:hAnsi="宋体"/>
                <w:szCs w:val="21"/>
              </w:rPr>
              <w:t>。</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ascii="宋体" w:hAnsi="宋体"/>
                <w:szCs w:val="21"/>
              </w:rPr>
            </w:pPr>
            <w:r>
              <w:rPr>
                <w:rFonts w:hint="eastAsia" w:ascii="宋体" w:hAnsi="宋体" w:cs="宋体"/>
                <w:szCs w:val="21"/>
              </w:rPr>
              <w:t xml:space="preserve">Q7.1.1 </w:t>
            </w: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询问总经理，企业为了实施质量、环境和职业健康安全管理体系，并持续改进其有效性、增强顾客满意度和体系正常运行提供了充足的资金及必要的资源，为提高员工</w:t>
            </w:r>
            <w:r>
              <w:rPr>
                <w:rFonts w:hint="eastAsia" w:ascii="宋体" w:hAnsi="宋体" w:cs="宋体"/>
                <w:szCs w:val="21"/>
                <w:lang w:eastAsia="zh-CN"/>
              </w:rPr>
              <w:t>服务</w:t>
            </w:r>
            <w:r>
              <w:rPr>
                <w:rFonts w:hint="eastAsia" w:ascii="宋体" w:hAnsi="宋体" w:cs="宋体"/>
                <w:szCs w:val="21"/>
              </w:rPr>
              <w:t>质量意识组织了的培训，目前的资源基本满足策划需要。</w:t>
            </w:r>
          </w:p>
          <w:p>
            <w:pPr>
              <w:tabs>
                <w:tab w:val="center" w:pos="3169"/>
              </w:tabs>
              <w:spacing w:line="400" w:lineRule="exact"/>
              <w:jc w:val="left"/>
              <w:rPr>
                <w:rFonts w:ascii="宋体" w:hAnsi="宋体" w:cs="宋体"/>
                <w:szCs w:val="21"/>
              </w:rPr>
            </w:pPr>
            <w:r>
              <w:rPr>
                <w:rFonts w:hint="eastAsia" w:ascii="宋体" w:hAnsi="宋体" w:cs="宋体"/>
                <w:szCs w:val="21"/>
              </w:rPr>
              <w:t>总经理对资源的配备比较重视，人力资源、设备和工作环境等可满足物业管理的需要。</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jc w:val="left"/>
              <w:rPr>
                <w:rFonts w:ascii="宋体" w:hAnsi="宋体"/>
                <w:szCs w:val="21"/>
              </w:rPr>
            </w:pPr>
            <w:r>
              <w:rPr>
                <w:rFonts w:hint="eastAsia" w:ascii="宋体" w:hAnsi="宋体" w:cs="宋体"/>
                <w:szCs w:val="21"/>
              </w:rPr>
              <w:t>人员</w:t>
            </w:r>
          </w:p>
        </w:tc>
        <w:tc>
          <w:tcPr>
            <w:tcW w:w="960" w:type="dxa"/>
          </w:tcPr>
          <w:p>
            <w:pPr>
              <w:rPr>
                <w:b/>
                <w:szCs w:val="21"/>
              </w:rPr>
            </w:pPr>
            <w:r>
              <w:rPr>
                <w:rFonts w:hint="eastAsia" w:ascii="宋体" w:hAnsi="宋体" w:cs="宋体"/>
                <w:szCs w:val="21"/>
              </w:rPr>
              <w:t xml:space="preserve">Q7.1.2 </w:t>
            </w:r>
          </w:p>
        </w:tc>
        <w:tc>
          <w:tcPr>
            <w:tcW w:w="10004" w:type="dxa"/>
          </w:tcPr>
          <w:p>
            <w:pPr>
              <w:tabs>
                <w:tab w:val="center" w:pos="3169"/>
              </w:tabs>
              <w:spacing w:line="38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查见：公司编制《部门职责》、《岗位职责》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面。</w:t>
            </w:r>
          </w:p>
          <w:p>
            <w:pPr>
              <w:pStyle w:val="6"/>
              <w:tabs>
                <w:tab w:val="left" w:pos="902"/>
                <w:tab w:val="clear" w:pos="1069"/>
              </w:tabs>
              <w:spacing w:line="380" w:lineRule="exact"/>
              <w:ind w:left="0" w:right="1"/>
              <w:rPr>
                <w:rFonts w:ascii="宋体" w:hAnsi="宋体"/>
                <w:sz w:val="21"/>
                <w:szCs w:val="21"/>
              </w:rPr>
            </w:pPr>
            <w:r>
              <w:rPr>
                <w:rFonts w:hint="eastAsia" w:ascii="宋体" w:hAnsi="宋体" w:eastAsia="宋体" w:cs="宋体"/>
                <w:color w:val="000000" w:themeColor="text1"/>
                <w:sz w:val="21"/>
                <w:szCs w:val="21"/>
              </w:rPr>
              <w:t>查见：《部门职责》、《岗位职务说明书》中总经理任职要求，具备一定管理经验，具有较高的综合素质和综合能力市场应变能力、熟悉公司经营管理、保证服务质量前提下、发展客户，增加效益等。</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组织知识</w:t>
            </w:r>
          </w:p>
        </w:tc>
        <w:tc>
          <w:tcPr>
            <w:tcW w:w="960" w:type="dxa"/>
          </w:tcPr>
          <w:p>
            <w:pPr>
              <w:rPr>
                <w:rFonts w:ascii="宋体" w:hAnsi="宋体"/>
                <w:szCs w:val="21"/>
              </w:rPr>
            </w:pPr>
            <w:r>
              <w:rPr>
                <w:rFonts w:hint="eastAsia" w:ascii="宋体" w:hAnsi="宋体" w:cs="宋体"/>
                <w:szCs w:val="21"/>
              </w:rPr>
              <w:t xml:space="preserve">Q7.1.6 </w:t>
            </w: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w:t>
            </w:r>
            <w:r>
              <w:rPr>
                <w:rFonts w:hint="eastAsia" w:ascii="宋体" w:hAnsi="宋体" w:cs="宋体"/>
                <w:szCs w:val="21"/>
                <w:lang w:eastAsia="zh-CN"/>
              </w:rPr>
              <w:t>服务</w:t>
            </w:r>
            <w:r>
              <w:rPr>
                <w:rFonts w:hint="eastAsia" w:ascii="宋体" w:hAnsi="宋体" w:cs="宋体"/>
                <w:szCs w:val="21"/>
              </w:rPr>
              <w:t>和服务的改进结果）；外部来源（如标准；学术交流；专业会议，从业主或外部供方收集的知识）。</w:t>
            </w:r>
          </w:p>
          <w:p>
            <w:pPr>
              <w:tabs>
                <w:tab w:val="center" w:pos="3169"/>
              </w:tabs>
              <w:spacing w:line="400" w:lineRule="exact"/>
              <w:jc w:val="left"/>
              <w:rPr>
                <w:rFonts w:ascii="宋体" w:hAnsi="宋体"/>
                <w:szCs w:val="21"/>
              </w:rPr>
            </w:pPr>
            <w:r>
              <w:rPr>
                <w:rFonts w:hint="eastAsia" w:ascii="宋体" w:hAnsi="宋体" w:cs="宋体"/>
                <w:szCs w:val="21"/>
              </w:rPr>
              <w:t xml:space="preserve"> --公司明确组织知识作为公司的重要资源，按内部文件或外来文件予以受控管理包括必要的分级保密措施。</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cs="宋体"/>
                <w:szCs w:val="21"/>
              </w:rPr>
            </w:pPr>
            <w:r>
              <w:rPr>
                <w:rFonts w:hint="eastAsia" w:ascii="宋体" w:hAnsi="宋体" w:cs="宋体"/>
                <w:szCs w:val="21"/>
              </w:rPr>
              <w:t xml:space="preserve">Q7.4 </w:t>
            </w:r>
          </w:p>
          <w:p>
            <w:pPr>
              <w:rPr>
                <w:rFonts w:ascii="宋体" w:hAnsi="宋体"/>
                <w:szCs w:val="21"/>
              </w:rPr>
            </w:pP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公司和部门负责人清楚公司及各部门与QES相关的内部沟通和外部信息交流的项目、内容等。如：公布、公开质量方针和质量目标、与客户、外部供方等相关</w:t>
            </w:r>
            <w:r>
              <w:rPr>
                <w:rFonts w:hint="eastAsia" w:ascii="宋体" w:hAnsi="宋体" w:cs="宋体"/>
                <w:szCs w:val="21"/>
                <w:lang w:eastAsia="zh-CN"/>
              </w:rPr>
              <w:t>服务</w:t>
            </w:r>
            <w:r>
              <w:rPr>
                <w:rFonts w:hint="eastAsia" w:ascii="宋体" w:hAnsi="宋体" w:cs="宋体"/>
                <w:szCs w:val="21"/>
              </w:rPr>
              <w:t>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spacing w:line="360" w:lineRule="atLeast"/>
              <w:rPr>
                <w:rFonts w:ascii="宋体" w:hAnsi="宋体"/>
                <w:szCs w:val="21"/>
              </w:rPr>
            </w:pPr>
            <w:r>
              <w:rPr>
                <w:rFonts w:hint="eastAsia" w:ascii="宋体" w:hAnsi="宋体" w:cs="宋体"/>
                <w:szCs w:val="21"/>
              </w:rPr>
              <w:t>--现场查看记录并口头交流确认：公司及</w:t>
            </w:r>
            <w:r>
              <w:rPr>
                <w:rFonts w:hint="eastAsia" w:ascii="宋体" w:hAnsi="宋体" w:cs="宋体"/>
                <w:szCs w:val="21"/>
                <w:lang w:eastAsia="zh-CN"/>
              </w:rPr>
              <w:t>综合部</w:t>
            </w:r>
            <w:r>
              <w:rPr>
                <w:rFonts w:hint="eastAsia" w:ascii="宋体" w:hAnsi="宋体" w:cs="宋体"/>
                <w:szCs w:val="21"/>
              </w:rPr>
              <w:t>负责的相关内、外沟通效果基本满足要求。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 xml:space="preserve">Q9.1.1 </w:t>
            </w: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ascii="宋体" w:hAnsi="宋体" w:cs="宋体"/>
                <w:szCs w:val="21"/>
              </w:rPr>
            </w:pPr>
            <w:r>
              <w:rPr>
                <w:rFonts w:hint="eastAsia" w:ascii="宋体" w:hAnsi="宋体" w:cs="宋体"/>
                <w:szCs w:val="21"/>
              </w:rPr>
              <w:t>如：</w:t>
            </w:r>
          </w:p>
          <w:p>
            <w:pPr>
              <w:tabs>
                <w:tab w:val="center" w:pos="3169"/>
              </w:tabs>
              <w:spacing w:line="400" w:lineRule="exact"/>
              <w:jc w:val="left"/>
              <w:rPr>
                <w:rFonts w:ascii="宋体" w:hAnsi="宋体" w:cs="宋体"/>
                <w:szCs w:val="21"/>
              </w:rPr>
            </w:pPr>
            <w:r>
              <w:rPr>
                <w:rFonts w:hint="eastAsia" w:ascii="宋体" w:hAnsi="宋体" w:cs="宋体"/>
                <w:szCs w:val="21"/>
              </w:rPr>
              <w:t>（1）《</w:t>
            </w:r>
            <w:r>
              <w:rPr>
                <w:rFonts w:hint="eastAsia" w:ascii="宋体" w:hAnsi="宋体"/>
                <w:bCs/>
                <w:color w:val="000000"/>
                <w:spacing w:val="-20"/>
                <w:szCs w:val="21"/>
              </w:rPr>
              <w:t>监视和测量管理程序</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ascii="宋体" w:hAnsi="宋体"/>
                <w:bCs/>
                <w:color w:val="000000"/>
                <w:spacing w:val="-20"/>
                <w:szCs w:val="21"/>
              </w:rPr>
              <w:t>内部审核管理控制程序</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（3）《管</w:t>
            </w:r>
            <w:r>
              <w:rPr>
                <w:rFonts w:hint="eastAsia" w:ascii="宋体" w:hAnsi="宋体"/>
                <w:bCs/>
                <w:color w:val="000000"/>
                <w:spacing w:val="-20"/>
                <w:szCs w:val="21"/>
              </w:rPr>
              <w:t>理评审制度</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（4）《</w:t>
            </w:r>
            <w:r>
              <w:rPr>
                <w:rFonts w:hint="eastAsia" w:ascii="宋体" w:hAnsi="宋体"/>
                <w:bCs/>
                <w:color w:val="000000"/>
                <w:spacing w:val="-20"/>
                <w:szCs w:val="21"/>
              </w:rPr>
              <w:t>应急准备与响应管理程序</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（5）《</w:t>
            </w:r>
            <w:r>
              <w:rPr>
                <w:rFonts w:hint="eastAsia" w:ascii="宋体" w:hAnsi="宋体"/>
                <w:bCs/>
                <w:color w:val="000000"/>
                <w:spacing w:val="-20"/>
                <w:szCs w:val="21"/>
              </w:rPr>
              <w:t>合规义务管理程序</w:t>
            </w:r>
            <w:r>
              <w:rPr>
                <w:rFonts w:hint="eastAsia" w:ascii="宋体" w:hAnsi="宋体" w:cs="宋体"/>
                <w:szCs w:val="21"/>
              </w:rPr>
              <w:t>》</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0" w:type="dxa"/>
          </w:tcPr>
          <w:p>
            <w:pPr>
              <w:adjustRightInd w:val="0"/>
              <w:snapToGrid w:val="0"/>
              <w:jc w:val="left"/>
              <w:rPr>
                <w:rFonts w:ascii="宋体" w:hAnsi="宋体"/>
                <w:szCs w:val="21"/>
              </w:rPr>
            </w:pPr>
            <w:r>
              <w:rPr>
                <w:rFonts w:hint="eastAsia" w:ascii="宋体" w:hAnsi="宋体"/>
                <w:szCs w:val="21"/>
              </w:rPr>
              <w:t>内部审核</w:t>
            </w:r>
          </w:p>
        </w:tc>
        <w:tc>
          <w:tcPr>
            <w:tcW w:w="960" w:type="dxa"/>
          </w:tcPr>
          <w:p>
            <w:pPr>
              <w:rPr>
                <w:rFonts w:ascii="宋体" w:hAnsi="宋体" w:cs="宋体"/>
                <w:szCs w:val="21"/>
              </w:rPr>
            </w:pPr>
            <w:r>
              <w:rPr>
                <w:rFonts w:hint="eastAsia" w:ascii="宋体" w:hAnsi="宋体" w:cs="宋体"/>
                <w:szCs w:val="21"/>
              </w:rPr>
              <w:t xml:space="preserve">Q9.2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查管理手册，公司按标准要求编制了《内部审核程序》，规定了内部审核的目的、范围、职责、要求、方法频次等，规定每两次内审的时间不得超过12个月。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20</w:t>
            </w:r>
            <w:r>
              <w:rPr>
                <w:rFonts w:hint="eastAsia" w:ascii="宋体" w:hAnsi="宋体" w:cs="宋体"/>
                <w:szCs w:val="21"/>
              </w:rPr>
              <w:t>年《体系审核实施计划》</w:t>
            </w:r>
          </w:p>
          <w:p>
            <w:pPr>
              <w:spacing w:line="400" w:lineRule="exact"/>
              <w:rPr>
                <w:szCs w:val="21"/>
              </w:rPr>
            </w:pPr>
            <w:r>
              <w:rPr>
                <w:rFonts w:hint="eastAsia" w:ascii="宋体" w:hAnsi="宋体" w:cs="宋体"/>
                <w:szCs w:val="21"/>
              </w:rPr>
              <w:t>审核时间：</w:t>
            </w:r>
            <w:r>
              <w:rPr>
                <w:rFonts w:hint="eastAsia" w:ascii="宋体" w:hAnsi="宋体"/>
                <w:szCs w:val="21"/>
              </w:rPr>
              <w:t>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23</w:t>
            </w:r>
            <w:r>
              <w:rPr>
                <w:rFonts w:hint="eastAsia" w:ascii="宋体" w:hAnsi="宋体"/>
                <w:szCs w:val="21"/>
              </w:rPr>
              <w:t>日</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color w:val="FF0000"/>
                <w:szCs w:val="21"/>
                <w:highlight w:val="green"/>
              </w:rPr>
            </w:pPr>
            <w:r>
              <w:rPr>
                <w:rFonts w:hint="eastAsia"/>
                <w:szCs w:val="21"/>
              </w:rPr>
              <w:t>审核组：</w:t>
            </w:r>
            <w:r>
              <w:rPr>
                <w:rFonts w:hint="eastAsia"/>
                <w:lang w:val="en-US" w:eastAsia="zh-CN"/>
              </w:rPr>
              <w:t>张文科</w:t>
            </w:r>
            <w:r>
              <w:rPr>
                <w:rFonts w:hint="eastAsia" w:ascii="宋体" w:hAnsi="宋体"/>
                <w:szCs w:val="21"/>
              </w:rPr>
              <w:t>（组长）、</w:t>
            </w:r>
            <w:r>
              <w:rPr>
                <w:rFonts w:hint="eastAsia"/>
                <w:lang w:eastAsia="zh-CN"/>
              </w:rPr>
              <w:t>张</w:t>
            </w:r>
            <w:r>
              <w:rPr>
                <w:rFonts w:hint="eastAsia"/>
                <w:lang w:val="en-US" w:eastAsia="zh-CN"/>
              </w:rPr>
              <w:t>勇</w:t>
            </w:r>
            <w:r>
              <w:rPr>
                <w:rFonts w:hint="eastAsia" w:ascii="宋体" w:hAnsi="宋体"/>
                <w:szCs w:val="21"/>
              </w:rPr>
              <w:t>（组员）</w:t>
            </w:r>
          </w:p>
          <w:p>
            <w:pPr>
              <w:tabs>
                <w:tab w:val="center" w:pos="3169"/>
              </w:tabs>
              <w:spacing w:line="400" w:lineRule="exact"/>
              <w:jc w:val="left"/>
              <w:rPr>
                <w:rFonts w:ascii="宋体" w:hAnsi="宋体" w:cs="宋体"/>
                <w:szCs w:val="21"/>
              </w:rPr>
            </w:pPr>
            <w:r>
              <w:rPr>
                <w:rFonts w:hint="eastAsia" w:ascii="宋体" w:hAnsi="宋体" w:cs="宋体"/>
                <w:szCs w:val="21"/>
              </w:rPr>
              <w:t>抽查《</w:t>
            </w:r>
            <w:r>
              <w:rPr>
                <w:rFonts w:hint="eastAsia" w:ascii="宋体" w:hAnsi="宋体" w:cs="宋体"/>
                <w:szCs w:val="21"/>
                <w:lang w:eastAsia="zh-CN"/>
              </w:rPr>
              <w:t>管理层</w:t>
            </w:r>
            <w:r>
              <w:rPr>
                <w:rFonts w:hint="eastAsia" w:ascii="宋体" w:hAnsi="宋体" w:cs="宋体"/>
                <w:szCs w:val="21"/>
              </w:rPr>
              <w:t>审核检查表》</w:t>
            </w:r>
            <w:r>
              <w:rPr>
                <w:rFonts w:hint="eastAsia" w:ascii="宋体" w:hAnsi="宋体" w:cs="宋体"/>
                <w:szCs w:val="21"/>
                <w:lang w:eastAsia="zh-CN"/>
              </w:rPr>
              <w:t>、</w:t>
            </w:r>
            <w:r>
              <w:rPr>
                <w:rFonts w:hint="eastAsia" w:ascii="宋体" w:hAnsi="宋体" w:cs="宋体"/>
                <w:szCs w:val="21"/>
              </w:rPr>
              <w:t>《</w:t>
            </w:r>
            <w:r>
              <w:rPr>
                <w:rFonts w:hint="eastAsia" w:ascii="宋体" w:hAnsi="宋体" w:cs="宋体"/>
                <w:szCs w:val="21"/>
                <w:lang w:eastAsia="zh-CN"/>
              </w:rPr>
              <w:t>综合部</w:t>
            </w:r>
            <w:r>
              <w:rPr>
                <w:rFonts w:hint="eastAsia" w:ascii="宋体" w:hAnsi="宋体" w:cs="宋体"/>
                <w:szCs w:val="21"/>
              </w:rPr>
              <w:t>审核检查表》、《</w:t>
            </w:r>
            <w:r>
              <w:rPr>
                <w:rFonts w:hint="eastAsia" w:ascii="宋体" w:hAnsi="宋体" w:cs="宋体"/>
                <w:szCs w:val="21"/>
                <w:lang w:eastAsia="zh-CN"/>
              </w:rPr>
              <w:t>项目部</w:t>
            </w:r>
            <w:r>
              <w:rPr>
                <w:rFonts w:hint="eastAsia" w:ascii="宋体" w:hAnsi="宋体" w:cs="宋体"/>
                <w:szCs w:val="21"/>
              </w:rPr>
              <w:t xml:space="preserve">审核检查表》审核记录，审核过程及条款基本齐全，不存在审核自己部门的情况。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w:t>
            </w:r>
            <w:r>
              <w:rPr>
                <w:rFonts w:hint="eastAsia" w:ascii="宋体" w:hAnsi="宋体" w:cs="宋体"/>
                <w:szCs w:val="21"/>
                <w:lang w:val="en-US" w:eastAsia="zh-CN"/>
              </w:rPr>
              <w:t>1</w:t>
            </w:r>
            <w:r>
              <w:rPr>
                <w:rFonts w:hint="eastAsia" w:ascii="宋体" w:hAnsi="宋体" w:cs="宋体"/>
                <w:szCs w:val="21"/>
              </w:rPr>
              <w:t>个</w:t>
            </w:r>
            <w:r>
              <w:rPr>
                <w:rFonts w:hint="eastAsia" w:ascii="宋体" w:hAnsi="宋体" w:cs="宋体"/>
                <w:color w:val="auto"/>
                <w:szCs w:val="21"/>
              </w:rPr>
              <w:t>，属一般不符合。</w:t>
            </w:r>
            <w:r>
              <w:rPr>
                <w:rFonts w:hint="eastAsia" w:ascii="宋体" w:hAnsi="宋体"/>
                <w:szCs w:val="21"/>
              </w:rPr>
              <w:t>涉及</w:t>
            </w:r>
            <w:r>
              <w:rPr>
                <w:rFonts w:hint="eastAsia" w:ascii="宋体" w:hAnsi="宋体"/>
                <w:szCs w:val="21"/>
                <w:lang w:val="en-US" w:eastAsia="zh-CN"/>
              </w:rPr>
              <w:t>综合</w:t>
            </w:r>
            <w:r>
              <w:rPr>
                <w:rFonts w:hint="eastAsia" w:ascii="宋体" w:hAnsi="宋体"/>
                <w:szCs w:val="21"/>
              </w:rPr>
              <w:t>部E8</w:t>
            </w:r>
            <w:r>
              <w:rPr>
                <w:rFonts w:hint="eastAsia" w:ascii="宋体" w:hAnsi="宋体" w:eastAsia="宋体" w:cs="Times New Roman"/>
                <w:szCs w:val="21"/>
              </w:rPr>
              <w:t>.</w:t>
            </w:r>
            <w:r>
              <w:rPr>
                <w:rFonts w:hint="eastAsia" w:ascii="宋体" w:hAnsi="宋体" w:eastAsia="宋体" w:cs="Times New Roman"/>
                <w:szCs w:val="21"/>
                <w:lang w:val="en-US" w:eastAsia="zh-CN"/>
              </w:rPr>
              <w:t>1</w:t>
            </w:r>
            <w:r>
              <w:rPr>
                <w:rFonts w:hint="eastAsia" w:ascii="宋体" w:hAnsi="宋体" w:eastAsia="宋体" w:cs="Times New Roman"/>
                <w:szCs w:val="21"/>
              </w:rPr>
              <w:t xml:space="preserve">条款 </w:t>
            </w:r>
            <w:r>
              <w:rPr>
                <w:rFonts w:hint="eastAsia" w:ascii="宋体" w:hAnsi="宋体" w:eastAsia="宋体" w:cs="Times New Roman"/>
                <w:szCs w:val="21"/>
                <w:lang w:val="en-US" w:eastAsia="zh-CN"/>
              </w:rPr>
              <w:t>办公室垃圾桶未分类</w:t>
            </w:r>
            <w:r>
              <w:rPr>
                <w:rFonts w:hint="eastAsia" w:ascii="宋体" w:hAnsi="宋体" w:cs="宋体"/>
                <w:color w:val="auto"/>
                <w:szCs w:val="21"/>
              </w:rPr>
              <w:t>，已经对</w:t>
            </w:r>
            <w:r>
              <w:rPr>
                <w:rFonts w:hint="eastAsia" w:ascii="宋体" w:hAnsi="宋体" w:cs="宋体"/>
                <w:szCs w:val="21"/>
              </w:rPr>
              <w:t>不合格原因进行了分析，制订了纠正措施，并对结果进行了验证。</w:t>
            </w:r>
          </w:p>
          <w:p>
            <w:pPr>
              <w:tabs>
                <w:tab w:val="center" w:pos="3169"/>
              </w:tabs>
              <w:spacing w:line="400" w:lineRule="exact"/>
              <w:jc w:val="left"/>
              <w:rPr>
                <w:rFonts w:ascii="宋体" w:hAnsi="宋体" w:cs="宋体"/>
                <w:szCs w:val="21"/>
              </w:rPr>
            </w:pPr>
            <w:r>
              <w:rPr>
                <w:rFonts w:hint="eastAsia" w:ascii="宋体" w:hAnsi="宋体" w:cs="宋体"/>
                <w:szCs w:val="21"/>
              </w:rPr>
              <w:t>查，审核结论：公司质量管理体系的建立符合标准要求、实施有效。</w:t>
            </w:r>
          </w:p>
          <w:p>
            <w:pPr>
              <w:rPr>
                <w:rFonts w:ascii="宋体" w:hAnsi="宋体"/>
                <w:szCs w:val="21"/>
              </w:rPr>
            </w:pPr>
            <w:r>
              <w:rPr>
                <w:rFonts w:hint="eastAsia" w:ascii="宋体" w:hAnsi="宋体" w:cs="宋体"/>
                <w:szCs w:val="21"/>
              </w:rPr>
              <w:t>通过内部审核，公司质量管理体系的建立实施是有效的，符合标准要求。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Q9.3 </w:t>
            </w:r>
          </w:p>
          <w:p>
            <w:pPr>
              <w:rPr>
                <w:rFonts w:ascii="宋体" w:hAnsi="宋体"/>
                <w:szCs w:val="21"/>
              </w:rPr>
            </w:pPr>
          </w:p>
        </w:tc>
        <w:tc>
          <w:tcPr>
            <w:tcW w:w="10004" w:type="dxa"/>
          </w:tcPr>
          <w:p>
            <w:pPr>
              <w:tabs>
                <w:tab w:val="center" w:pos="3169"/>
              </w:tabs>
              <w:spacing w:line="400" w:lineRule="exact"/>
              <w:jc w:val="left"/>
            </w:pPr>
            <w:r>
              <w:rPr>
                <w:rFonts w:hint="eastAsia"/>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pPr>
            <w:r>
              <w:rPr>
                <w:rFonts w:hint="eastAsia"/>
              </w:rPr>
              <w:t>时间：20</w:t>
            </w:r>
            <w:r>
              <w:rPr>
                <w:rFonts w:hint="eastAsia"/>
                <w:lang w:val="en-US" w:eastAsia="zh-CN"/>
              </w:rPr>
              <w:t>20</w:t>
            </w:r>
            <w:r>
              <w:rPr>
                <w:rFonts w:hint="eastAsia"/>
              </w:rPr>
              <w:t>年</w:t>
            </w:r>
            <w:r>
              <w:rPr>
                <w:rFonts w:hint="eastAsia"/>
                <w:lang w:val="en-US" w:eastAsia="zh-CN"/>
              </w:rPr>
              <w:t>12</w:t>
            </w:r>
            <w:r>
              <w:rPr>
                <w:rFonts w:hint="eastAsia"/>
              </w:rPr>
              <w:t>月</w:t>
            </w:r>
            <w:r>
              <w:rPr>
                <w:rFonts w:hint="eastAsia"/>
                <w:lang w:val="en-US" w:eastAsia="zh-CN"/>
              </w:rPr>
              <w:t>3</w:t>
            </w:r>
            <w:r>
              <w:rPr>
                <w:rFonts w:hint="eastAsia"/>
              </w:rPr>
              <w:t>0日</w:t>
            </w:r>
          </w:p>
          <w:p>
            <w:pPr>
              <w:tabs>
                <w:tab w:val="center" w:pos="3169"/>
              </w:tabs>
              <w:spacing w:line="400" w:lineRule="exact"/>
              <w:jc w:val="left"/>
            </w:pPr>
            <w:r>
              <w:rPr>
                <w:rFonts w:hint="eastAsia"/>
              </w:rPr>
              <w:t>主持人：</w:t>
            </w:r>
            <w:r>
              <w:rPr>
                <w:rFonts w:hint="eastAsia"/>
                <w:lang w:eastAsia="zh-CN"/>
              </w:rPr>
              <w:t>张文科</w:t>
            </w:r>
            <w:r>
              <w:rPr>
                <w:rFonts w:hint="eastAsia"/>
              </w:rPr>
              <w:t>总经理</w:t>
            </w:r>
          </w:p>
          <w:p>
            <w:pPr>
              <w:tabs>
                <w:tab w:val="center" w:pos="3169"/>
              </w:tabs>
              <w:spacing w:line="400" w:lineRule="exact"/>
              <w:jc w:val="left"/>
            </w:pPr>
            <w:r>
              <w:rPr>
                <w:rFonts w:hint="eastAsia"/>
              </w:rPr>
              <w:t>参加人员：体系涉及到的各部门所有人员</w:t>
            </w:r>
          </w:p>
          <w:p>
            <w:pPr>
              <w:tabs>
                <w:tab w:val="center" w:pos="3169"/>
              </w:tabs>
              <w:spacing w:line="400" w:lineRule="exact"/>
              <w:jc w:val="left"/>
            </w:pPr>
            <w:r>
              <w:rPr>
                <w:rFonts w:hint="eastAsia"/>
              </w:rPr>
              <w:t>评审输入内容：</w:t>
            </w:r>
          </w:p>
          <w:p>
            <w:pPr>
              <w:tabs>
                <w:tab w:val="center" w:pos="3169"/>
              </w:tabs>
              <w:spacing w:line="400" w:lineRule="exact"/>
              <w:jc w:val="left"/>
            </w:pPr>
            <w:r>
              <w:rPr>
                <w:rFonts w:hint="eastAsia"/>
              </w:rPr>
              <w:t>质量目标和指标的实现程度。</w:t>
            </w:r>
          </w:p>
          <w:p>
            <w:pPr>
              <w:tabs>
                <w:tab w:val="center" w:pos="3169"/>
              </w:tabs>
              <w:spacing w:line="400" w:lineRule="exact"/>
              <w:jc w:val="left"/>
            </w:pPr>
            <w:r>
              <w:rPr>
                <w:rFonts w:hint="eastAsia"/>
              </w:rPr>
              <w:t>质量管理体系运行情况以及环境安全绩效。</w:t>
            </w:r>
          </w:p>
          <w:p>
            <w:pPr>
              <w:tabs>
                <w:tab w:val="center" w:pos="3169"/>
              </w:tabs>
              <w:spacing w:line="400" w:lineRule="exact"/>
              <w:jc w:val="left"/>
            </w:pPr>
            <w:r>
              <w:rPr>
                <w:rFonts w:hint="eastAsia"/>
              </w:rPr>
              <w:t>内审、合规性评价结果。</w:t>
            </w:r>
          </w:p>
          <w:p>
            <w:pPr>
              <w:tabs>
                <w:tab w:val="center" w:pos="3169"/>
              </w:tabs>
              <w:spacing w:line="400" w:lineRule="exact"/>
              <w:jc w:val="left"/>
            </w:pPr>
            <w:r>
              <w:rPr>
                <w:rFonts w:hint="eastAsia"/>
              </w:rPr>
              <w:t>预防措施和纠正措施的状况。</w:t>
            </w:r>
          </w:p>
          <w:p>
            <w:pPr>
              <w:tabs>
                <w:tab w:val="center" w:pos="3169"/>
              </w:tabs>
              <w:spacing w:line="400" w:lineRule="exact"/>
              <w:jc w:val="left"/>
            </w:pPr>
            <w:r>
              <w:rPr>
                <w:rFonts w:hint="eastAsia"/>
              </w:rPr>
              <w:t>来自外部相关方的信息交流，包括抱怨。</w:t>
            </w:r>
          </w:p>
          <w:p>
            <w:pPr>
              <w:tabs>
                <w:tab w:val="center" w:pos="3169"/>
              </w:tabs>
              <w:spacing w:line="400" w:lineRule="exact"/>
              <w:jc w:val="left"/>
            </w:pPr>
            <w:r>
              <w:rPr>
                <w:rFonts w:hint="eastAsia"/>
              </w:rPr>
              <w:t>过程业绩、</w:t>
            </w:r>
            <w:r>
              <w:rPr>
                <w:rFonts w:hint="eastAsia"/>
                <w:lang w:eastAsia="zh-CN"/>
              </w:rPr>
              <w:t>服务</w:t>
            </w:r>
            <w:r>
              <w:rPr>
                <w:rFonts w:hint="eastAsia"/>
              </w:rPr>
              <w:t>符合性。</w:t>
            </w:r>
          </w:p>
          <w:p>
            <w:pPr>
              <w:tabs>
                <w:tab w:val="center" w:pos="3169"/>
              </w:tabs>
              <w:spacing w:line="400" w:lineRule="exact"/>
              <w:jc w:val="left"/>
            </w:pPr>
            <w:r>
              <w:rPr>
                <w:rFonts w:hint="eastAsia"/>
              </w:rPr>
              <w:t>组织结构、职责权限合理性、有效性。；</w:t>
            </w:r>
          </w:p>
          <w:p>
            <w:pPr>
              <w:tabs>
                <w:tab w:val="center" w:pos="3169"/>
              </w:tabs>
              <w:spacing w:line="400" w:lineRule="exact"/>
              <w:jc w:val="left"/>
            </w:pPr>
            <w:r>
              <w:rPr>
                <w:rFonts w:hint="eastAsia"/>
              </w:rPr>
              <w:t>顾客反馈、满意度调查结果等信息。</w:t>
            </w:r>
          </w:p>
          <w:p>
            <w:pPr>
              <w:spacing w:line="460" w:lineRule="exact"/>
            </w:pPr>
            <w:r>
              <w:rPr>
                <w:rFonts w:hint="eastAsia"/>
              </w:rPr>
              <w:t>改进的建议</w:t>
            </w:r>
            <w:r>
              <w:rPr>
                <w:rFonts w:hint="eastAsia"/>
                <w:lang w:eastAsia="zh-CN"/>
              </w:rPr>
              <w:t>：</w:t>
            </w:r>
            <w:r>
              <w:rPr>
                <w:rFonts w:hint="eastAsia"/>
              </w:rPr>
              <w:t>改进的建议</w:t>
            </w:r>
            <w:r>
              <w:rPr>
                <w:rFonts w:hint="eastAsia"/>
                <w:lang w:eastAsia="zh-CN"/>
              </w:rPr>
              <w:t>：</w:t>
            </w:r>
            <w:r>
              <w:rPr>
                <w:rFonts w:hint="eastAsia"/>
                <w:lang w:val="en-US" w:eastAsia="zh-CN"/>
              </w:rPr>
              <w:t>需要加强对标准进行培训学习</w:t>
            </w:r>
            <w:r>
              <w:rPr>
                <w:rFonts w:hint="eastAsia"/>
              </w:rPr>
              <w:t>。</w:t>
            </w:r>
            <w:r>
              <w:rPr>
                <w:rFonts w:hint="eastAsia"/>
                <w:szCs w:val="22"/>
                <w:highlight w:val="none"/>
                <w:lang w:eastAsia="zh-CN"/>
              </w:rPr>
              <w:t>抽</w:t>
            </w:r>
            <w:r>
              <w:rPr>
                <w:rFonts w:hint="eastAsia"/>
                <w:szCs w:val="22"/>
                <w:highlight w:val="none"/>
              </w:rPr>
              <w:t xml:space="preserve"> </w:t>
            </w:r>
            <w:r>
              <w:rPr>
                <w:rFonts w:hint="eastAsia"/>
                <w:szCs w:val="22"/>
                <w:highlight w:val="none"/>
                <w:lang w:eastAsia="zh-CN"/>
              </w:rPr>
              <w:t>《管理评审改进项目</w:t>
            </w:r>
            <w:r>
              <w:rPr>
                <w:rFonts w:hint="eastAsia"/>
                <w:szCs w:val="22"/>
                <w:highlight w:val="none"/>
                <w:lang w:val="en-US" w:eastAsia="zh-CN"/>
              </w:rPr>
              <w:t>计划</w:t>
            </w:r>
            <w:r>
              <w:rPr>
                <w:rFonts w:hint="eastAsia"/>
                <w:szCs w:val="22"/>
                <w:highlight w:val="none"/>
                <w:lang w:eastAsia="zh-CN"/>
              </w:rPr>
              <w:t>表》由</w:t>
            </w:r>
            <w:r>
              <w:rPr>
                <w:rFonts w:hint="eastAsia"/>
                <w:szCs w:val="22"/>
                <w:highlight w:val="none"/>
                <w:lang w:val="en-US" w:eastAsia="zh-CN"/>
              </w:rPr>
              <w:t>综合部</w:t>
            </w:r>
            <w:r>
              <w:rPr>
                <w:rFonts w:hint="eastAsia"/>
                <w:szCs w:val="22"/>
                <w:highlight w:val="none"/>
                <w:lang w:eastAsia="zh-CN"/>
              </w:rPr>
              <w:t>牵头</w:t>
            </w:r>
            <w:r>
              <w:rPr>
                <w:rFonts w:hint="eastAsia"/>
                <w:szCs w:val="22"/>
                <w:highlight w:val="none"/>
                <w:lang w:val="en-US" w:eastAsia="zh-CN"/>
              </w:rPr>
              <w:t>计划</w:t>
            </w:r>
            <w:r>
              <w:rPr>
                <w:rFonts w:hint="eastAsia"/>
                <w:szCs w:val="22"/>
                <w:highlight w:val="none"/>
                <w:lang w:eastAsia="zh-CN"/>
              </w:rPr>
              <w:t>于2021年</w:t>
            </w:r>
            <w:r>
              <w:rPr>
                <w:rFonts w:hint="eastAsia"/>
                <w:szCs w:val="22"/>
                <w:highlight w:val="none"/>
                <w:lang w:val="en-US" w:eastAsia="zh-CN"/>
              </w:rPr>
              <w:t>4</w:t>
            </w:r>
            <w:r>
              <w:rPr>
                <w:rFonts w:hint="eastAsia"/>
                <w:szCs w:val="22"/>
                <w:highlight w:val="none"/>
                <w:lang w:eastAsia="zh-CN"/>
              </w:rPr>
              <w:t>月</w:t>
            </w:r>
            <w:r>
              <w:rPr>
                <w:rFonts w:hint="eastAsia"/>
                <w:szCs w:val="22"/>
                <w:highlight w:val="none"/>
              </w:rPr>
              <w:t>进</w:t>
            </w:r>
            <w:r>
              <w:rPr>
                <w:rFonts w:hint="eastAsia"/>
                <w:szCs w:val="22"/>
                <w:highlight w:val="none"/>
                <w:lang w:val="en-US" w:eastAsia="zh-CN"/>
              </w:rPr>
              <w:t>行</w:t>
            </w:r>
            <w:r>
              <w:rPr>
                <w:rFonts w:hint="eastAsia"/>
                <w:szCs w:val="22"/>
                <w:highlight w:val="none"/>
              </w:rPr>
              <w:t>一步强化体系标准的培训</w:t>
            </w:r>
            <w:r>
              <w:rPr>
                <w:rFonts w:hint="eastAsia"/>
                <w:szCs w:val="22"/>
                <w:highlight w:val="none"/>
                <w:lang w:eastAsia="zh-CN"/>
              </w:rPr>
              <w:t>。</w:t>
            </w:r>
            <w:r>
              <w:rPr>
                <w:rFonts w:hint="eastAsia"/>
                <w:szCs w:val="22"/>
                <w:highlight w:val="none"/>
                <w:lang w:val="en-US" w:eastAsia="zh-CN"/>
              </w:rPr>
              <w:t>下次审核时关注。</w:t>
            </w:r>
          </w:p>
          <w:p>
            <w:pPr>
              <w:tabs>
                <w:tab w:val="center" w:pos="3169"/>
              </w:tabs>
              <w:spacing w:line="400" w:lineRule="exact"/>
              <w:jc w:val="left"/>
            </w:pPr>
            <w:r>
              <w:rPr>
                <w:rFonts w:hint="eastAsia"/>
              </w:rPr>
              <w:t>评审输出内容：</w:t>
            </w:r>
          </w:p>
          <w:p>
            <w:pPr>
              <w:tabs>
                <w:tab w:val="center" w:pos="3169"/>
              </w:tabs>
              <w:spacing w:line="400" w:lineRule="exact"/>
              <w:jc w:val="left"/>
            </w:pPr>
            <w:r>
              <w:rPr>
                <w:rFonts w:hint="eastAsia"/>
              </w:rPr>
              <w:t>质量管理体系运行有效，符合标准要求，得到了正确的实施和保持。</w:t>
            </w:r>
          </w:p>
          <w:p>
            <w:pPr>
              <w:tabs>
                <w:tab w:val="center" w:pos="3169"/>
              </w:tabs>
              <w:spacing w:line="400" w:lineRule="exact"/>
              <w:jc w:val="left"/>
            </w:pPr>
            <w:r>
              <w:rPr>
                <w:rFonts w:hint="eastAsia"/>
              </w:rPr>
              <w:t>质量方针的评审：方针合理、适宜符合要求，</w:t>
            </w:r>
          </w:p>
          <w:p>
            <w:pPr>
              <w:tabs>
                <w:tab w:val="center" w:pos="3169"/>
              </w:tabs>
              <w:spacing w:line="400" w:lineRule="exact"/>
              <w:jc w:val="left"/>
            </w:pPr>
            <w:r>
              <w:rPr>
                <w:rFonts w:hint="eastAsia"/>
              </w:rPr>
              <w:t>体系策划情况的评审（包括法律法规、目标指标）；</w:t>
            </w:r>
          </w:p>
          <w:p>
            <w:pPr>
              <w:tabs>
                <w:tab w:val="center" w:pos="3169"/>
              </w:tabs>
              <w:spacing w:line="400" w:lineRule="exact"/>
              <w:jc w:val="left"/>
            </w:pPr>
            <w:r>
              <w:rPr>
                <w:rFonts w:hint="eastAsia"/>
              </w:rPr>
              <w:t>预防措施和纠正措施的状况。</w:t>
            </w:r>
          </w:p>
          <w:p>
            <w:pPr>
              <w:tabs>
                <w:tab w:val="center" w:pos="3169"/>
              </w:tabs>
              <w:spacing w:line="400" w:lineRule="exact"/>
              <w:jc w:val="left"/>
            </w:pPr>
            <w:r>
              <w:rPr>
                <w:rFonts w:hint="eastAsia"/>
              </w:rPr>
              <w:t>实施与运行情况的评审（包括资源提供、文件控制）；</w:t>
            </w:r>
          </w:p>
          <w:p>
            <w:pPr>
              <w:tabs>
                <w:tab w:val="center" w:pos="3169"/>
              </w:tabs>
              <w:spacing w:line="400" w:lineRule="exact"/>
              <w:jc w:val="left"/>
            </w:pPr>
            <w:r>
              <w:rPr>
                <w:rFonts w:hint="eastAsia"/>
              </w:rPr>
              <w:t>体系绩效测量和监视（包括目标达成情况、内审审核）：通过考核目标达成良好，内审基本符合要求；</w:t>
            </w:r>
          </w:p>
          <w:p>
            <w:pPr>
              <w:tabs>
                <w:tab w:val="center" w:pos="3169"/>
              </w:tabs>
              <w:spacing w:line="400" w:lineRule="exact"/>
              <w:jc w:val="left"/>
            </w:pPr>
            <w:r>
              <w:rPr>
                <w:rFonts w:hint="eastAsia"/>
              </w:rPr>
              <w:t>相关法关注：20</w:t>
            </w:r>
            <w:r>
              <w:rPr>
                <w:rFonts w:hint="eastAsia"/>
                <w:lang w:val="en-US" w:eastAsia="zh-CN"/>
              </w:rPr>
              <w:t>20</w:t>
            </w:r>
            <w:r>
              <w:rPr>
                <w:rFonts w:hint="eastAsia"/>
              </w:rPr>
              <w:t>年</w:t>
            </w:r>
            <w:r>
              <w:rPr>
                <w:rFonts w:hint="eastAsia"/>
                <w:lang w:val="en-US" w:eastAsia="zh-CN"/>
              </w:rPr>
              <w:t>9</w:t>
            </w:r>
            <w:r>
              <w:rPr>
                <w:rFonts w:hint="eastAsia"/>
              </w:rPr>
              <w:t>月至今未收到顾客</w:t>
            </w:r>
            <w:r>
              <w:rPr>
                <w:rFonts w:hint="eastAsia"/>
                <w:lang w:eastAsia="zh-CN"/>
              </w:rPr>
              <w:t>及</w:t>
            </w:r>
            <w:r>
              <w:rPr>
                <w:rFonts w:hint="eastAsia"/>
              </w:rPr>
              <w:t>相关</w:t>
            </w:r>
            <w:r>
              <w:rPr>
                <w:rFonts w:hint="eastAsia"/>
                <w:lang w:eastAsia="zh-CN"/>
              </w:rPr>
              <w:t>方关于重大服务质量问题的</w:t>
            </w:r>
            <w:r>
              <w:rPr>
                <w:rFonts w:hint="eastAsia"/>
              </w:rPr>
              <w:t>投诉；</w:t>
            </w:r>
          </w:p>
          <w:p>
            <w:pPr>
              <w:tabs>
                <w:tab w:val="center" w:pos="3169"/>
              </w:tabs>
              <w:spacing w:line="400" w:lineRule="exact"/>
              <w:jc w:val="left"/>
              <w:rPr>
                <w:rFonts w:hint="default"/>
                <w:lang w:val="en-US" w:eastAsia="zh-CN"/>
              </w:rPr>
            </w:pPr>
            <w:r>
              <w:rPr>
                <w:rFonts w:hint="eastAsia"/>
              </w:rPr>
              <w:t>管理评审结论：质量方针、目标适宜，体系符合企业现状，公司建立的管理体系适宜、充分、有效</w:t>
            </w:r>
            <w:r>
              <w:rPr>
                <w:rFonts w:hint="eastAsia"/>
                <w:lang w:eastAsia="zh-CN"/>
              </w:rPr>
              <w:t>。</w:t>
            </w:r>
          </w:p>
        </w:tc>
        <w:tc>
          <w:tcPr>
            <w:tcW w:w="1585" w:type="dxa"/>
          </w:tcPr>
          <w:p>
            <w:pPr>
              <w:rPr>
                <w:rFonts w:hint="default"/>
                <w:lang w:val="en-US" w:eastAsia="zh-CN"/>
              </w:rPr>
            </w:pPr>
            <w:r>
              <w:rPr>
                <w:rFonts w:hint="eastAsia"/>
                <w:lang w:val="en-US" w:eastAsia="zh-CN"/>
              </w:rPr>
              <w:t>符合</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szCs w:val="21"/>
              </w:rPr>
            </w:pPr>
            <w:r>
              <w:rPr>
                <w:rFonts w:hint="eastAsia" w:ascii="宋体" w:hAnsi="宋体" w:cs="宋体"/>
                <w:szCs w:val="21"/>
              </w:rPr>
              <w:t>Q10.1;10.3</w:t>
            </w:r>
          </w:p>
        </w:tc>
        <w:tc>
          <w:tcPr>
            <w:tcW w:w="10004" w:type="dxa"/>
          </w:tcPr>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公司制定系列程序文件</w:t>
            </w:r>
            <w:r>
              <w:rPr>
                <w:rFonts w:hint="eastAsia" w:ascii="宋体" w:hAnsi="宋体" w:eastAsia="宋体" w:cs="宋体"/>
                <w:b w:val="0"/>
                <w:bCs w:val="0"/>
                <w:color w:val="000000" w:themeColor="text1"/>
                <w:sz w:val="21"/>
                <w:szCs w:val="21"/>
              </w:rPr>
              <w:t>《管理评审制度》、《监视和测量管理程序》、《纠正措施管理程序》及《内部审核管理程序》，</w:t>
            </w:r>
            <w:r>
              <w:rPr>
                <w:rFonts w:hint="eastAsia" w:ascii="宋体" w:hAnsi="宋体" w:cs="宋体"/>
                <w:b w:val="0"/>
                <w:bCs w:val="0"/>
                <w:color w:val="000000" w:themeColor="text1"/>
                <w:sz w:val="21"/>
                <w:szCs w:val="21"/>
              </w:rPr>
              <w:t>对持续改进的过程予以规定，以实现质量管理体系及</w:t>
            </w:r>
            <w:r>
              <w:rPr>
                <w:rFonts w:hint="eastAsia" w:ascii="宋体" w:hAnsi="宋体" w:cs="宋体"/>
                <w:b w:val="0"/>
                <w:bCs w:val="0"/>
                <w:color w:val="000000" w:themeColor="text1"/>
                <w:sz w:val="21"/>
                <w:szCs w:val="21"/>
                <w:lang w:eastAsia="zh-CN"/>
              </w:rPr>
              <w:t>服务质量</w:t>
            </w:r>
            <w:r>
              <w:rPr>
                <w:rFonts w:hint="eastAsia" w:ascii="宋体" w:hAnsi="宋体" w:cs="宋体"/>
                <w:b w:val="0"/>
                <w:bCs w:val="0"/>
                <w:color w:val="000000" w:themeColor="text1"/>
                <w:sz w:val="21"/>
                <w:szCs w:val="21"/>
              </w:rPr>
              <w:t>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公司通过质量方针、目标的达成分析、内部质量审核结果、数据资料统计分析、纠正和预防措施和管理评审等方式，以推动质量管理体系的持续改进。</w:t>
            </w:r>
          </w:p>
          <w:p>
            <w:pPr>
              <w:pStyle w:val="3"/>
              <w:adjustRightInd w:val="0"/>
              <w:snapToGrid w:val="0"/>
              <w:spacing w:before="0" w:after="0" w:line="360" w:lineRule="auto"/>
              <w:ind w:firstLine="420" w:firstLineChars="200"/>
            </w:pPr>
            <w:r>
              <w:rPr>
                <w:rFonts w:hint="eastAsia" w:ascii="宋体" w:hAnsi="宋体" w:cs="宋体"/>
                <w:b w:val="0"/>
                <w:bCs w:val="0"/>
                <w:color w:val="000000" w:themeColor="text1"/>
                <w:sz w:val="21"/>
                <w:szCs w:val="21"/>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不符合处理程序和机制健全。</w:t>
            </w:r>
          </w:p>
          <w:p>
            <w:pPr>
              <w:pStyle w:val="3"/>
              <w:adjustRightInd w:val="0"/>
              <w:snapToGrid w:val="0"/>
              <w:spacing w:before="0" w:after="0" w:line="360" w:lineRule="auto"/>
              <w:ind w:firstLine="420" w:firstLineChars="200"/>
              <w:rPr>
                <w:rFonts w:ascii="宋体" w:hAnsi="宋体" w:cs="宋体"/>
                <w:color w:val="000000" w:themeColor="text1"/>
                <w:szCs w:val="21"/>
              </w:rPr>
            </w:pPr>
            <w:r>
              <w:rPr>
                <w:rFonts w:hint="eastAsia" w:ascii="宋体" w:hAnsi="宋体" w:cs="宋体"/>
                <w:b w:val="0"/>
                <w:bCs w:val="0"/>
                <w:color w:val="000000" w:themeColor="text1"/>
                <w:sz w:val="21"/>
                <w:szCs w:val="21"/>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r>
              <w:rPr>
                <w:rFonts w:hint="eastAsia"/>
                <w:lang w:eastAsia="zh-CN"/>
              </w:rPr>
              <w:t>符合</w:t>
            </w:r>
          </w:p>
        </w:tc>
      </w:tr>
    </w:tbl>
    <w:p>
      <w:r>
        <w:ptab w:relativeTo="margin" w:alignment="center" w:leader="none"/>
      </w:r>
    </w:p>
    <w:p>
      <w:pPr>
        <w:pStyle w:val="8"/>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受审核部门：管理层   主管领导</w:t>
            </w:r>
            <w:r>
              <w:rPr>
                <w:rFonts w:hint="eastAsia"/>
                <w:sz w:val="24"/>
                <w:szCs w:val="24"/>
                <w:highlight w:val="none"/>
              </w:rPr>
              <w:t>：</w:t>
            </w:r>
            <w:r>
              <w:rPr>
                <w:rFonts w:hint="eastAsia"/>
                <w:sz w:val="24"/>
                <w:szCs w:val="24"/>
                <w:highlight w:val="none"/>
                <w:lang w:eastAsia="zh-CN"/>
              </w:rPr>
              <w:t>张文科，</w:t>
            </w:r>
            <w:r>
              <w:rPr>
                <w:rFonts w:hint="eastAsia"/>
                <w:sz w:val="24"/>
                <w:szCs w:val="24"/>
                <w:highlight w:val="none"/>
                <w:lang w:val="en-US" w:eastAsia="zh-CN"/>
              </w:rPr>
              <w:t>张勇（安全事务代表），</w:t>
            </w:r>
            <w:r>
              <w:rPr>
                <w:rFonts w:hint="eastAsia"/>
                <w:sz w:val="24"/>
                <w:szCs w:val="24"/>
                <w:highlight w:val="none"/>
              </w:rPr>
              <w:t xml:space="preserve">   陪同人员：</w:t>
            </w:r>
            <w:r>
              <w:rPr>
                <w:rFonts w:hint="eastAsia"/>
                <w:sz w:val="24"/>
                <w:szCs w:val="24"/>
                <w:highlight w:val="none"/>
                <w:lang w:val="en-US" w:eastAsia="zh-CN"/>
              </w:rPr>
              <w:t>贺辛茹</w:t>
            </w:r>
            <w:r>
              <w:rPr>
                <w:rFonts w:hint="eastAsia"/>
                <w:sz w:val="24"/>
                <w:szCs w:val="24"/>
                <w:highlight w:val="none"/>
              </w:rPr>
              <w:t xml:space="preserve"> </w:t>
            </w:r>
            <w:r>
              <w:rPr>
                <w:rFonts w:hint="eastAsia"/>
                <w:sz w:val="24"/>
                <w:szCs w:val="24"/>
              </w:rPr>
              <w:t xml:space="preserve"> </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杨珍全</w:t>
            </w:r>
            <w:r>
              <w:rPr>
                <w:rFonts w:hint="eastAsia"/>
                <w:sz w:val="24"/>
                <w:szCs w:val="24"/>
              </w:rPr>
              <w:t>，</w:t>
            </w:r>
            <w:r>
              <w:rPr>
                <w:rFonts w:hint="eastAsia"/>
                <w:sz w:val="24"/>
                <w:szCs w:val="24"/>
                <w:lang w:val="en-US" w:eastAsia="zh-CN"/>
              </w:rPr>
              <w:t>宋明珠</w:t>
            </w:r>
            <w:r>
              <w:rPr>
                <w:rFonts w:hint="eastAsia"/>
                <w:sz w:val="24"/>
                <w:szCs w:val="24"/>
              </w:rPr>
              <w:t xml:space="preserve"> </w:t>
            </w:r>
            <w:r>
              <w:rPr>
                <w:rFonts w:hint="eastAsia"/>
                <w:sz w:val="24"/>
                <w:szCs w:val="24"/>
                <w:lang w:eastAsia="zh-CN"/>
              </w:rPr>
              <w:t>（</w:t>
            </w:r>
            <w:r>
              <w:rPr>
                <w:rFonts w:hint="eastAsia"/>
                <w:sz w:val="24"/>
                <w:szCs w:val="24"/>
                <w:lang w:val="en-US" w:eastAsia="zh-CN"/>
              </w:rPr>
              <w:t>只审核E条款</w:t>
            </w:r>
            <w:r>
              <w:rPr>
                <w:rFonts w:hint="eastAsia"/>
                <w:sz w:val="24"/>
                <w:szCs w:val="24"/>
                <w:lang w:eastAsia="zh-CN"/>
              </w:rPr>
              <w:t>）</w:t>
            </w:r>
            <w:r>
              <w:rPr>
                <w:rFonts w:hint="eastAsia"/>
                <w:sz w:val="24"/>
                <w:szCs w:val="24"/>
              </w:rPr>
              <w:t xml:space="preserve">  审核时间：</w:t>
            </w:r>
            <w:r>
              <w:rPr>
                <w:rFonts w:hint="eastAsia"/>
                <w:sz w:val="24"/>
                <w:szCs w:val="24"/>
                <w:lang w:eastAsia="zh-CN"/>
              </w:rPr>
              <w:t>2021.3.24</w:t>
            </w:r>
            <w:r>
              <w:rPr>
                <w:rFonts w:hint="eastAsia"/>
                <w:sz w:val="24"/>
                <w:szCs w:val="24"/>
                <w:lang w:val="en-US" w:eastAsia="zh-CN"/>
              </w:rPr>
              <w:t>上午，具体审核条款如下：</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rFonts w:hint="eastAsia" w:ascii="宋体" w:hAnsi="宋体" w:eastAsia="宋体" w:cs="新宋体"/>
                <w:sz w:val="18"/>
                <w:szCs w:val="18"/>
                <w:lang w:eastAsia="zh-CN"/>
              </w:rPr>
            </w:pPr>
            <w:r>
              <w:rPr>
                <w:rFonts w:hint="eastAsia"/>
                <w:sz w:val="24"/>
                <w:szCs w:val="24"/>
              </w:rPr>
              <w:t>审核条款：</w:t>
            </w:r>
            <w:r>
              <w:rPr>
                <w:rFonts w:hint="eastAsia" w:ascii="宋体" w:hAnsi="宋体" w:cs="新宋体"/>
                <w:sz w:val="18"/>
                <w:szCs w:val="18"/>
              </w:rPr>
              <w:t>EMS-2015 ：</w:t>
            </w:r>
            <w:r>
              <w:rPr>
                <w:rFonts w:hint="eastAsia" w:ascii="宋体" w:hAnsi="宋体" w:cs="新宋体"/>
                <w:sz w:val="18"/>
                <w:szCs w:val="18"/>
                <w:lang w:val="en-US" w:eastAsia="zh-CN"/>
              </w:rPr>
              <w:t>宋明珠</w:t>
            </w:r>
          </w:p>
          <w:p>
            <w:pPr>
              <w:spacing w:line="300" w:lineRule="exact"/>
              <w:rPr>
                <w:rFonts w:ascii="宋体" w:hAnsi="宋体" w:cs="新宋体"/>
                <w:sz w:val="18"/>
                <w:szCs w:val="18"/>
              </w:rPr>
            </w:pPr>
            <w:r>
              <w:rPr>
                <w:rFonts w:hint="eastAsia" w:ascii="宋体" w:hAnsi="宋体" w:cs="新宋体"/>
                <w:sz w:val="18"/>
                <w:szCs w:val="18"/>
              </w:rPr>
              <w:t>4.1组织及其环境;4.2相关方需求与期望;4.3确定体系范围;4.4体系;5.1领导作用与承诺;5.2方针;5.3组织的角色、职责和权限；6.1.1策划总则；6.1.4措施的策划；6.2目标及其实现的策划；7.1资源；7.4沟通；9.1.1监测、分析和评估总则；9.2内部审核；9.3管理评审；10.1改进 总则；10.3持续改进。</w:t>
            </w:r>
          </w:p>
          <w:p>
            <w:pPr>
              <w:spacing w:line="300" w:lineRule="exact"/>
              <w:rPr>
                <w:rFonts w:ascii="宋体" w:hAnsi="宋体" w:cs="新宋体"/>
                <w:sz w:val="18"/>
                <w:szCs w:val="18"/>
              </w:rPr>
            </w:pPr>
          </w:p>
          <w:p>
            <w:pPr>
              <w:snapToGrid w:val="0"/>
              <w:spacing w:line="240" w:lineRule="exact"/>
              <w:rPr>
                <w:rFonts w:hint="eastAsia" w:ascii="宋体" w:hAnsi="宋体" w:eastAsia="宋体" w:cs="新宋体"/>
                <w:sz w:val="18"/>
                <w:szCs w:val="18"/>
                <w:lang w:eastAsia="zh-CN"/>
              </w:rPr>
            </w:pPr>
            <w:r>
              <w:rPr>
                <w:rFonts w:hint="eastAsia" w:ascii="宋体" w:hAnsi="宋体" w:cs="新宋体"/>
                <w:sz w:val="18"/>
                <w:szCs w:val="18"/>
              </w:rPr>
              <w:t>ISO45001：2018：</w:t>
            </w:r>
            <w:r>
              <w:rPr>
                <w:rFonts w:hint="eastAsia" w:ascii="宋体" w:hAnsi="宋体" w:cs="新宋体"/>
                <w:sz w:val="18"/>
                <w:szCs w:val="18"/>
                <w:lang w:val="en-US" w:eastAsia="zh-CN"/>
              </w:rPr>
              <w:t>杨珍全</w:t>
            </w:r>
          </w:p>
          <w:p>
            <w:pPr>
              <w:snapToGrid w:val="0"/>
              <w:spacing w:line="240" w:lineRule="exact"/>
              <w:rPr>
                <w:rFonts w:hint="eastAsia" w:ascii="宋体" w:hAnsi="宋体" w:cs="新宋体"/>
                <w:sz w:val="18"/>
                <w:szCs w:val="18"/>
              </w:rPr>
            </w:pPr>
            <w:r>
              <w:rPr>
                <w:rFonts w:hint="eastAsia" w:ascii="宋体" w:hAnsi="宋体" w:cs="新宋体"/>
                <w:sz w:val="18"/>
                <w:szCs w:val="18"/>
              </w:rPr>
              <w:t>4.1组织及其环境;4.2相关方需求与期望;4.3确定体系范围;4.4体系;5.1领导作用与承诺;5.2方针;5.3组织的角色、职责和权限；5.4工作人员的协商和参与；6.1应对风险和机遇的措施；6.1.4措施的策划；6.2目标及其实现的策划；7.1资源；7.4信息和沟通；9.1监视、测量、分析和评价；9.2内部审核；9.3管理评审；10.1事件、不符合和纠正措施；10.2持续改进。</w:t>
            </w:r>
          </w:p>
          <w:p>
            <w:pPr>
              <w:snapToGrid w:val="0"/>
              <w:spacing w:line="240" w:lineRule="exact"/>
              <w:rPr>
                <w:rFonts w:hint="eastAsia" w:ascii="宋体" w:hAnsi="宋体" w:cs="新宋体"/>
                <w:sz w:val="18"/>
                <w:szCs w:val="18"/>
              </w:rPr>
            </w:pPr>
          </w:p>
          <w:p>
            <w:pPr>
              <w:snapToGrid w:val="0"/>
              <w:spacing w:line="240" w:lineRule="exact"/>
              <w:rPr>
                <w:sz w:val="24"/>
                <w:szCs w:val="24"/>
              </w:rPr>
            </w:pPr>
            <w:r>
              <w:rPr>
                <w:rFonts w:hint="eastAsia" w:ascii="宋体" w:hAnsi="宋体" w:cs="宋体"/>
                <w:sz w:val="21"/>
                <w:szCs w:val="21"/>
              </w:rPr>
              <w:t>范围的确认，资质的确认，法律法规执行情况，投诉或事故/政府主管部门监督抽查情况</w:t>
            </w:r>
            <w:r>
              <w:rPr>
                <w:rFonts w:hint="eastAsia" w:ascii="宋体" w:hAnsi="宋体" w:cs="宋体"/>
                <w:sz w:val="21"/>
                <w:szCs w:val="21"/>
                <w:lang w:eastAsia="zh-CN"/>
              </w:rPr>
              <w:t>，</w:t>
            </w:r>
            <w:r>
              <w:rPr>
                <w:rFonts w:hint="eastAsia" w:ascii="宋体" w:hAnsi="宋体" w:cs="宋体"/>
                <w:sz w:val="21"/>
                <w:szCs w:val="21"/>
                <w:lang w:val="en-US" w:eastAsia="zh-CN"/>
              </w:rPr>
              <w:t>一阶段不符合的验证</w:t>
            </w:r>
            <w:r>
              <w:rPr>
                <w:rFonts w:hint="eastAsia" w:ascii="宋体" w:hAnsi="宋体" w:cs="宋体"/>
                <w:sz w:val="21"/>
                <w:szCs w:val="21"/>
              </w:rPr>
              <w:t>。</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ES:4.1;4.2;4.3;4.4</w:t>
            </w:r>
          </w:p>
          <w:p>
            <w:pPr>
              <w:adjustRightInd w:val="0"/>
              <w:snapToGrid w:val="0"/>
              <w:rPr>
                <w:rFonts w:ascii="宋体" w:hAnsi="宋体" w:cs="宋体"/>
                <w:szCs w:val="21"/>
              </w:rPr>
            </w:pPr>
          </w:p>
          <w:p/>
        </w:tc>
        <w:tc>
          <w:tcPr>
            <w:tcW w:w="10004" w:type="dxa"/>
          </w:tcPr>
          <w:p>
            <w:pPr>
              <w:spacing w:line="360" w:lineRule="auto"/>
              <w:jc w:val="left"/>
              <w:rPr>
                <w:rFonts w:ascii="宋体" w:hAnsi="宋体" w:cs="宋体"/>
                <w:color w:val="000000"/>
                <w:szCs w:val="21"/>
              </w:rPr>
            </w:pPr>
            <w:r>
              <w:rPr>
                <w:rFonts w:hint="eastAsia" w:ascii="宋体" w:hAnsi="宋体" w:cs="宋体"/>
                <w:szCs w:val="21"/>
              </w:rPr>
              <w:t>公司在管理手册中，明确风险和机遇事件的识别方法/途径、风险和机遇事件的评估方式、制定主要风险和机遇事件的应对措施的要求</w:t>
            </w:r>
            <w:r>
              <w:rPr>
                <w:rFonts w:hint="eastAsia" w:ascii="宋体" w:hAnsi="宋体" w:cs="宋体"/>
                <w:color w:val="000000"/>
                <w:szCs w:val="21"/>
              </w:rPr>
              <w:t>公司全体员工的质量、安全意识比较强。公司的办公及培训设施、设备比较先进。对公司不利的内、外部因素有：市场竞争非常激烈，服务利润不断降低、用工成本增加。</w:t>
            </w:r>
          </w:p>
          <w:p>
            <w:pPr>
              <w:tabs>
                <w:tab w:val="center" w:pos="3169"/>
              </w:tabs>
              <w:spacing w:line="400" w:lineRule="exact"/>
              <w:jc w:val="left"/>
              <w:rPr>
                <w:rFonts w:ascii="宋体" w:hAnsi="宋体" w:cs="宋体"/>
                <w:szCs w:val="21"/>
              </w:rPr>
            </w:pPr>
            <w:r>
              <w:rPr>
                <w:rFonts w:hint="eastAsia" w:ascii="宋体" w:hAnsi="宋体" w:cs="宋体"/>
                <w:szCs w:val="21"/>
              </w:rPr>
              <w:t>公司通过业内展会、同行交流、座谈会、每周工作例会、QQ、微信等进行内外部沟通，并定期进行评审，形成会议记录。</w:t>
            </w:r>
          </w:p>
          <w:p>
            <w:pPr>
              <w:tabs>
                <w:tab w:val="center" w:pos="3169"/>
              </w:tabs>
              <w:spacing w:line="400" w:lineRule="exact"/>
              <w:jc w:val="left"/>
              <w:rPr>
                <w:rFonts w:ascii="宋体" w:hAnsi="宋体" w:cs="宋体"/>
                <w:szCs w:val="21"/>
              </w:rPr>
            </w:pPr>
            <w:r>
              <w:rPr>
                <w:rFonts w:hint="eastAsia" w:ascii="宋体" w:hAnsi="宋体" w:cs="宋体"/>
                <w:szCs w:val="21"/>
              </w:rPr>
              <w:t>抽查20</w:t>
            </w:r>
            <w:r>
              <w:rPr>
                <w:rFonts w:hint="eastAsia" w:ascii="宋体" w:hAnsi="宋体" w:cs="宋体"/>
                <w:szCs w:val="21"/>
                <w:lang w:val="en-US" w:eastAsia="zh-CN"/>
              </w:rPr>
              <w:t>20</w:t>
            </w:r>
            <w:r>
              <w:rPr>
                <w:rFonts w:hint="eastAsia" w:ascii="宋体" w:hAnsi="宋体" w:cs="宋体"/>
                <w:szCs w:val="21"/>
              </w:rPr>
              <w:t>年总过程风险机会识别措施评价表，内容及记录清晰。</w:t>
            </w:r>
          </w:p>
          <w:p>
            <w:pPr>
              <w:tabs>
                <w:tab w:val="center" w:pos="3169"/>
              </w:tabs>
              <w:spacing w:line="400" w:lineRule="exact"/>
              <w:jc w:val="left"/>
              <w:rPr>
                <w:rFonts w:ascii="宋体" w:hAnsi="宋体" w:cs="宋体"/>
                <w:color w:val="auto"/>
                <w:szCs w:val="21"/>
              </w:rPr>
            </w:pPr>
            <w:r>
              <w:rPr>
                <w:rFonts w:hint="eastAsia" w:ascii="宋体" w:hAnsi="宋体"/>
                <w:color w:val="auto"/>
                <w:szCs w:val="21"/>
              </w:rPr>
              <w:t>公司确定的相关方有员工、业主、顾客、政府机构、审核机构、供方等</w:t>
            </w:r>
            <w:r>
              <w:rPr>
                <w:rFonts w:hint="eastAsia" w:ascii="宋体" w:hAnsi="宋体" w:cs="宋体"/>
                <w:color w:val="auto"/>
                <w:szCs w:val="21"/>
              </w:rPr>
              <w:t>。</w:t>
            </w:r>
          </w:p>
          <w:p>
            <w:pPr>
              <w:tabs>
                <w:tab w:val="center" w:pos="3169"/>
              </w:tabs>
              <w:spacing w:line="400" w:lineRule="exact"/>
              <w:jc w:val="left"/>
              <w:rPr>
                <w:rFonts w:ascii="宋体" w:hAnsi="宋体" w:cs="宋体"/>
                <w:szCs w:val="21"/>
              </w:rPr>
            </w:pPr>
            <w:r>
              <w:rPr>
                <w:rFonts w:hint="eastAsia" w:ascii="宋体" w:hAnsi="宋体" w:cs="宋体"/>
                <w:szCs w:val="21"/>
              </w:rPr>
              <w:t>理解员工诉求的形式为谈心、茶话会等；理解银行等相关方的形式主要为电话沟通、上门拜访等；</w:t>
            </w:r>
          </w:p>
          <w:p>
            <w:pPr>
              <w:tabs>
                <w:tab w:val="center" w:pos="3169"/>
              </w:tabs>
              <w:spacing w:line="400" w:lineRule="exact"/>
              <w:jc w:val="left"/>
              <w:rPr>
                <w:rFonts w:ascii="宋体" w:hAnsi="宋体" w:cs="宋体"/>
                <w:color w:val="auto"/>
                <w:szCs w:val="21"/>
              </w:rPr>
            </w:pPr>
            <w:r>
              <w:rPr>
                <w:rFonts w:hint="eastAsia" w:ascii="宋体" w:hAnsi="宋体" w:cs="宋体"/>
                <w:szCs w:val="21"/>
              </w:rPr>
              <w:t>员工关注的主要问题有工资、待遇、晋升机制、</w:t>
            </w:r>
            <w:r>
              <w:rPr>
                <w:rFonts w:hint="eastAsia" w:ascii="宋体" w:hAnsi="宋体" w:cs="宋体"/>
                <w:color w:val="auto"/>
                <w:szCs w:val="21"/>
              </w:rPr>
              <w:t>福利等，业主关注的主要问题服务质量、服务及时性、售后服务、成本价格等。</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查见《相关方要求识别和控制》</w:t>
            </w:r>
          </w:p>
          <w:p>
            <w:pPr>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抽查</w:t>
            </w:r>
            <w:r>
              <w:rPr>
                <w:rFonts w:hint="eastAsia" w:ascii="宋体" w:hAnsi="宋体" w:cs="宋体"/>
                <w:color w:val="auto"/>
                <w:szCs w:val="21"/>
              </w:rPr>
              <w:t>顾客需求和期望：服务质量符合业主要求；服务及时性；价格合理等。</w:t>
            </w:r>
          </w:p>
          <w:p>
            <w:pPr>
              <w:tabs>
                <w:tab w:val="center" w:pos="3169"/>
              </w:tabs>
              <w:spacing w:line="400" w:lineRule="exact"/>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rPr>
                <w:rFonts w:ascii="宋体" w:hAnsi="宋体"/>
                <w:szCs w:val="21"/>
              </w:rPr>
            </w:pPr>
            <w:r>
              <w:rPr>
                <w:rFonts w:hint="eastAsia" w:ascii="宋体" w:hAnsi="宋体"/>
                <w:szCs w:val="21"/>
              </w:rPr>
              <w:t>公司在管理手册和制定的《风险和机遇管理制度》中，确定了对公司有利的内外部环境因素，对公司不利的内、外部因素有：市场竞争非常激烈，国家和政府对企业环保要求提高等。</w:t>
            </w:r>
          </w:p>
          <w:p>
            <w:pPr>
              <w:rPr>
                <w:rFonts w:ascii="宋体" w:hAnsi="宋体"/>
                <w:szCs w:val="21"/>
              </w:rPr>
            </w:pPr>
            <w:r>
              <w:rPr>
                <w:rFonts w:hint="eastAsia" w:ascii="宋体" w:hAnsi="宋体"/>
                <w:szCs w:val="21"/>
              </w:rPr>
              <w:t>公司通过业内展会、同行交流、座谈会、每周工作例会、QQ、微信等进行内外部沟通，并定期进行评审，形成会议记录。</w:t>
            </w:r>
          </w:p>
          <w:p>
            <w:pPr>
              <w:rPr>
                <w:rFonts w:ascii="宋体" w:hAnsi="宋体"/>
                <w:szCs w:val="21"/>
              </w:rPr>
            </w:pPr>
          </w:p>
          <w:p>
            <w:pPr>
              <w:rPr>
                <w:rFonts w:ascii="宋体" w:hAnsi="宋体"/>
                <w:szCs w:val="21"/>
              </w:rPr>
            </w:pPr>
            <w:r>
              <w:rPr>
                <w:rFonts w:hint="eastAsia" w:ascii="宋体" w:hAnsi="宋体"/>
                <w:szCs w:val="21"/>
              </w:rPr>
              <w:t>公司确定的相关方有员工、业主、政府机构、审核机构、供方等。</w:t>
            </w:r>
          </w:p>
          <w:p>
            <w:pPr>
              <w:rPr>
                <w:rFonts w:ascii="宋体" w:hAnsi="宋体"/>
                <w:szCs w:val="21"/>
              </w:rPr>
            </w:pPr>
            <w:r>
              <w:rPr>
                <w:rFonts w:hint="eastAsia" w:ascii="宋体" w:hAnsi="宋体"/>
                <w:szCs w:val="21"/>
              </w:rPr>
              <w:t>理解员工诉求的形式为谈心、茶话会等；理解政府机构等相关方的形式主要为电话沟通、上门拜访等；</w:t>
            </w:r>
          </w:p>
          <w:p>
            <w:pPr>
              <w:rPr>
                <w:rFonts w:ascii="宋体" w:hAnsi="宋体"/>
                <w:szCs w:val="21"/>
              </w:rPr>
            </w:pPr>
            <w:r>
              <w:rPr>
                <w:rFonts w:hint="eastAsia" w:ascii="宋体" w:hAnsi="宋体"/>
                <w:szCs w:val="21"/>
              </w:rPr>
              <w:t>员工关注的主要问题有工资、待遇、晋升机制、福利等，业主关注的主要问题是长期合作、互利共赢以及付款时间等。</w:t>
            </w:r>
          </w:p>
          <w:p>
            <w:pPr>
              <w:rPr>
                <w:rFonts w:ascii="宋体" w:hAnsi="宋体"/>
                <w:szCs w:val="21"/>
              </w:rPr>
            </w:pPr>
            <w:r>
              <w:rPr>
                <w:rFonts w:hint="eastAsia" w:ascii="宋体" w:hAnsi="宋体"/>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szCs w:val="21"/>
              </w:rPr>
              <w:t>公司管理体系的认证范围为：经营地，</w:t>
            </w:r>
            <w:r>
              <w:rPr>
                <w:rFonts w:hint="eastAsia"/>
                <w:lang w:eastAsia="zh-CN"/>
              </w:rPr>
              <w:t>成都市双流区空港国际城一期一栋一单元618</w:t>
            </w:r>
            <w:r>
              <w:rPr>
                <w:rFonts w:hint="eastAsia"/>
                <w:color w:val="auto"/>
              </w:rPr>
              <w:t>，临时场所：</w:t>
            </w:r>
            <w:r>
              <w:rPr>
                <w:rFonts w:hint="eastAsia"/>
                <w:color w:val="auto"/>
                <w:lang w:val="en-US" w:eastAsia="zh-CN"/>
              </w:rPr>
              <w:t>成都市高新区天府软件园E区2栋6楼租赁区及9楼</w:t>
            </w:r>
          </w:p>
          <w:p>
            <w:pPr>
              <w:rPr>
                <w:color w:val="000000"/>
                <w:szCs w:val="21"/>
              </w:rPr>
            </w:pPr>
            <w:r>
              <w:rPr>
                <w:rFonts w:hint="eastAsia" w:ascii="宋体" w:hAnsi="宋体"/>
                <w:szCs w:val="21"/>
              </w:rPr>
              <w:t>Q：物业管理服务</w:t>
            </w:r>
          </w:p>
          <w:p>
            <w:pPr>
              <w:rPr>
                <w:rFonts w:ascii="宋体" w:hAnsi="宋体"/>
                <w:szCs w:val="21"/>
              </w:rPr>
            </w:pPr>
            <w:r>
              <w:rPr>
                <w:rFonts w:hint="eastAsia" w:ascii="宋体" w:hAnsi="宋体"/>
                <w:szCs w:val="21"/>
              </w:rPr>
              <w:t>E：物业管理服务所涉及的相关环境管理活动</w:t>
            </w:r>
          </w:p>
          <w:p>
            <w:pPr>
              <w:spacing w:line="400" w:lineRule="exact"/>
              <w:jc w:val="left"/>
              <w:rPr>
                <w:rFonts w:ascii="宋体" w:hAnsi="宋体"/>
                <w:szCs w:val="21"/>
              </w:rPr>
            </w:pPr>
            <w:r>
              <w:rPr>
                <w:rFonts w:hint="eastAsia" w:ascii="宋体" w:hAnsi="宋体"/>
                <w:szCs w:val="21"/>
              </w:rPr>
              <w:t>O：物业管理服务所涉及的相关职业健康安全管理活动。</w:t>
            </w:r>
          </w:p>
          <w:p>
            <w:pPr>
              <w:spacing w:line="360" w:lineRule="auto"/>
              <w:jc w:val="left"/>
              <w:rPr>
                <w:rFonts w:ascii="宋体" w:hAnsi="宋体" w:cs="宋体"/>
                <w:szCs w:val="21"/>
              </w:rPr>
            </w:pPr>
            <w:r>
              <w:rPr>
                <w:rFonts w:hint="eastAsia" w:ascii="宋体" w:hAnsi="宋体" w:cs="宋体"/>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ISO 45001</w:t>
            </w:r>
            <w:r>
              <w:rPr>
                <w:rFonts w:hint="eastAsia" w:ascii="宋体" w:hAnsi="宋体" w:cs="宋体"/>
                <w:szCs w:val="21"/>
                <w:lang w:val="de-DE"/>
              </w:rPr>
              <w:t>：201</w:t>
            </w:r>
            <w:r>
              <w:rPr>
                <w:rFonts w:hint="eastAsia" w:ascii="宋体" w:hAnsi="宋体" w:cs="宋体"/>
                <w:szCs w:val="21"/>
              </w:rPr>
              <w:t>8标准要求，并明确了过程顺序和相互作用以及过程有效运作和控制所需的准则和方法。在管理手册中，确定产生非预期的输出或过程失效对</w:t>
            </w:r>
            <w:r>
              <w:rPr>
                <w:rFonts w:hint="eastAsia" w:ascii="宋体" w:hAnsi="宋体" w:cs="宋体"/>
                <w:szCs w:val="21"/>
                <w:lang w:eastAsia="zh-CN"/>
              </w:rPr>
              <w:t>服务</w:t>
            </w:r>
            <w:r>
              <w:rPr>
                <w:rFonts w:hint="eastAsia" w:ascii="宋体" w:hAnsi="宋体" w:cs="宋体"/>
                <w:szCs w:val="21"/>
              </w:rPr>
              <w:t>和顾客满意带来的风险，以及应对措施。组织制定管理评审控制程序，定期进行评审，必要时变更过程，以确保过程持续产生公司期望的结果。</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ES5.1</w:t>
            </w:r>
          </w:p>
        </w:tc>
        <w:tc>
          <w:tcPr>
            <w:tcW w:w="10004" w:type="dxa"/>
          </w:tcPr>
          <w:p>
            <w:pPr>
              <w:spacing w:line="400" w:lineRule="exact"/>
              <w:jc w:val="left"/>
              <w:rPr>
                <w:rFonts w:hint="eastAsia" w:ascii="宋体" w:hAnsi="宋体" w:eastAsia="宋体" w:cs="宋体"/>
                <w:szCs w:val="21"/>
                <w:lang w:eastAsia="zh-CN"/>
              </w:rPr>
            </w:pPr>
            <w:r>
              <w:rPr>
                <w:rFonts w:hint="eastAsia" w:ascii="宋体" w:hAnsi="宋体" w:cs="宋体"/>
                <w:szCs w:val="21"/>
              </w:rPr>
              <w:t>总</w:t>
            </w:r>
            <w:r>
              <w:rPr>
                <w:rFonts w:hint="eastAsia" w:ascii="宋体" w:hAnsi="宋体" w:eastAsia="宋体" w:cs="宋体"/>
                <w:szCs w:val="21"/>
              </w:rPr>
              <w:t>经理：</w:t>
            </w:r>
            <w:r>
              <w:rPr>
                <w:rFonts w:hint="eastAsia" w:ascii="宋体" w:hAnsi="宋体" w:cs="宋体"/>
                <w:szCs w:val="21"/>
                <w:lang w:eastAsia="zh-CN"/>
              </w:rPr>
              <w:t>张文科</w:t>
            </w:r>
            <w:r>
              <w:rPr>
                <w:rFonts w:hint="eastAsia" w:ascii="宋体" w:hAnsi="宋体" w:eastAsia="宋体" w:cs="宋体"/>
                <w:szCs w:val="21"/>
              </w:rPr>
              <w:t>；管代：</w:t>
            </w:r>
            <w:r>
              <w:rPr>
                <w:rFonts w:hint="eastAsia" w:ascii="宋体" w:hAnsi="宋体" w:cs="宋体"/>
                <w:szCs w:val="21"/>
                <w:lang w:eastAsia="zh-CN"/>
              </w:rPr>
              <w:t>刘鑫</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ES5.2 </w:t>
            </w:r>
          </w:p>
          <w:p>
            <w:pPr>
              <w:rPr>
                <w:b/>
                <w:szCs w:val="21"/>
              </w:rPr>
            </w:pPr>
          </w:p>
        </w:tc>
        <w:tc>
          <w:tcPr>
            <w:tcW w:w="10004" w:type="dxa"/>
          </w:tcPr>
          <w:p>
            <w:pPr>
              <w:spacing w:line="400" w:lineRule="exact"/>
              <w:rPr>
                <w:szCs w:val="21"/>
              </w:rPr>
            </w:pPr>
            <w:r>
              <w:rPr>
                <w:rFonts w:hint="eastAsia"/>
                <w:szCs w:val="21"/>
              </w:rPr>
              <w:t>环境</w:t>
            </w:r>
            <w:r>
              <w:rPr>
                <w:rFonts w:hint="eastAsia"/>
                <w:szCs w:val="21"/>
                <w:lang w:eastAsia="zh-CN"/>
              </w:rPr>
              <w:t>、</w:t>
            </w:r>
            <w:r>
              <w:rPr>
                <w:rFonts w:hint="eastAsia"/>
                <w:szCs w:val="21"/>
              </w:rPr>
              <w:t xml:space="preserve">职业健康安全方针： </w:t>
            </w:r>
          </w:p>
          <w:p>
            <w:pPr>
              <w:spacing w:line="276" w:lineRule="auto"/>
              <w:ind w:firstLine="420" w:firstLineChars="200"/>
              <w:rPr>
                <w:szCs w:val="21"/>
              </w:rPr>
            </w:pPr>
            <w:r>
              <w:rPr>
                <w:rFonts w:hint="eastAsia"/>
                <w:szCs w:val="21"/>
              </w:rPr>
              <w:t>“</w:t>
            </w:r>
            <w:r>
              <w:rPr>
                <w:rFonts w:hint="eastAsia" w:asciiTheme="minorEastAsia" w:hAnsiTheme="minorEastAsia" w:eastAsiaTheme="minorEastAsia" w:cstheme="minorEastAsia"/>
                <w:b/>
                <w:bCs/>
                <w:szCs w:val="21"/>
              </w:rPr>
              <w:t>优质服务　环境舒适  各方满意　持续发展</w:t>
            </w:r>
            <w:r>
              <w:rPr>
                <w:rFonts w:ascii="宋体" w:hAnsi="宋体"/>
                <w:b/>
                <w:bCs/>
                <w:szCs w:val="21"/>
              </w:rPr>
              <w:t xml:space="preserve"> </w:t>
            </w:r>
            <w:r>
              <w:rPr>
                <w:rFonts w:hint="eastAsia"/>
                <w:szCs w:val="21"/>
              </w:rPr>
              <w:t>”。</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szCs w:val="21"/>
              </w:rPr>
            </w:pPr>
            <w:r>
              <w:rPr>
                <w:rFonts w:hint="eastAsia" w:ascii="宋体" w:hAnsi="宋体" w:cs="宋体"/>
                <w:szCs w:val="21"/>
              </w:rPr>
              <w:t>员工是企业的重要资源，关爱员工是企业义不容辞的义务；</w:t>
            </w:r>
          </w:p>
          <w:p>
            <w:pPr>
              <w:spacing w:line="400" w:lineRule="exact"/>
              <w:jc w:val="left"/>
              <w:rPr>
                <w:rFonts w:ascii="宋体" w:hAnsi="宋体" w:cs="宋体"/>
                <w:szCs w:val="21"/>
              </w:rPr>
            </w:pPr>
            <w:r>
              <w:rPr>
                <w:rFonts w:hint="eastAsia" w:ascii="宋体" w:hAnsi="宋体" w:cs="宋体"/>
                <w:szCs w:val="21"/>
              </w:rPr>
              <w:t>公司只有在经营上坚持诚信守法、强化安全、环保义务和责任，企业才能持续发展。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rPr>
              <w:t>QEO管理方针在手册上进行了确定和发布，并通过文件发放的形式发放至各部门、给员工进行了宣传培训。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QEO方针对外进行了发布。</w:t>
            </w:r>
          </w:p>
          <w:p>
            <w:pPr>
              <w:spacing w:line="400" w:lineRule="exact"/>
              <w:ind w:firstLine="420" w:firstLineChars="200"/>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企业的QEO方针的内容和管理基本符合标准和法规要求。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 xml:space="preserve">ES5.3 </w:t>
            </w:r>
          </w:p>
          <w:p>
            <w:pPr>
              <w:rPr>
                <w:b/>
                <w:szCs w:val="21"/>
              </w:rPr>
            </w:pPr>
          </w:p>
        </w:tc>
        <w:tc>
          <w:tcPr>
            <w:tcW w:w="10004"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160" w:type="dxa"/>
            <w:vAlign w:val="top"/>
          </w:tcPr>
          <w:p>
            <w:pPr>
              <w:adjustRightInd w:val="0"/>
              <w:snapToGrid w:val="0"/>
              <w:jc w:val="left"/>
              <w:rPr>
                <w:rFonts w:ascii="宋体" w:hAnsi="宋体" w:eastAsia="宋体" w:cs="Times New Roman"/>
                <w:color w:val="auto"/>
                <w:kern w:val="2"/>
                <w:sz w:val="21"/>
                <w:szCs w:val="21"/>
                <w:lang w:val="en-US" w:eastAsia="zh-CN" w:bidi="ar-SA"/>
              </w:rPr>
            </w:pPr>
            <w:r>
              <w:rPr>
                <w:rFonts w:hint="eastAsia" w:ascii="宋体" w:hAnsi="宋体" w:cs="宋体"/>
                <w:color w:val="auto"/>
                <w:szCs w:val="21"/>
              </w:rPr>
              <w:t>工作人员的协商和参与</w:t>
            </w:r>
          </w:p>
        </w:tc>
        <w:tc>
          <w:tcPr>
            <w:tcW w:w="960"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S5.4</w:t>
            </w:r>
          </w:p>
          <w:p>
            <w:pPr>
              <w:rPr>
                <w:rFonts w:hint="eastAsia" w:ascii="宋体" w:hAnsi="宋体" w:eastAsia="宋体" w:cs="Times New Roman"/>
                <w:color w:val="auto"/>
                <w:kern w:val="2"/>
                <w:sz w:val="21"/>
                <w:szCs w:val="21"/>
                <w:lang w:val="en-US" w:eastAsia="zh-CN" w:bidi="ar-SA"/>
              </w:rPr>
            </w:pPr>
          </w:p>
        </w:tc>
        <w:tc>
          <w:tcPr>
            <w:tcW w:w="10004" w:type="dxa"/>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s="宋体"/>
                <w:szCs w:val="21"/>
              </w:rPr>
              <w:t>《信息交流和协商沟通管理程序》</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告知员工：职</w:t>
            </w:r>
            <w:r>
              <w:rPr>
                <w:rFonts w:hint="eastAsia" w:ascii="宋体" w:hAnsi="宋体" w:cs="宋体"/>
                <w:color w:val="auto"/>
                <w:szCs w:val="21"/>
                <w:highlight w:val="none"/>
              </w:rPr>
              <w:t>业健康安全事务代表是</w:t>
            </w:r>
            <w:r>
              <w:rPr>
                <w:rFonts w:hint="eastAsia" w:ascii="宋体" w:hAnsi="宋体" w:cs="宋体"/>
                <w:color w:val="auto"/>
                <w:szCs w:val="21"/>
                <w:highlight w:val="none"/>
                <w:lang w:eastAsia="zh-CN"/>
              </w:rPr>
              <w:t>张勇</w:t>
            </w: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告知员工：职业健康安全管理体系建立的依据、标准和意义，因公司在服务过程中未涉及危险化学品，故未对全体员工出具告知书。</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组织员工学习：与安全健康管理有关的法律法规，包括《劳动合同法》、《安全服务法》、《职业病防治法》等关于员工权益、保险等内容；</w:t>
            </w:r>
          </w:p>
          <w:p>
            <w:pPr>
              <w:ind w:firstLine="420" w:firstLineChars="200"/>
              <w:rPr>
                <w:color w:val="auto"/>
                <w:szCs w:val="21"/>
                <w:highlight w:val="none"/>
              </w:rPr>
            </w:pPr>
            <w:r>
              <w:rPr>
                <w:rFonts w:hint="eastAsia"/>
                <w:color w:val="auto"/>
                <w:szCs w:val="21"/>
                <w:highlight w:val="none"/>
              </w:rPr>
              <w:t>与</w:t>
            </w:r>
            <w:r>
              <w:rPr>
                <w:rFonts w:hint="eastAsia" w:ascii="宋体" w:hAnsi="宋体" w:cs="宋体"/>
                <w:color w:val="auto"/>
                <w:szCs w:val="21"/>
                <w:highlight w:val="none"/>
              </w:rPr>
              <w:t>职业健康安全事务代表</w:t>
            </w:r>
            <w:r>
              <w:rPr>
                <w:rFonts w:hint="eastAsia" w:ascii="宋体" w:hAnsi="宋体" w:cs="宋体"/>
                <w:color w:val="auto"/>
                <w:szCs w:val="21"/>
                <w:highlight w:val="none"/>
                <w:lang w:eastAsia="zh-CN"/>
              </w:rPr>
              <w:t>张勇</w:t>
            </w:r>
            <w:r>
              <w:rPr>
                <w:rFonts w:hint="eastAsia"/>
                <w:color w:val="auto"/>
                <w:szCs w:val="21"/>
                <w:highlight w:val="none"/>
              </w:rPr>
              <w:t>交</w:t>
            </w:r>
            <w:r>
              <w:rPr>
                <w:rFonts w:hint="eastAsia"/>
                <w:color w:val="auto"/>
                <w:szCs w:val="21"/>
                <w:highlight w:val="none"/>
                <w:lang w:val="en-GB"/>
              </w:rPr>
              <w:t>谈，</w:t>
            </w:r>
            <w:r>
              <w:rPr>
                <w:rFonts w:hint="eastAsia"/>
                <w:color w:val="auto"/>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ind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highlight w:val="none"/>
              </w:rPr>
              <w:t>询问职业健康安全事务代表</w:t>
            </w:r>
            <w:r>
              <w:rPr>
                <w:rFonts w:hint="eastAsia" w:ascii="宋体" w:hAnsi="宋体" w:cs="宋体"/>
                <w:color w:val="auto"/>
                <w:szCs w:val="21"/>
                <w:highlight w:val="none"/>
                <w:lang w:eastAsia="zh-CN"/>
              </w:rPr>
              <w:t>张勇</w:t>
            </w:r>
            <w:r>
              <w:rPr>
                <w:rFonts w:hint="eastAsia" w:ascii="宋体" w:hAnsi="宋体" w:cs="宋体"/>
                <w:color w:val="auto"/>
                <w:szCs w:val="21"/>
                <w:highlight w:val="none"/>
              </w:rPr>
              <w:t>，了解到暂未发生员工与企业的劳动纠纷、工伤、员工投诉、员工权益争执等情况。</w:t>
            </w:r>
          </w:p>
        </w:tc>
        <w:tc>
          <w:tcPr>
            <w:tcW w:w="1585" w:type="dxa"/>
            <w:vAlign w:val="top"/>
          </w:tcPr>
          <w:p>
            <w:pPr>
              <w:rPr>
                <w:rFonts w:hint="eastAsia" w:ascii="Times New Roman" w:hAnsi="Times New Roman" w:eastAsia="宋体" w:cs="Times New Roman"/>
                <w:kern w:val="2"/>
                <w:sz w:val="21"/>
                <w:lang w:val="en-US" w:eastAsia="zh-CN" w:bidi="ar-SA"/>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160" w:type="dxa"/>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tcPr>
          <w:p>
            <w:pPr>
              <w:rPr>
                <w:rFonts w:ascii="宋体" w:hAnsi="宋体" w:cs="宋体"/>
                <w:szCs w:val="21"/>
              </w:rPr>
            </w:pPr>
            <w:r>
              <w:rPr>
                <w:rFonts w:hint="eastAsia" w:ascii="宋体" w:hAnsi="宋体" w:cs="宋体"/>
                <w:szCs w:val="21"/>
              </w:rPr>
              <w:t xml:space="preserve">ES6.1 </w:t>
            </w:r>
          </w:p>
          <w:p>
            <w:pPr>
              <w:rPr>
                <w:b/>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提供有《环境因素识别评价控制程序》，内容包括环境因素的识别、确认、汇总、评价和重要环境因素的确定、登记、清单发放及更新控制。</w:t>
            </w:r>
          </w:p>
          <w:p>
            <w:pPr>
              <w:tabs>
                <w:tab w:val="center" w:pos="3169"/>
              </w:tabs>
              <w:spacing w:line="400" w:lineRule="exact"/>
              <w:jc w:val="left"/>
              <w:rPr>
                <w:rFonts w:hint="eastAsia" w:ascii="宋体" w:hAnsi="宋体" w:cs="宋体"/>
                <w:szCs w:val="21"/>
              </w:rPr>
            </w:pPr>
          </w:p>
          <w:p>
            <w:pPr>
              <w:tabs>
                <w:tab w:val="center" w:pos="3169"/>
              </w:tabs>
              <w:spacing w:line="400" w:lineRule="exact"/>
              <w:jc w:val="left"/>
              <w:rPr>
                <w:rFonts w:ascii="宋体" w:hAnsi="宋体" w:cs="宋体"/>
                <w:szCs w:val="21"/>
              </w:rPr>
            </w:pPr>
            <w:r>
              <w:rPr>
                <w:rFonts w:hint="eastAsia" w:ascii="宋体" w:hAnsi="宋体" w:cs="宋体"/>
                <w:szCs w:val="21"/>
              </w:rPr>
              <w:t>公司重要环境因素有以下</w:t>
            </w:r>
            <w:r>
              <w:rPr>
                <w:rFonts w:hint="eastAsia" w:ascii="宋体" w:hAnsi="宋体" w:cs="宋体"/>
                <w:szCs w:val="21"/>
                <w:lang w:val="en-US" w:eastAsia="zh-CN"/>
              </w:rPr>
              <w:t>2</w:t>
            </w:r>
            <w:r>
              <w:rPr>
                <w:rFonts w:hint="eastAsia" w:ascii="宋体" w:hAnsi="宋体" w:cs="宋体"/>
                <w:szCs w:val="21"/>
              </w:rPr>
              <w:t>项：</w:t>
            </w:r>
          </w:p>
          <w:p>
            <w:pPr>
              <w:tabs>
                <w:tab w:val="center" w:pos="3169"/>
              </w:tabs>
              <w:spacing w:line="400" w:lineRule="exact"/>
              <w:jc w:val="left"/>
              <w:rPr>
                <w:rFonts w:ascii="宋体" w:hAnsi="宋体" w:cs="宋体"/>
                <w:szCs w:val="21"/>
              </w:rPr>
            </w:pPr>
            <w:r>
              <w:rPr>
                <w:rFonts w:hint="eastAsia" w:ascii="宋体" w:hAnsi="宋体" w:eastAsia="宋体" w:cs="Times New Roman"/>
                <w:szCs w:val="21"/>
              </w:rPr>
              <w:t>1）潜在火灾；2）固体废弃物（含危废）排放。</w:t>
            </w:r>
          </w:p>
          <w:p>
            <w:pPr>
              <w:numPr>
                <w:ilvl w:val="0"/>
                <w:numId w:val="0"/>
              </w:numPr>
              <w:tabs>
                <w:tab w:val="center" w:pos="3169"/>
              </w:tabs>
              <w:spacing w:line="400" w:lineRule="exact"/>
              <w:jc w:val="left"/>
              <w:rPr>
                <w:rFonts w:ascii="宋体" w:hAnsi="宋体" w:cs="宋体"/>
                <w:szCs w:val="21"/>
              </w:rPr>
            </w:pPr>
            <w:r>
              <w:rPr>
                <w:rFonts w:hint="eastAsia" w:ascii="宋体" w:hAnsi="宋体" w:cs="宋体"/>
                <w:szCs w:val="21"/>
              </w:rPr>
              <w:t>抽查以下二项环境因素的管理措施：</w:t>
            </w:r>
          </w:p>
          <w:p>
            <w:pPr>
              <w:tabs>
                <w:tab w:val="center" w:pos="3169"/>
              </w:tabs>
              <w:spacing w:line="400" w:lineRule="exact"/>
              <w:jc w:val="left"/>
              <w:rPr>
                <w:rFonts w:ascii="宋体" w:hAnsi="宋体" w:cs="宋体"/>
                <w:szCs w:val="21"/>
              </w:rPr>
            </w:pPr>
            <w:r>
              <w:rPr>
                <w:rFonts w:hint="eastAsia" w:ascii="宋体" w:hAnsi="宋体" w:cs="宋体"/>
                <w:szCs w:val="21"/>
              </w:rPr>
              <w:t>1</w:t>
            </w:r>
            <w:r>
              <w:rPr>
                <w:rFonts w:hint="eastAsia" w:ascii="宋体" w:hAnsi="宋体" w:cs="宋体"/>
                <w:szCs w:val="21"/>
                <w:lang w:eastAsia="zh-CN"/>
              </w:rPr>
              <w:t>）</w:t>
            </w:r>
            <w:r>
              <w:rPr>
                <w:rFonts w:hint="eastAsia" w:ascii="宋体" w:hAnsi="宋体" w:eastAsia="宋体" w:cs="Times New Roman"/>
                <w:szCs w:val="21"/>
              </w:rPr>
              <w:t>潜在火灾事故发生</w:t>
            </w:r>
            <w:r>
              <w:rPr>
                <w:rFonts w:hint="eastAsia" w:ascii="宋体" w:hAnsi="宋体" w:cs="宋体"/>
                <w:szCs w:val="21"/>
              </w:rPr>
              <w:t>：1.组织消防事故应急救援演练、评价；2.定期充装维护消防器材，确保完好；3.严格落实公司安全检查、整改制度；4.组织人员安全培训，提高职工安全意识</w:t>
            </w:r>
            <w:r>
              <w:rPr>
                <w:rFonts w:hint="eastAsia" w:ascii="宋体" w:hAnsi="宋体"/>
                <w:szCs w:val="21"/>
              </w:rPr>
              <w:t>。</w:t>
            </w:r>
          </w:p>
          <w:p>
            <w:pPr>
              <w:pStyle w:val="18"/>
              <w:ind w:firstLine="0" w:firstLineChars="0"/>
              <w:rPr>
                <w:rFonts w:ascii="宋体" w:hAnsi="宋体" w:cs="宋体"/>
                <w:szCs w:val="21"/>
              </w:rPr>
            </w:pPr>
            <w:r>
              <w:rPr>
                <w:rFonts w:hint="eastAsia" w:ascii="宋体" w:hAnsi="宋体" w:cs="宋体"/>
                <w:szCs w:val="21"/>
              </w:rPr>
              <w:t>2</w:t>
            </w:r>
            <w:r>
              <w:rPr>
                <w:rFonts w:hint="eastAsia" w:ascii="宋体" w:hAnsi="宋体" w:cs="宋体"/>
                <w:szCs w:val="21"/>
                <w:lang w:eastAsia="zh-CN"/>
              </w:rPr>
              <w:t>）</w:t>
            </w:r>
            <w:r>
              <w:rPr>
                <w:rFonts w:hint="eastAsia" w:ascii="宋体" w:hAnsi="宋体" w:eastAsia="宋体" w:cs="Times New Roman"/>
                <w:szCs w:val="21"/>
              </w:rPr>
              <w:t>固体废弃物排放（包括废电池、墨盒、废弃消毒瓶等）</w:t>
            </w: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建立并完善环境管理制度，将与责任分解落实，并对目标的实现情况进行监督检查</w:t>
            </w:r>
            <w:r>
              <w:rPr>
                <w:rFonts w:hint="eastAsia" w:ascii="宋体" w:hAnsi="宋体" w:cs="宋体"/>
                <w:szCs w:val="21"/>
                <w:lang w:eastAsia="zh-CN"/>
              </w:rPr>
              <w:t>；</w:t>
            </w:r>
            <w:r>
              <w:rPr>
                <w:rFonts w:hint="eastAsia" w:ascii="宋体" w:hAnsi="宋体" w:cs="宋体"/>
                <w:szCs w:val="21"/>
                <w:lang w:val="en-US" w:eastAsia="zh-CN"/>
              </w:rPr>
              <w:t>2.</w:t>
            </w:r>
            <w:r>
              <w:rPr>
                <w:rFonts w:hint="eastAsia" w:ascii="宋体" w:hAnsi="宋体" w:cs="宋体"/>
                <w:szCs w:val="21"/>
              </w:rPr>
              <w:t>对工作人员进行教育培训，增强员工的环保意识和技术水平</w:t>
            </w:r>
            <w:r>
              <w:rPr>
                <w:rFonts w:hint="eastAsia" w:ascii="宋体" w:hAnsi="宋体" w:cs="宋体"/>
                <w:szCs w:val="21"/>
                <w:lang w:eastAsia="zh-CN"/>
              </w:rPr>
              <w:t>；</w:t>
            </w:r>
            <w:r>
              <w:rPr>
                <w:rFonts w:hint="eastAsia" w:ascii="宋体" w:hAnsi="宋体" w:cs="宋体"/>
                <w:szCs w:val="21"/>
                <w:lang w:val="en-US" w:eastAsia="zh-CN"/>
              </w:rPr>
              <w:t>3.</w:t>
            </w:r>
            <w:r>
              <w:rPr>
                <w:rFonts w:hint="eastAsia" w:ascii="宋体" w:hAnsi="宋体" w:cs="宋体"/>
                <w:szCs w:val="21"/>
              </w:rPr>
              <w:t>购备垃圾箱，及时回收，分类堆放</w:t>
            </w:r>
            <w:r>
              <w:rPr>
                <w:rFonts w:hint="eastAsia" w:ascii="宋体" w:hAnsi="宋体" w:cs="宋体"/>
                <w:szCs w:val="21"/>
                <w:lang w:eastAsia="zh-CN"/>
              </w:rPr>
              <w:t>；</w:t>
            </w:r>
            <w:r>
              <w:rPr>
                <w:rFonts w:hint="eastAsia" w:ascii="宋体" w:hAnsi="宋体" w:cs="宋体"/>
                <w:szCs w:val="21"/>
                <w:lang w:val="en-US" w:eastAsia="zh-CN"/>
              </w:rPr>
              <w:t>4.</w:t>
            </w:r>
            <w:r>
              <w:rPr>
                <w:rFonts w:hint="eastAsia" w:ascii="宋体" w:hAnsi="宋体" w:cs="宋体"/>
                <w:szCs w:val="21"/>
              </w:rPr>
              <w:t>与销售商或厂家联系，力争使废物能再生或重新利用。</w:t>
            </w:r>
          </w:p>
          <w:p>
            <w:pPr>
              <w:tabs>
                <w:tab w:val="center" w:pos="3169"/>
              </w:tabs>
              <w:spacing w:line="400" w:lineRule="exact"/>
              <w:jc w:val="left"/>
              <w:rPr>
                <w:rFonts w:hint="eastAsia" w:ascii="宋体" w:hAnsi="宋体" w:cs="宋体"/>
                <w:szCs w:val="21"/>
              </w:rPr>
            </w:pPr>
          </w:p>
          <w:p>
            <w:pPr>
              <w:tabs>
                <w:tab w:val="center" w:pos="3169"/>
              </w:tabs>
              <w:spacing w:line="400" w:lineRule="exact"/>
              <w:jc w:val="left"/>
              <w:rPr>
                <w:rFonts w:ascii="宋体" w:hAnsi="宋体" w:cs="宋体"/>
                <w:szCs w:val="21"/>
              </w:rPr>
            </w:pPr>
            <w:r>
              <w:rPr>
                <w:rFonts w:hint="eastAsia" w:ascii="宋体" w:hAnsi="宋体" w:cs="宋体"/>
                <w:szCs w:val="21"/>
              </w:rPr>
              <w:t>公司重要危险源有以下</w:t>
            </w:r>
            <w:r>
              <w:rPr>
                <w:rFonts w:hint="eastAsia" w:ascii="宋体" w:hAnsi="宋体" w:cs="宋体"/>
                <w:szCs w:val="21"/>
                <w:lang w:val="en-US" w:eastAsia="zh-CN"/>
              </w:rPr>
              <w:t>3</w:t>
            </w:r>
            <w:r>
              <w:rPr>
                <w:rFonts w:hint="eastAsia" w:ascii="宋体" w:hAnsi="宋体" w:cs="宋体"/>
                <w:szCs w:val="21"/>
              </w:rPr>
              <w:t>项：</w:t>
            </w:r>
          </w:p>
          <w:p>
            <w:pPr>
              <w:numPr>
                <w:ilvl w:val="0"/>
                <w:numId w:val="2"/>
              </w:numPr>
              <w:tabs>
                <w:tab w:val="center" w:pos="3169"/>
              </w:tabs>
              <w:spacing w:line="400" w:lineRule="exact"/>
              <w:jc w:val="left"/>
              <w:rPr>
                <w:rFonts w:hint="eastAsia" w:ascii="宋体" w:hAnsi="宋体" w:eastAsia="宋体" w:cs="Times New Roman"/>
                <w:szCs w:val="21"/>
                <w:lang w:eastAsia="zh-CN"/>
              </w:rPr>
            </w:pPr>
            <w:r>
              <w:rPr>
                <w:rFonts w:hint="eastAsia" w:ascii="宋体" w:hAnsi="宋体" w:eastAsia="宋体" w:cs="Times New Roman"/>
                <w:szCs w:val="21"/>
              </w:rPr>
              <w:t>触电</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2）</w:t>
            </w:r>
            <w:r>
              <w:rPr>
                <w:rFonts w:hint="eastAsia" w:ascii="宋体" w:hAnsi="宋体" w:eastAsia="宋体" w:cs="Times New Roman"/>
                <w:szCs w:val="21"/>
              </w:rPr>
              <w:t>火灾</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3）</w:t>
            </w:r>
            <w:r>
              <w:rPr>
                <w:rFonts w:hint="eastAsia" w:ascii="宋体" w:hAnsi="宋体" w:eastAsia="宋体" w:cs="Times New Roman"/>
                <w:szCs w:val="21"/>
                <w:lang w:eastAsia="zh-CN"/>
              </w:rPr>
              <w:t>人身伤害</w:t>
            </w:r>
          </w:p>
          <w:p>
            <w:pPr>
              <w:numPr>
                <w:ilvl w:val="0"/>
                <w:numId w:val="0"/>
              </w:numPr>
              <w:tabs>
                <w:tab w:val="center" w:pos="3169"/>
              </w:tabs>
              <w:spacing w:line="400" w:lineRule="exact"/>
              <w:jc w:val="left"/>
              <w:rPr>
                <w:rFonts w:ascii="宋体" w:hAnsi="宋体" w:cs="宋体"/>
                <w:szCs w:val="21"/>
              </w:rPr>
            </w:pPr>
            <w:r>
              <w:rPr>
                <w:rFonts w:hint="eastAsia" w:ascii="宋体" w:hAnsi="宋体" w:cs="宋体"/>
                <w:szCs w:val="21"/>
              </w:rPr>
              <w:t>抽查以下</w:t>
            </w:r>
            <w:r>
              <w:rPr>
                <w:rFonts w:hint="eastAsia" w:ascii="宋体" w:hAnsi="宋体" w:cs="宋体"/>
                <w:szCs w:val="21"/>
                <w:lang w:val="en-US" w:eastAsia="zh-CN"/>
              </w:rPr>
              <w:t>2</w:t>
            </w:r>
            <w:r>
              <w:rPr>
                <w:rFonts w:hint="eastAsia" w:ascii="宋体" w:hAnsi="宋体" w:cs="宋体"/>
                <w:szCs w:val="21"/>
              </w:rPr>
              <w:t>项重要危险源的方法控制措施：</w:t>
            </w:r>
          </w:p>
          <w:p>
            <w:pPr>
              <w:numPr>
                <w:ilvl w:val="0"/>
                <w:numId w:val="0"/>
              </w:numPr>
              <w:spacing w:line="400" w:lineRule="exact"/>
              <w:rPr>
                <w:rFonts w:ascii="宋体" w:hAnsi="宋体" w:cs="宋体"/>
                <w:szCs w:val="21"/>
              </w:rPr>
            </w:pPr>
            <w:r>
              <w:rPr>
                <w:rFonts w:hint="eastAsia" w:ascii="宋体" w:hAnsi="宋体" w:cs="宋体"/>
                <w:szCs w:val="21"/>
                <w:lang w:val="en-US" w:eastAsia="zh-CN"/>
              </w:rPr>
              <w:t>1）触电</w:t>
            </w:r>
            <w:r>
              <w:rPr>
                <w:rFonts w:hint="eastAsia" w:ascii="宋体" w:hAnsi="宋体" w:cs="宋体"/>
                <w:szCs w:val="21"/>
              </w:rPr>
              <w:t>：</w:t>
            </w:r>
          </w:p>
          <w:p>
            <w:pPr>
              <w:numPr>
                <w:ilvl w:val="0"/>
                <w:numId w:val="0"/>
              </w:numPr>
              <w:spacing w:line="400" w:lineRule="exact"/>
              <w:rPr>
                <w:rFonts w:hint="eastAsia" w:ascii="宋体" w:hAnsi="宋体" w:cs="宋体"/>
                <w:szCs w:val="21"/>
              </w:rPr>
            </w:pPr>
            <w:r>
              <w:rPr>
                <w:rFonts w:hint="eastAsia" w:ascii="宋体" w:hAnsi="宋体" w:cs="宋体"/>
                <w:szCs w:val="21"/>
              </w:rPr>
              <w:t>1.电气线路老化及时更换；</w:t>
            </w:r>
          </w:p>
          <w:p>
            <w:pPr>
              <w:numPr>
                <w:ilvl w:val="0"/>
                <w:numId w:val="0"/>
              </w:numPr>
              <w:spacing w:line="400" w:lineRule="exact"/>
              <w:rPr>
                <w:rFonts w:hint="eastAsia" w:ascii="宋体" w:hAnsi="宋体" w:cs="宋体"/>
                <w:szCs w:val="21"/>
              </w:rPr>
            </w:pPr>
            <w:r>
              <w:rPr>
                <w:rFonts w:hint="eastAsia" w:ascii="宋体" w:hAnsi="宋体" w:cs="宋体"/>
                <w:szCs w:val="21"/>
              </w:rPr>
              <w:t>2.电源插座漏电及时更换；</w:t>
            </w:r>
          </w:p>
          <w:p>
            <w:pPr>
              <w:numPr>
                <w:ilvl w:val="0"/>
                <w:numId w:val="0"/>
              </w:numPr>
              <w:spacing w:line="400" w:lineRule="exact"/>
              <w:rPr>
                <w:rFonts w:hint="eastAsia" w:ascii="宋体" w:hAnsi="宋体" w:cs="宋体"/>
                <w:szCs w:val="21"/>
              </w:rPr>
            </w:pPr>
            <w:r>
              <w:rPr>
                <w:rFonts w:hint="eastAsia" w:ascii="宋体" w:hAnsi="宋体" w:cs="宋体"/>
                <w:szCs w:val="21"/>
              </w:rPr>
              <w:t>3.照明损坏及时更换；</w:t>
            </w:r>
          </w:p>
          <w:p>
            <w:pPr>
              <w:numPr>
                <w:ilvl w:val="0"/>
                <w:numId w:val="0"/>
              </w:numPr>
              <w:spacing w:line="400" w:lineRule="exact"/>
              <w:rPr>
                <w:rFonts w:hint="eastAsia" w:ascii="宋体" w:hAnsi="宋体" w:eastAsia="宋体" w:cs="宋体"/>
                <w:szCs w:val="21"/>
                <w:lang w:eastAsia="zh-CN"/>
              </w:rPr>
            </w:pPr>
            <w:r>
              <w:rPr>
                <w:rFonts w:hint="eastAsia" w:ascii="宋体" w:hAnsi="宋体" w:cs="宋体"/>
                <w:szCs w:val="21"/>
                <w:lang w:val="en-US" w:eastAsia="zh-CN"/>
              </w:rPr>
              <w:t>2）</w:t>
            </w:r>
            <w:r>
              <w:rPr>
                <w:rFonts w:hint="eastAsia" w:ascii="宋体" w:hAnsi="宋体" w:eastAsia="宋体" w:cs="Times New Roman"/>
                <w:szCs w:val="21"/>
                <w:lang w:eastAsia="zh-CN"/>
              </w:rPr>
              <w:t>人身伤害</w:t>
            </w:r>
            <w:r>
              <w:rPr>
                <w:rFonts w:hint="eastAsia" w:ascii="宋体" w:hAnsi="宋体" w:cs="宋体"/>
                <w:szCs w:val="21"/>
                <w:lang w:eastAsia="zh-CN"/>
              </w:rPr>
              <w:t>：</w:t>
            </w:r>
          </w:p>
          <w:p>
            <w:pPr>
              <w:rPr>
                <w:rFonts w:hint="eastAsia" w:ascii="宋体" w:hAnsi="宋体" w:cs="宋体"/>
                <w:szCs w:val="21"/>
              </w:rPr>
            </w:pPr>
            <w:r>
              <w:rPr>
                <w:rFonts w:hint="eastAsia" w:ascii="宋体" w:hAnsi="宋体" w:cs="宋体"/>
                <w:szCs w:val="21"/>
              </w:rPr>
              <w:t>1.严格执行安全操作规程进行作业</w:t>
            </w:r>
          </w:p>
          <w:p>
            <w:pPr>
              <w:rPr>
                <w:rFonts w:hint="eastAsia" w:ascii="宋体" w:hAnsi="宋体" w:cs="宋体"/>
                <w:szCs w:val="21"/>
              </w:rPr>
            </w:pPr>
            <w:r>
              <w:rPr>
                <w:rFonts w:hint="eastAsia" w:ascii="宋体" w:hAnsi="宋体" w:cs="宋体"/>
                <w:szCs w:val="21"/>
              </w:rPr>
              <w:t>2.穿戴安全防护用品，检查安全防护设施</w:t>
            </w:r>
          </w:p>
          <w:p>
            <w:pPr>
              <w:rPr>
                <w:rFonts w:hint="eastAsia" w:ascii="宋体" w:hAnsi="宋体" w:cs="宋体"/>
                <w:szCs w:val="21"/>
              </w:rPr>
            </w:pPr>
            <w:r>
              <w:rPr>
                <w:rFonts w:hint="eastAsia" w:ascii="宋体" w:hAnsi="宋体" w:cs="宋体"/>
                <w:szCs w:val="21"/>
              </w:rPr>
              <w:t>3.半年进行一次安全教育</w:t>
            </w:r>
          </w:p>
          <w:p>
            <w:pPr>
              <w:rPr>
                <w:rFonts w:ascii="宋体" w:hAnsi="宋体" w:cs="宋体"/>
                <w:szCs w:val="21"/>
              </w:rPr>
            </w:pPr>
            <w:r>
              <w:rPr>
                <w:rFonts w:hint="eastAsia" w:ascii="宋体" w:hAnsi="宋体" w:cs="宋体"/>
                <w:szCs w:val="21"/>
              </w:rPr>
              <w:t>应对风险和机遇的措施应与其对于</w:t>
            </w:r>
            <w:r>
              <w:rPr>
                <w:rFonts w:hint="eastAsia" w:ascii="宋体" w:hAnsi="宋体" w:cs="宋体"/>
                <w:szCs w:val="21"/>
                <w:lang w:eastAsia="zh-CN"/>
              </w:rPr>
              <w:t>服务</w:t>
            </w:r>
            <w:r>
              <w:rPr>
                <w:rFonts w:hint="eastAsia" w:ascii="宋体" w:hAnsi="宋体" w:cs="宋体"/>
                <w:szCs w:val="21"/>
              </w:rPr>
              <w:t>和服务符合性的潜在影响相适应。</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tcPr>
          <w:p>
            <w:pPr>
              <w:rPr>
                <w:b/>
              </w:rPr>
            </w:pPr>
            <w:r>
              <w:rPr>
                <w:rFonts w:hint="eastAsia"/>
                <w:szCs w:val="21"/>
              </w:rPr>
              <w:t>策划措施</w:t>
            </w:r>
          </w:p>
        </w:tc>
        <w:tc>
          <w:tcPr>
            <w:tcW w:w="960" w:type="dxa"/>
          </w:tcPr>
          <w:p>
            <w:pPr>
              <w:rPr>
                <w:b/>
              </w:rPr>
            </w:pPr>
            <w:r>
              <w:rPr>
                <w:rFonts w:hint="eastAsia" w:ascii="宋体" w:hAnsi="宋体" w:eastAsia="宋体" w:cs="宋体"/>
                <w:szCs w:val="21"/>
              </w:rPr>
              <w:t>ES6.1.4</w:t>
            </w:r>
          </w:p>
        </w:tc>
        <w:tc>
          <w:tcPr>
            <w:tcW w:w="10004" w:type="dxa"/>
          </w:tcPr>
          <w:p>
            <w:pPr>
              <w:ind w:firstLine="420" w:firstLineChars="200"/>
              <w:rPr>
                <w:b/>
              </w:rPr>
            </w:pPr>
            <w:r>
              <w:rPr>
                <w:rFonts w:hint="eastAsia"/>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ES6.2 </w:t>
            </w:r>
          </w:p>
          <w:p>
            <w:pPr>
              <w:rPr>
                <w:b/>
                <w:szCs w:val="21"/>
              </w:rPr>
            </w:pPr>
          </w:p>
        </w:tc>
        <w:tc>
          <w:tcPr>
            <w:tcW w:w="10004" w:type="dxa"/>
          </w:tcPr>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环境、职业健康安全目标：</w:t>
            </w:r>
          </w:p>
          <w:p>
            <w:pPr>
              <w:spacing w:line="360" w:lineRule="auto"/>
              <w:ind w:firstLine="420" w:firstLineChars="200"/>
              <w:jc w:val="left"/>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1、</w:t>
            </w:r>
            <w:r>
              <w:rPr>
                <w:rFonts w:hint="eastAsia" w:asciiTheme="minorEastAsia" w:hAnsiTheme="minorEastAsia" w:eastAsiaTheme="minorEastAsia" w:cstheme="minorEastAsia"/>
                <w:szCs w:val="21"/>
                <w:highlight w:val="none"/>
                <w:lang w:eastAsia="zh-CN"/>
              </w:rPr>
              <w:t>固废分类正确分类处理率100%</w:t>
            </w:r>
          </w:p>
          <w:p>
            <w:pPr>
              <w:spacing w:line="360" w:lineRule="auto"/>
              <w:ind w:firstLine="420" w:firstLineChars="200"/>
              <w:jc w:val="left"/>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2、</w:t>
            </w:r>
            <w:r>
              <w:rPr>
                <w:rFonts w:hint="eastAsia" w:asciiTheme="minorEastAsia" w:hAnsiTheme="minorEastAsia" w:eastAsiaTheme="minorEastAsia" w:cstheme="minorEastAsia"/>
                <w:szCs w:val="21"/>
                <w:highlight w:val="none"/>
              </w:rPr>
              <w:t>触电事故为0</w:t>
            </w:r>
            <w:r>
              <w:rPr>
                <w:rFonts w:hint="eastAsia" w:asciiTheme="minorEastAsia" w:hAnsiTheme="minorEastAsia" w:eastAsiaTheme="minorEastAsia" w:cstheme="minorEastAsia"/>
                <w:szCs w:val="21"/>
                <w:highlight w:val="none"/>
                <w:lang w:eastAsia="zh-CN"/>
              </w:rPr>
              <w:t xml:space="preserve"> </w:t>
            </w:r>
          </w:p>
          <w:p>
            <w:pPr>
              <w:spacing w:line="360" w:lineRule="auto"/>
              <w:ind w:firstLine="420" w:firstLineChars="200"/>
              <w:jc w:val="left"/>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3、</w:t>
            </w:r>
            <w:r>
              <w:rPr>
                <w:rFonts w:hint="eastAsia" w:asciiTheme="minorEastAsia" w:hAnsiTheme="minorEastAsia" w:eastAsiaTheme="minorEastAsia" w:cstheme="minorEastAsia"/>
                <w:szCs w:val="21"/>
                <w:highlight w:val="none"/>
                <w:lang w:eastAsia="zh-CN"/>
              </w:rPr>
              <w:t xml:space="preserve">火灾事故为0  </w:t>
            </w:r>
          </w:p>
          <w:p>
            <w:pPr>
              <w:pStyle w:val="19"/>
              <w:spacing w:line="360" w:lineRule="auto"/>
              <w:ind w:left="420" w:firstLine="0" w:firstLineChars="0"/>
              <w:jc w:val="left"/>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4、</w:t>
            </w:r>
            <w:r>
              <w:rPr>
                <w:rFonts w:hint="eastAsia" w:asciiTheme="minorEastAsia" w:hAnsiTheme="minorEastAsia" w:eastAsiaTheme="minorEastAsia" w:cstheme="minorEastAsia"/>
                <w:szCs w:val="21"/>
                <w:highlight w:val="none"/>
                <w:lang w:eastAsia="zh-CN"/>
              </w:rPr>
              <w:t xml:space="preserve">意外伤害事故为0  </w:t>
            </w:r>
          </w:p>
          <w:p>
            <w:pPr>
              <w:pStyle w:val="19"/>
              <w:spacing w:line="360" w:lineRule="auto"/>
              <w:ind w:left="0" w:leftChars="0" w:firstLine="0" w:firstLineChars="0"/>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查《目标考核表》</w:t>
            </w:r>
            <w:r>
              <w:rPr>
                <w:rFonts w:hint="eastAsia" w:ascii="宋体" w:hAnsi="宋体" w:cs="宋体"/>
                <w:kern w:val="2"/>
                <w:sz w:val="21"/>
                <w:szCs w:val="21"/>
                <w:highlight w:val="none"/>
                <w:lang w:val="en-US" w:eastAsia="zh-CN" w:bidi="ar-SA"/>
              </w:rPr>
              <w:t>2020年10月-2021年2月</w:t>
            </w:r>
            <w:r>
              <w:rPr>
                <w:rFonts w:hint="eastAsia" w:ascii="宋体" w:hAnsi="宋体" w:eastAsia="宋体" w:cs="宋体"/>
                <w:kern w:val="2"/>
                <w:sz w:val="21"/>
                <w:szCs w:val="21"/>
                <w:highlight w:val="none"/>
                <w:lang w:val="en-US" w:eastAsia="zh-CN" w:bidi="ar-SA"/>
              </w:rPr>
              <w:t>对目标进行考核，考核情况为：</w:t>
            </w:r>
          </w:p>
          <w:p>
            <w:pPr>
              <w:pStyle w:val="19"/>
              <w:spacing w:line="360" w:lineRule="auto"/>
              <w:ind w:left="0" w:leftChars="0" w:firstLine="0" w:firstLineChars="0"/>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xml:space="preserve">环境、安全目标、指标： </w:t>
            </w:r>
          </w:p>
          <w:p>
            <w:pPr>
              <w:spacing w:line="360" w:lineRule="auto"/>
              <w:ind w:firstLine="420" w:firstLineChars="200"/>
              <w:jc w:val="left"/>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1、</w:t>
            </w:r>
            <w:r>
              <w:rPr>
                <w:rFonts w:hint="eastAsia" w:asciiTheme="minorEastAsia" w:hAnsiTheme="minorEastAsia" w:eastAsiaTheme="minorEastAsia" w:cstheme="minorEastAsia"/>
                <w:szCs w:val="21"/>
                <w:highlight w:val="none"/>
                <w:lang w:eastAsia="zh-CN"/>
              </w:rPr>
              <w:t>固废分类正确分类处理率100%</w:t>
            </w:r>
          </w:p>
          <w:p>
            <w:pPr>
              <w:spacing w:line="360" w:lineRule="auto"/>
              <w:ind w:firstLine="420" w:firstLineChars="200"/>
              <w:jc w:val="lef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2、</w:t>
            </w:r>
            <w:r>
              <w:rPr>
                <w:rFonts w:hint="eastAsia" w:asciiTheme="minorEastAsia" w:hAnsiTheme="minorEastAsia" w:eastAsiaTheme="minorEastAsia" w:cstheme="minorEastAsia"/>
                <w:szCs w:val="21"/>
              </w:rPr>
              <w:t>触电事故为0</w:t>
            </w:r>
            <w:r>
              <w:rPr>
                <w:rFonts w:hint="eastAsia" w:asciiTheme="minorEastAsia" w:hAnsiTheme="minorEastAsia" w:eastAsiaTheme="minorEastAsia" w:cstheme="minorEastAsia"/>
                <w:szCs w:val="21"/>
                <w:lang w:eastAsia="zh-CN"/>
              </w:rPr>
              <w:t xml:space="preserve"> </w:t>
            </w:r>
          </w:p>
          <w:p>
            <w:pPr>
              <w:spacing w:line="360" w:lineRule="auto"/>
              <w:ind w:firstLine="420" w:firstLineChars="200"/>
              <w:jc w:val="lef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lang w:eastAsia="zh-CN"/>
              </w:rPr>
              <w:t xml:space="preserve">火灾事故为0  </w:t>
            </w:r>
          </w:p>
          <w:p>
            <w:pPr>
              <w:pStyle w:val="19"/>
              <w:spacing w:line="360" w:lineRule="auto"/>
              <w:ind w:left="420" w:firstLine="0" w:firstLineChars="0"/>
              <w:jc w:val="lef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4、</w:t>
            </w:r>
            <w:r>
              <w:rPr>
                <w:rFonts w:hint="eastAsia" w:asciiTheme="minorEastAsia" w:hAnsiTheme="minorEastAsia" w:eastAsiaTheme="minorEastAsia" w:cstheme="minorEastAsia"/>
                <w:szCs w:val="21"/>
                <w:lang w:eastAsia="zh-CN"/>
              </w:rPr>
              <w:t xml:space="preserve">意外伤害事故为0  </w:t>
            </w:r>
          </w:p>
          <w:p>
            <w:pPr>
              <w:pStyle w:val="19"/>
              <w:spacing w:line="360" w:lineRule="auto"/>
              <w:ind w:left="0" w:leftChars="0" w:firstLine="0" w:firstLineChars="0"/>
              <w:jc w:val="left"/>
              <w:rPr>
                <w:rFonts w:ascii="宋体" w:hAnsi="宋体"/>
                <w:szCs w:val="21"/>
              </w:rPr>
            </w:pPr>
            <w:r>
              <w:rPr>
                <w:rFonts w:hint="eastAsia" w:ascii="宋体" w:hAnsi="宋体" w:cs="宋体"/>
                <w:szCs w:val="21"/>
              </w:rPr>
              <w:t>均达到目标，并将指标进行了分解。</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7.1</w:t>
            </w:r>
          </w:p>
          <w:p>
            <w:pPr>
              <w:rPr>
                <w:rFonts w:ascii="宋体" w:hAnsi="宋体"/>
                <w:szCs w:val="21"/>
              </w:rPr>
            </w:pPr>
          </w:p>
        </w:tc>
        <w:tc>
          <w:tcPr>
            <w:tcW w:w="10004" w:type="dxa"/>
          </w:tcPr>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询问总经理，企业为了实施质量、环境和职业健康安全管理体系，并持续改进其有效性、增强顾客满意度和体系正常运行提供了充足的资金及必要的资源，为提高员工质量意识组织了的培训，目前的资源基本满足策划需要。</w:t>
            </w:r>
          </w:p>
          <w:p>
            <w:pPr>
              <w:tabs>
                <w:tab w:val="center" w:pos="3169"/>
              </w:tabs>
              <w:spacing w:line="400" w:lineRule="exact"/>
              <w:ind w:firstLine="420" w:firstLineChars="200"/>
              <w:jc w:val="left"/>
              <w:rPr>
                <w:rFonts w:ascii="宋体" w:hAnsi="宋体"/>
                <w:szCs w:val="21"/>
              </w:rPr>
            </w:pPr>
            <w:r>
              <w:rPr>
                <w:rFonts w:hint="eastAsia" w:ascii="宋体" w:hAnsi="宋体" w:cs="宋体"/>
                <w:szCs w:val="21"/>
              </w:rPr>
              <w:t>总经理对资源的配备比较重视，人力资源、设备和工作环境等</w:t>
            </w:r>
            <w:r>
              <w:rPr>
                <w:rFonts w:hint="eastAsia" w:ascii="宋体" w:hAnsi="宋体" w:cs="宋体"/>
                <w:szCs w:val="21"/>
                <w:lang w:eastAsia="zh-CN"/>
              </w:rPr>
              <w:t>可</w:t>
            </w:r>
            <w:r>
              <w:rPr>
                <w:rFonts w:hint="eastAsia" w:ascii="宋体" w:hAnsi="宋体" w:eastAsia="宋体" w:cs="宋体"/>
                <w:szCs w:val="21"/>
                <w:lang w:eastAsia="zh-CN"/>
              </w:rPr>
              <w:t>满足</w:t>
            </w:r>
            <w:r>
              <w:rPr>
                <w:rFonts w:hint="eastAsia" w:ascii="宋体" w:hAnsi="宋体" w:eastAsia="宋体" w:cs="宋体"/>
                <w:szCs w:val="21"/>
              </w:rPr>
              <w:t>物业管理</w:t>
            </w:r>
            <w:r>
              <w:rPr>
                <w:rFonts w:hint="eastAsia" w:ascii="宋体" w:hAnsi="宋体" w:eastAsia="宋体" w:cs="宋体"/>
                <w:szCs w:val="21"/>
                <w:lang w:eastAsia="zh-CN"/>
              </w:rPr>
              <w:t>的</w:t>
            </w:r>
            <w:r>
              <w:rPr>
                <w:rFonts w:hint="eastAsia" w:ascii="宋体" w:hAnsi="宋体" w:eastAsia="宋体" w:cs="宋体"/>
                <w:szCs w:val="21"/>
              </w:rPr>
              <w:t>需要。</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szCs w:val="21"/>
              </w:rPr>
            </w:pPr>
            <w:r>
              <w:rPr>
                <w:rFonts w:hint="eastAsia" w:ascii="宋体" w:hAnsi="宋体" w:cs="宋体"/>
                <w:szCs w:val="21"/>
              </w:rPr>
              <w:t xml:space="preserve">ES7.4 </w:t>
            </w: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公司和部门负责人清楚公司及各部门与QES相关的内部沟通和外部信息交流的项目、内容等。如：公布、公开质量方针和质量目标、与客户、外部供方等相关</w:t>
            </w:r>
            <w:r>
              <w:rPr>
                <w:rFonts w:hint="eastAsia" w:ascii="宋体" w:hAnsi="宋体" w:cs="宋体"/>
                <w:szCs w:val="21"/>
                <w:lang w:eastAsia="zh-CN"/>
              </w:rPr>
              <w:t>服务</w:t>
            </w:r>
            <w:r>
              <w:rPr>
                <w:rFonts w:hint="eastAsia" w:ascii="宋体" w:hAnsi="宋体" w:cs="宋体"/>
                <w:szCs w:val="21"/>
              </w:rPr>
              <w:t>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--通常的沟通方式包括但不限于：会议、文件、内部联络书、培训、拜访、交谈、提交报告等。</w:t>
            </w:r>
          </w:p>
          <w:p>
            <w:pPr>
              <w:spacing w:line="360" w:lineRule="atLeast"/>
              <w:rPr>
                <w:rFonts w:ascii="宋体" w:hAnsi="宋体"/>
                <w:szCs w:val="21"/>
              </w:rPr>
            </w:pPr>
            <w:r>
              <w:rPr>
                <w:rFonts w:hint="eastAsia" w:ascii="宋体" w:hAnsi="宋体" w:cs="宋体"/>
                <w:szCs w:val="21"/>
              </w:rPr>
              <w:t>--现场查看记录并口头交流确认：公司及</w:t>
            </w:r>
            <w:r>
              <w:rPr>
                <w:rFonts w:hint="eastAsia" w:ascii="宋体" w:hAnsi="宋体" w:cs="宋体"/>
                <w:szCs w:val="21"/>
                <w:lang w:eastAsia="zh-CN"/>
              </w:rPr>
              <w:t>综合部</w:t>
            </w:r>
            <w:r>
              <w:rPr>
                <w:rFonts w:hint="eastAsia" w:ascii="宋体" w:hAnsi="宋体" w:cs="宋体"/>
                <w:szCs w:val="21"/>
              </w:rPr>
              <w:t>负责的相关内、外沟通效果基本满足要求。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9.1</w:t>
            </w:r>
          </w:p>
          <w:p>
            <w:pPr>
              <w:rPr>
                <w:rFonts w:ascii="宋体" w:hAnsi="宋体" w:cs="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szCs w:val="21"/>
              </w:rPr>
            </w:pPr>
            <w:r>
              <w:rPr>
                <w:rFonts w:hint="eastAsia" w:ascii="宋体" w:hAnsi="宋体" w:cs="宋体"/>
                <w:szCs w:val="21"/>
              </w:rPr>
              <w:t>如：（1）《</w:t>
            </w:r>
            <w:r>
              <w:rPr>
                <w:rFonts w:hint="eastAsia" w:ascii="宋体" w:hAnsi="宋体"/>
                <w:bCs/>
                <w:color w:val="000000"/>
                <w:spacing w:val="-20"/>
                <w:szCs w:val="21"/>
              </w:rPr>
              <w:t>监视和测量管理程序</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ascii="宋体" w:hAnsi="宋体"/>
                <w:bCs/>
                <w:color w:val="000000"/>
                <w:spacing w:val="-20"/>
                <w:szCs w:val="21"/>
              </w:rPr>
              <w:t>内部审核管理控制程序</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（3）《管</w:t>
            </w:r>
            <w:r>
              <w:rPr>
                <w:rFonts w:hint="eastAsia" w:ascii="宋体" w:hAnsi="宋体"/>
                <w:bCs/>
                <w:color w:val="000000"/>
                <w:spacing w:val="-20"/>
                <w:szCs w:val="21"/>
              </w:rPr>
              <w:t>理评审制度</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（4）《</w:t>
            </w:r>
            <w:r>
              <w:rPr>
                <w:rFonts w:hint="eastAsia" w:ascii="宋体" w:hAnsi="宋体"/>
                <w:bCs/>
                <w:color w:val="000000"/>
                <w:spacing w:val="-20"/>
                <w:szCs w:val="21"/>
              </w:rPr>
              <w:t>应急准备与响应管理程序</w:t>
            </w:r>
            <w:r>
              <w:rPr>
                <w:rFonts w:hint="eastAsia" w:ascii="宋体" w:hAnsi="宋体" w:cs="宋体"/>
                <w:szCs w:val="21"/>
              </w:rPr>
              <w:t>》</w:t>
            </w:r>
          </w:p>
          <w:p>
            <w:pPr>
              <w:spacing w:line="360" w:lineRule="atLeast"/>
              <w:rPr>
                <w:rFonts w:ascii="宋体" w:hAnsi="宋体" w:cs="宋体"/>
                <w:szCs w:val="21"/>
              </w:rPr>
            </w:pPr>
            <w:r>
              <w:rPr>
                <w:rFonts w:hint="eastAsia" w:ascii="宋体" w:hAnsi="宋体" w:cs="宋体"/>
                <w:szCs w:val="21"/>
              </w:rPr>
              <w:t>（5）《</w:t>
            </w:r>
            <w:r>
              <w:rPr>
                <w:rFonts w:hint="eastAsia" w:ascii="宋体" w:hAnsi="宋体"/>
                <w:bCs/>
                <w:color w:val="000000"/>
                <w:spacing w:val="-20"/>
                <w:szCs w:val="21"/>
              </w:rPr>
              <w:t>合规义务管理程序</w:t>
            </w:r>
            <w:r>
              <w:rPr>
                <w:rFonts w:hint="eastAsia" w:ascii="宋体" w:hAnsi="宋体" w:cs="宋体"/>
                <w:szCs w:val="21"/>
              </w:rPr>
              <w:t>》</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160" w:type="dxa"/>
          </w:tcPr>
          <w:p>
            <w:pPr>
              <w:adjustRightInd w:val="0"/>
              <w:snapToGrid w:val="0"/>
              <w:jc w:val="left"/>
              <w:rPr>
                <w:rFonts w:ascii="宋体" w:hAnsi="宋体"/>
                <w:szCs w:val="21"/>
              </w:rPr>
            </w:pPr>
            <w:r>
              <w:rPr>
                <w:rFonts w:hint="eastAsia" w:ascii="宋体" w:hAnsi="宋体"/>
                <w:szCs w:val="21"/>
              </w:rPr>
              <w:t>内部审核</w:t>
            </w:r>
          </w:p>
        </w:tc>
        <w:tc>
          <w:tcPr>
            <w:tcW w:w="960" w:type="dxa"/>
          </w:tcPr>
          <w:p>
            <w:pPr>
              <w:rPr>
                <w:rFonts w:ascii="宋体" w:hAnsi="宋体" w:cs="宋体"/>
                <w:szCs w:val="21"/>
              </w:rPr>
            </w:pPr>
            <w:r>
              <w:rPr>
                <w:rFonts w:hint="eastAsia" w:ascii="宋体" w:hAnsi="宋体" w:cs="宋体"/>
                <w:szCs w:val="21"/>
              </w:rPr>
              <w:t xml:space="preserve">ES9.2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查管</w:t>
            </w:r>
            <w:r>
              <w:rPr>
                <w:rFonts w:hint="eastAsia" w:ascii="宋体" w:hAnsi="宋体" w:cs="宋体"/>
                <w:szCs w:val="21"/>
                <w:highlight w:val="none"/>
              </w:rPr>
              <w:t>理手册，公司按标准要求编制了《内部审核程序》，规定了内部审核的目的、</w:t>
            </w:r>
            <w:r>
              <w:rPr>
                <w:rFonts w:hint="eastAsia" w:ascii="宋体" w:hAnsi="宋体" w:cs="宋体"/>
                <w:szCs w:val="21"/>
              </w:rPr>
              <w:t>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20</w:t>
            </w:r>
            <w:r>
              <w:rPr>
                <w:rFonts w:hint="eastAsia" w:ascii="宋体" w:hAnsi="宋体" w:cs="宋体"/>
                <w:szCs w:val="21"/>
              </w:rPr>
              <w:t>年《体系审核实施计划》</w:t>
            </w:r>
          </w:p>
          <w:p>
            <w:pPr>
              <w:spacing w:line="400" w:lineRule="exact"/>
              <w:rPr>
                <w:szCs w:val="21"/>
              </w:rPr>
            </w:pPr>
            <w:r>
              <w:rPr>
                <w:rFonts w:hint="eastAsia" w:ascii="宋体" w:hAnsi="宋体" w:cs="宋体"/>
                <w:szCs w:val="21"/>
              </w:rPr>
              <w:t>审核时间：</w:t>
            </w:r>
            <w:r>
              <w:rPr>
                <w:rFonts w:hint="eastAsia" w:ascii="宋体" w:hAnsi="宋体"/>
                <w:szCs w:val="21"/>
              </w:rPr>
              <w:t>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23</w:t>
            </w:r>
            <w:r>
              <w:rPr>
                <w:rFonts w:hint="eastAsia" w:ascii="宋体" w:hAnsi="宋体"/>
                <w:szCs w:val="21"/>
              </w:rPr>
              <w:t>日</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color w:val="FF0000"/>
                <w:szCs w:val="21"/>
                <w:highlight w:val="green"/>
              </w:rPr>
            </w:pPr>
            <w:r>
              <w:rPr>
                <w:rFonts w:hint="eastAsia"/>
                <w:szCs w:val="21"/>
              </w:rPr>
              <w:t>审核组：</w:t>
            </w:r>
            <w:r>
              <w:rPr>
                <w:rFonts w:hint="eastAsia"/>
                <w:lang w:val="en-US" w:eastAsia="zh-CN"/>
              </w:rPr>
              <w:t>张文科</w:t>
            </w:r>
            <w:r>
              <w:rPr>
                <w:rFonts w:hint="eastAsia" w:ascii="宋体" w:hAnsi="宋体"/>
                <w:szCs w:val="21"/>
              </w:rPr>
              <w:t>（组长）、</w:t>
            </w:r>
            <w:r>
              <w:rPr>
                <w:rFonts w:hint="eastAsia"/>
                <w:lang w:eastAsia="zh-CN"/>
              </w:rPr>
              <w:t>张</w:t>
            </w:r>
            <w:r>
              <w:rPr>
                <w:rFonts w:hint="eastAsia"/>
                <w:lang w:val="en-US" w:eastAsia="zh-CN"/>
              </w:rPr>
              <w:t>勇</w:t>
            </w:r>
            <w:r>
              <w:rPr>
                <w:rFonts w:hint="eastAsia" w:ascii="宋体" w:hAnsi="宋体"/>
                <w:szCs w:val="21"/>
              </w:rPr>
              <w:t>（组员）</w:t>
            </w:r>
          </w:p>
          <w:p>
            <w:pPr>
              <w:tabs>
                <w:tab w:val="center" w:pos="3169"/>
              </w:tabs>
              <w:spacing w:line="400" w:lineRule="exact"/>
              <w:jc w:val="left"/>
              <w:rPr>
                <w:rFonts w:ascii="宋体" w:hAnsi="宋体" w:cs="宋体"/>
                <w:szCs w:val="21"/>
              </w:rPr>
            </w:pPr>
            <w:r>
              <w:rPr>
                <w:rFonts w:hint="eastAsia" w:ascii="宋体" w:hAnsi="宋体" w:cs="宋体"/>
                <w:szCs w:val="21"/>
              </w:rPr>
              <w:t>抽查《</w:t>
            </w:r>
            <w:r>
              <w:rPr>
                <w:rFonts w:hint="eastAsia" w:ascii="宋体" w:hAnsi="宋体" w:cs="宋体"/>
                <w:szCs w:val="21"/>
                <w:lang w:eastAsia="zh-CN"/>
              </w:rPr>
              <w:t>管理层</w:t>
            </w:r>
            <w:r>
              <w:rPr>
                <w:rFonts w:hint="eastAsia" w:ascii="宋体" w:hAnsi="宋体" w:cs="宋体"/>
                <w:szCs w:val="21"/>
              </w:rPr>
              <w:t>审核检查表》</w:t>
            </w:r>
            <w:r>
              <w:rPr>
                <w:rFonts w:hint="eastAsia" w:ascii="宋体" w:hAnsi="宋体" w:cs="宋体"/>
                <w:szCs w:val="21"/>
                <w:lang w:eastAsia="zh-CN"/>
              </w:rPr>
              <w:t>、</w:t>
            </w:r>
            <w:r>
              <w:rPr>
                <w:rFonts w:hint="eastAsia" w:ascii="宋体" w:hAnsi="宋体" w:cs="宋体"/>
                <w:szCs w:val="21"/>
              </w:rPr>
              <w:t>《</w:t>
            </w:r>
            <w:r>
              <w:rPr>
                <w:rFonts w:hint="eastAsia" w:ascii="宋体" w:hAnsi="宋体" w:cs="宋体"/>
                <w:szCs w:val="21"/>
                <w:lang w:eastAsia="zh-CN"/>
              </w:rPr>
              <w:t>综合部</w:t>
            </w:r>
            <w:r>
              <w:rPr>
                <w:rFonts w:hint="eastAsia" w:ascii="宋体" w:hAnsi="宋体" w:cs="宋体"/>
                <w:szCs w:val="21"/>
              </w:rPr>
              <w:t>审核检查表》、《</w:t>
            </w:r>
            <w:r>
              <w:rPr>
                <w:rFonts w:hint="eastAsia" w:ascii="宋体" w:hAnsi="宋体" w:cs="宋体"/>
                <w:szCs w:val="21"/>
                <w:lang w:eastAsia="zh-CN"/>
              </w:rPr>
              <w:t>项目部</w:t>
            </w:r>
            <w:r>
              <w:rPr>
                <w:rFonts w:hint="eastAsia" w:ascii="宋体" w:hAnsi="宋体" w:cs="宋体"/>
                <w:szCs w:val="21"/>
              </w:rPr>
              <w:t xml:space="preserve">审核检查表》审核记录，审核过程及条款基本齐全，不存在审核自己部门的情况。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w:t>
            </w:r>
            <w:r>
              <w:rPr>
                <w:rFonts w:hint="eastAsia" w:ascii="宋体" w:hAnsi="宋体" w:cs="宋体"/>
                <w:szCs w:val="21"/>
                <w:lang w:val="en-US" w:eastAsia="zh-CN"/>
              </w:rPr>
              <w:t>1</w:t>
            </w:r>
            <w:r>
              <w:rPr>
                <w:rFonts w:hint="eastAsia" w:ascii="宋体" w:hAnsi="宋体" w:cs="宋体"/>
                <w:szCs w:val="21"/>
              </w:rPr>
              <w:t>个</w:t>
            </w:r>
            <w:r>
              <w:rPr>
                <w:rFonts w:hint="eastAsia" w:ascii="宋体" w:hAnsi="宋体" w:cs="宋体"/>
                <w:color w:val="auto"/>
                <w:szCs w:val="21"/>
              </w:rPr>
              <w:t>，属一般不符合。</w:t>
            </w:r>
            <w:r>
              <w:rPr>
                <w:rFonts w:hint="eastAsia" w:ascii="宋体" w:hAnsi="宋体"/>
                <w:szCs w:val="21"/>
              </w:rPr>
              <w:t>涉及</w:t>
            </w:r>
            <w:r>
              <w:rPr>
                <w:rFonts w:hint="eastAsia" w:ascii="宋体" w:hAnsi="宋体"/>
                <w:szCs w:val="21"/>
                <w:lang w:val="en-US" w:eastAsia="zh-CN"/>
              </w:rPr>
              <w:t>综合</w:t>
            </w:r>
            <w:r>
              <w:rPr>
                <w:rFonts w:hint="eastAsia" w:ascii="宋体" w:hAnsi="宋体"/>
                <w:szCs w:val="21"/>
              </w:rPr>
              <w:t>部E8</w:t>
            </w:r>
            <w:r>
              <w:rPr>
                <w:rFonts w:hint="eastAsia" w:ascii="宋体" w:hAnsi="宋体" w:eastAsia="宋体" w:cs="Times New Roman"/>
                <w:szCs w:val="21"/>
              </w:rPr>
              <w:t>.</w:t>
            </w:r>
            <w:r>
              <w:rPr>
                <w:rFonts w:hint="eastAsia" w:ascii="宋体" w:hAnsi="宋体" w:eastAsia="宋体" w:cs="Times New Roman"/>
                <w:szCs w:val="21"/>
                <w:lang w:val="en-US" w:eastAsia="zh-CN"/>
              </w:rPr>
              <w:t>1</w:t>
            </w:r>
            <w:r>
              <w:rPr>
                <w:rFonts w:hint="eastAsia" w:ascii="宋体" w:hAnsi="宋体" w:eastAsia="宋体" w:cs="Times New Roman"/>
                <w:szCs w:val="21"/>
              </w:rPr>
              <w:t xml:space="preserve">条款 </w:t>
            </w:r>
            <w:r>
              <w:rPr>
                <w:rFonts w:hint="eastAsia" w:ascii="宋体" w:hAnsi="宋体" w:eastAsia="宋体" w:cs="Times New Roman"/>
                <w:szCs w:val="21"/>
                <w:lang w:val="en-US" w:eastAsia="zh-CN"/>
              </w:rPr>
              <w:t>办公室垃圾桶未分类</w:t>
            </w:r>
            <w:r>
              <w:rPr>
                <w:rFonts w:hint="eastAsia" w:ascii="宋体" w:hAnsi="宋体" w:cs="宋体"/>
                <w:color w:val="auto"/>
                <w:szCs w:val="21"/>
              </w:rPr>
              <w:t>，已经对</w:t>
            </w:r>
            <w:r>
              <w:rPr>
                <w:rFonts w:hint="eastAsia" w:ascii="宋体" w:hAnsi="宋体" w:cs="宋体"/>
                <w:szCs w:val="21"/>
              </w:rPr>
              <w:t>不合格原因进行了分析，制订了纠正措施，并对结果进行了验证。</w:t>
            </w:r>
          </w:p>
          <w:p>
            <w:pPr>
              <w:tabs>
                <w:tab w:val="center" w:pos="3169"/>
              </w:tabs>
              <w:spacing w:line="400" w:lineRule="exact"/>
              <w:jc w:val="left"/>
              <w:rPr>
                <w:rFonts w:ascii="宋体" w:hAnsi="宋体" w:cs="宋体"/>
                <w:szCs w:val="21"/>
              </w:rPr>
            </w:pPr>
            <w:r>
              <w:rPr>
                <w:rFonts w:hint="eastAsia" w:ascii="宋体" w:hAnsi="宋体" w:cs="宋体"/>
                <w:szCs w:val="21"/>
              </w:rPr>
              <w:t>查，审核结论：公司环境和职业健康安全管理体系的建立符合标准要求、实施有效。</w:t>
            </w:r>
          </w:p>
          <w:p>
            <w:pPr>
              <w:spacing w:line="400" w:lineRule="exact"/>
              <w:rPr>
                <w:rFonts w:ascii="宋体" w:hAnsi="宋体"/>
                <w:szCs w:val="21"/>
              </w:rPr>
            </w:pPr>
            <w:r>
              <w:rPr>
                <w:rFonts w:hint="eastAsia" w:ascii="宋体" w:hAnsi="宋体" w:cs="宋体"/>
                <w:szCs w:val="21"/>
              </w:rPr>
              <w:t>通过内部审核，公司环境和职业健康安全管理体系的建立实施是有效的，符合标准要求。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ES9.3 </w:t>
            </w:r>
          </w:p>
          <w:p>
            <w:pPr>
              <w:rPr>
                <w:rFonts w:ascii="宋体" w:hAnsi="宋体"/>
                <w:szCs w:val="21"/>
              </w:rPr>
            </w:pPr>
          </w:p>
        </w:tc>
        <w:tc>
          <w:tcPr>
            <w:tcW w:w="10004" w:type="dxa"/>
          </w:tcPr>
          <w:p>
            <w:pPr>
              <w:tabs>
                <w:tab w:val="center" w:pos="3169"/>
              </w:tabs>
              <w:spacing w:line="400" w:lineRule="exact"/>
              <w:jc w:val="left"/>
            </w:pPr>
            <w:r>
              <w:rPr>
                <w:rFonts w:hint="eastAsia"/>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pPr>
            <w:r>
              <w:rPr>
                <w:rFonts w:hint="eastAsia"/>
              </w:rPr>
              <w:t>时间：20</w:t>
            </w:r>
            <w:r>
              <w:rPr>
                <w:rFonts w:hint="eastAsia"/>
                <w:lang w:val="en-US" w:eastAsia="zh-CN"/>
              </w:rPr>
              <w:t>20</w:t>
            </w:r>
            <w:r>
              <w:rPr>
                <w:rFonts w:hint="eastAsia"/>
              </w:rPr>
              <w:t>年</w:t>
            </w:r>
            <w:r>
              <w:rPr>
                <w:rFonts w:hint="eastAsia"/>
                <w:lang w:val="en-US" w:eastAsia="zh-CN"/>
              </w:rPr>
              <w:t>12</w:t>
            </w:r>
            <w:r>
              <w:rPr>
                <w:rFonts w:hint="eastAsia"/>
              </w:rPr>
              <w:t>月</w:t>
            </w:r>
            <w:r>
              <w:rPr>
                <w:rFonts w:hint="eastAsia"/>
                <w:lang w:val="en-US" w:eastAsia="zh-CN"/>
              </w:rPr>
              <w:t>30</w:t>
            </w:r>
            <w:r>
              <w:rPr>
                <w:rFonts w:hint="eastAsia"/>
              </w:rPr>
              <w:t>日</w:t>
            </w:r>
          </w:p>
          <w:p>
            <w:pPr>
              <w:tabs>
                <w:tab w:val="center" w:pos="3169"/>
              </w:tabs>
              <w:spacing w:line="400" w:lineRule="exact"/>
              <w:jc w:val="left"/>
            </w:pPr>
            <w:r>
              <w:rPr>
                <w:rFonts w:hint="eastAsia"/>
              </w:rPr>
              <w:t>主持人：</w:t>
            </w:r>
            <w:r>
              <w:rPr>
                <w:rFonts w:hint="eastAsia"/>
                <w:lang w:eastAsia="zh-CN"/>
              </w:rPr>
              <w:t>张文科</w:t>
            </w:r>
            <w:r>
              <w:rPr>
                <w:rFonts w:hint="eastAsia"/>
              </w:rPr>
              <w:t>总经理</w:t>
            </w:r>
          </w:p>
          <w:p>
            <w:pPr>
              <w:tabs>
                <w:tab w:val="center" w:pos="3169"/>
              </w:tabs>
              <w:spacing w:line="400" w:lineRule="exact"/>
              <w:jc w:val="left"/>
            </w:pPr>
            <w:r>
              <w:rPr>
                <w:rFonts w:hint="eastAsia"/>
              </w:rPr>
              <w:t>参加人员：体系涉及到的各部门所有人员</w:t>
            </w:r>
          </w:p>
          <w:p>
            <w:pPr>
              <w:tabs>
                <w:tab w:val="center" w:pos="3169"/>
              </w:tabs>
              <w:spacing w:line="400" w:lineRule="exact"/>
              <w:jc w:val="left"/>
            </w:pPr>
            <w:r>
              <w:rPr>
                <w:rFonts w:hint="eastAsia"/>
              </w:rPr>
              <w:t>评审输入内容：</w:t>
            </w:r>
          </w:p>
          <w:p>
            <w:pPr>
              <w:tabs>
                <w:tab w:val="center" w:pos="3169"/>
              </w:tabs>
              <w:spacing w:line="400" w:lineRule="exact"/>
              <w:jc w:val="left"/>
            </w:pPr>
            <w:r>
              <w:rPr>
                <w:rFonts w:hint="eastAsia"/>
              </w:rPr>
              <w:t>环境</w:t>
            </w:r>
            <w:r>
              <w:rPr>
                <w:rFonts w:hint="eastAsia"/>
                <w:lang w:eastAsia="zh-CN"/>
              </w:rPr>
              <w:t>、职业健康</w:t>
            </w:r>
            <w:r>
              <w:rPr>
                <w:rFonts w:hint="eastAsia"/>
              </w:rPr>
              <w:t>安全目标和指标的实现程度。</w:t>
            </w:r>
          </w:p>
          <w:p>
            <w:pPr>
              <w:tabs>
                <w:tab w:val="center" w:pos="3169"/>
              </w:tabs>
              <w:spacing w:line="400" w:lineRule="exact"/>
              <w:jc w:val="left"/>
            </w:pPr>
            <w:r>
              <w:rPr>
                <w:rFonts w:hint="eastAsia"/>
              </w:rPr>
              <w:t>环境</w:t>
            </w:r>
            <w:r>
              <w:rPr>
                <w:rFonts w:hint="eastAsia"/>
                <w:lang w:eastAsia="zh-CN"/>
              </w:rPr>
              <w:t>、职业健康</w:t>
            </w:r>
            <w:r>
              <w:rPr>
                <w:rFonts w:hint="eastAsia"/>
              </w:rPr>
              <w:t>安全管理体系运行情况以及环境安全绩效。</w:t>
            </w:r>
          </w:p>
          <w:p>
            <w:pPr>
              <w:tabs>
                <w:tab w:val="center" w:pos="3169"/>
              </w:tabs>
              <w:spacing w:line="400" w:lineRule="exact"/>
              <w:jc w:val="left"/>
            </w:pPr>
            <w:r>
              <w:rPr>
                <w:rFonts w:hint="eastAsia"/>
              </w:rPr>
              <w:t>内审、合规性评价结果。</w:t>
            </w:r>
          </w:p>
          <w:p>
            <w:pPr>
              <w:tabs>
                <w:tab w:val="center" w:pos="3169"/>
              </w:tabs>
              <w:spacing w:line="400" w:lineRule="exact"/>
              <w:jc w:val="left"/>
            </w:pPr>
            <w:r>
              <w:rPr>
                <w:rFonts w:hint="eastAsia"/>
              </w:rPr>
              <w:t>预防措施和纠正措施的状况。</w:t>
            </w:r>
          </w:p>
          <w:p>
            <w:pPr>
              <w:tabs>
                <w:tab w:val="center" w:pos="3169"/>
              </w:tabs>
              <w:spacing w:line="400" w:lineRule="exact"/>
              <w:jc w:val="left"/>
            </w:pPr>
            <w:r>
              <w:rPr>
                <w:rFonts w:hint="eastAsia"/>
              </w:rPr>
              <w:t>来自外部相关方的信息交流，包括抱怨。</w:t>
            </w:r>
          </w:p>
          <w:p>
            <w:pPr>
              <w:tabs>
                <w:tab w:val="center" w:pos="3169"/>
              </w:tabs>
              <w:spacing w:line="400" w:lineRule="exact"/>
              <w:jc w:val="left"/>
            </w:pPr>
            <w:r>
              <w:rPr>
                <w:rFonts w:hint="eastAsia"/>
              </w:rPr>
              <w:t>过程业绩、</w:t>
            </w:r>
            <w:r>
              <w:rPr>
                <w:rFonts w:hint="eastAsia"/>
                <w:lang w:eastAsia="zh-CN"/>
              </w:rPr>
              <w:t>服务</w:t>
            </w:r>
            <w:r>
              <w:rPr>
                <w:rFonts w:hint="eastAsia"/>
              </w:rPr>
              <w:t>符合性。</w:t>
            </w:r>
          </w:p>
          <w:p>
            <w:pPr>
              <w:tabs>
                <w:tab w:val="center" w:pos="3169"/>
              </w:tabs>
              <w:spacing w:line="400" w:lineRule="exact"/>
              <w:jc w:val="left"/>
            </w:pPr>
            <w:r>
              <w:rPr>
                <w:rFonts w:hint="eastAsia"/>
              </w:rPr>
              <w:t>组织结构、职责权限合理性、有效性。；</w:t>
            </w:r>
          </w:p>
          <w:p>
            <w:pPr>
              <w:tabs>
                <w:tab w:val="center" w:pos="3169"/>
              </w:tabs>
              <w:spacing w:line="400" w:lineRule="exact"/>
              <w:jc w:val="left"/>
            </w:pPr>
            <w:r>
              <w:rPr>
                <w:rFonts w:hint="eastAsia"/>
              </w:rPr>
              <w:t>顾客反馈、满意度调查结果等信息。</w:t>
            </w:r>
          </w:p>
          <w:p>
            <w:pPr>
              <w:spacing w:line="460" w:lineRule="exact"/>
              <w:rPr>
                <w:rFonts w:hint="default" w:ascii="宋体" w:hAnsi="宋体" w:eastAsia="宋体" w:cs="Times New Roman"/>
                <w:sz w:val="21"/>
                <w:szCs w:val="21"/>
                <w:highlight w:val="none"/>
                <w:lang w:val="en-US" w:eastAsia="zh-CN"/>
              </w:rPr>
            </w:pPr>
            <w:r>
              <w:rPr>
                <w:rFonts w:hint="eastAsia"/>
              </w:rPr>
              <w:t>改进的建议</w:t>
            </w:r>
            <w:r>
              <w:rPr>
                <w:rFonts w:hint="eastAsia"/>
                <w:lang w:eastAsia="zh-CN"/>
              </w:rPr>
              <w:t>：</w:t>
            </w:r>
            <w:r>
              <w:rPr>
                <w:rFonts w:hint="eastAsia"/>
                <w:lang w:val="en-US" w:eastAsia="zh-CN"/>
              </w:rPr>
              <w:t>需要加强对标准进行培训学习</w:t>
            </w:r>
            <w:r>
              <w:rPr>
                <w:rFonts w:hint="eastAsia"/>
              </w:rPr>
              <w:t>。</w:t>
            </w:r>
            <w:r>
              <w:rPr>
                <w:rFonts w:hint="eastAsia"/>
                <w:szCs w:val="22"/>
                <w:highlight w:val="none"/>
                <w:lang w:eastAsia="zh-CN"/>
              </w:rPr>
              <w:t>抽</w:t>
            </w:r>
            <w:r>
              <w:rPr>
                <w:rFonts w:hint="eastAsia"/>
                <w:szCs w:val="22"/>
                <w:highlight w:val="none"/>
              </w:rPr>
              <w:t xml:space="preserve"> </w:t>
            </w:r>
            <w:r>
              <w:rPr>
                <w:rFonts w:hint="eastAsia"/>
                <w:szCs w:val="22"/>
                <w:highlight w:val="none"/>
                <w:lang w:eastAsia="zh-CN"/>
              </w:rPr>
              <w:t>《管理评审改进项目</w:t>
            </w:r>
            <w:r>
              <w:rPr>
                <w:rFonts w:hint="eastAsia"/>
                <w:szCs w:val="22"/>
                <w:highlight w:val="none"/>
                <w:lang w:val="en-US" w:eastAsia="zh-CN"/>
              </w:rPr>
              <w:t>计划</w:t>
            </w:r>
            <w:r>
              <w:rPr>
                <w:rFonts w:hint="eastAsia"/>
                <w:szCs w:val="22"/>
                <w:highlight w:val="none"/>
                <w:lang w:eastAsia="zh-CN"/>
              </w:rPr>
              <w:t>表》由</w:t>
            </w:r>
            <w:r>
              <w:rPr>
                <w:rFonts w:hint="eastAsia"/>
                <w:szCs w:val="22"/>
                <w:highlight w:val="none"/>
                <w:lang w:val="en-US" w:eastAsia="zh-CN"/>
              </w:rPr>
              <w:t>综合部</w:t>
            </w:r>
            <w:r>
              <w:rPr>
                <w:rFonts w:hint="eastAsia"/>
                <w:szCs w:val="22"/>
                <w:highlight w:val="none"/>
                <w:lang w:eastAsia="zh-CN"/>
              </w:rPr>
              <w:t>牵头</w:t>
            </w:r>
            <w:r>
              <w:rPr>
                <w:rFonts w:hint="eastAsia"/>
                <w:szCs w:val="22"/>
                <w:highlight w:val="none"/>
                <w:lang w:val="en-US" w:eastAsia="zh-CN"/>
              </w:rPr>
              <w:t>计划</w:t>
            </w:r>
            <w:r>
              <w:rPr>
                <w:rFonts w:hint="eastAsia"/>
                <w:szCs w:val="22"/>
                <w:highlight w:val="none"/>
                <w:lang w:eastAsia="zh-CN"/>
              </w:rPr>
              <w:t>于2021年</w:t>
            </w:r>
            <w:r>
              <w:rPr>
                <w:rFonts w:hint="eastAsia"/>
                <w:szCs w:val="22"/>
                <w:highlight w:val="none"/>
                <w:lang w:val="en-US" w:eastAsia="zh-CN"/>
              </w:rPr>
              <w:t>4</w:t>
            </w:r>
            <w:r>
              <w:rPr>
                <w:rFonts w:hint="eastAsia"/>
                <w:szCs w:val="22"/>
                <w:highlight w:val="none"/>
                <w:lang w:eastAsia="zh-CN"/>
              </w:rPr>
              <w:t>月</w:t>
            </w:r>
            <w:r>
              <w:rPr>
                <w:rFonts w:hint="eastAsia"/>
                <w:szCs w:val="22"/>
                <w:highlight w:val="none"/>
              </w:rPr>
              <w:t>进</w:t>
            </w:r>
            <w:r>
              <w:rPr>
                <w:rFonts w:hint="eastAsia"/>
                <w:szCs w:val="22"/>
                <w:highlight w:val="none"/>
                <w:lang w:val="en-US" w:eastAsia="zh-CN"/>
              </w:rPr>
              <w:t>行</w:t>
            </w:r>
            <w:r>
              <w:rPr>
                <w:rFonts w:hint="eastAsia"/>
                <w:szCs w:val="22"/>
                <w:highlight w:val="none"/>
              </w:rPr>
              <w:t>一步强化体系标准的培训</w:t>
            </w:r>
            <w:r>
              <w:rPr>
                <w:rFonts w:hint="eastAsia"/>
                <w:szCs w:val="22"/>
                <w:highlight w:val="none"/>
                <w:lang w:eastAsia="zh-CN"/>
              </w:rPr>
              <w:t>。</w:t>
            </w:r>
            <w:r>
              <w:rPr>
                <w:rFonts w:hint="eastAsia"/>
                <w:szCs w:val="22"/>
                <w:highlight w:val="none"/>
                <w:lang w:val="en-US" w:eastAsia="zh-CN"/>
              </w:rPr>
              <w:t>下次审核时关注。</w:t>
            </w:r>
          </w:p>
          <w:p>
            <w:pPr>
              <w:spacing w:line="360" w:lineRule="auto"/>
            </w:pPr>
          </w:p>
          <w:p>
            <w:pPr>
              <w:tabs>
                <w:tab w:val="center" w:pos="3169"/>
              </w:tabs>
              <w:spacing w:line="400" w:lineRule="exact"/>
              <w:jc w:val="left"/>
            </w:pPr>
            <w:r>
              <w:rPr>
                <w:rFonts w:hint="eastAsia"/>
              </w:rPr>
              <w:t>评审输出内容：</w:t>
            </w:r>
          </w:p>
          <w:p>
            <w:pPr>
              <w:tabs>
                <w:tab w:val="center" w:pos="3169"/>
              </w:tabs>
              <w:spacing w:line="400" w:lineRule="exact"/>
              <w:jc w:val="left"/>
            </w:pPr>
            <w:r>
              <w:rPr>
                <w:rFonts w:hint="eastAsia"/>
              </w:rPr>
              <w:t>环境</w:t>
            </w:r>
            <w:r>
              <w:rPr>
                <w:rFonts w:hint="eastAsia"/>
                <w:lang w:eastAsia="zh-CN"/>
              </w:rPr>
              <w:t>、职业健康</w:t>
            </w:r>
            <w:r>
              <w:rPr>
                <w:rFonts w:hint="eastAsia"/>
              </w:rPr>
              <w:t>安全管理体系运行有效，符合标准要求，得到了正确的实施和保持。</w:t>
            </w:r>
          </w:p>
          <w:p>
            <w:pPr>
              <w:tabs>
                <w:tab w:val="center" w:pos="3169"/>
              </w:tabs>
              <w:spacing w:line="400" w:lineRule="exact"/>
              <w:jc w:val="left"/>
            </w:pPr>
            <w:r>
              <w:rPr>
                <w:rFonts w:hint="eastAsia"/>
              </w:rPr>
              <w:t>环境、</w:t>
            </w:r>
            <w:r>
              <w:rPr>
                <w:rFonts w:hint="eastAsia"/>
                <w:lang w:eastAsia="zh-CN"/>
              </w:rPr>
              <w:t>职业健康</w:t>
            </w:r>
            <w:r>
              <w:rPr>
                <w:rFonts w:hint="eastAsia"/>
              </w:rPr>
              <w:t>安全方针的评审：方针合理、适宜符合要求，</w:t>
            </w:r>
          </w:p>
          <w:p>
            <w:pPr>
              <w:tabs>
                <w:tab w:val="center" w:pos="3169"/>
              </w:tabs>
              <w:spacing w:line="400" w:lineRule="exact"/>
              <w:jc w:val="left"/>
            </w:pPr>
            <w:r>
              <w:rPr>
                <w:rFonts w:hint="eastAsia"/>
              </w:rPr>
              <w:t>体系策划情况的评审（包括法律法规、目标指标）；</w:t>
            </w:r>
          </w:p>
          <w:p>
            <w:pPr>
              <w:tabs>
                <w:tab w:val="center" w:pos="3169"/>
              </w:tabs>
              <w:spacing w:line="400" w:lineRule="exact"/>
              <w:jc w:val="left"/>
            </w:pPr>
            <w:r>
              <w:rPr>
                <w:rFonts w:hint="eastAsia"/>
              </w:rPr>
              <w:t>预防措施和纠正措施的状况。</w:t>
            </w:r>
          </w:p>
          <w:p>
            <w:pPr>
              <w:tabs>
                <w:tab w:val="center" w:pos="3169"/>
              </w:tabs>
              <w:spacing w:line="400" w:lineRule="exact"/>
              <w:jc w:val="left"/>
            </w:pPr>
            <w:r>
              <w:rPr>
                <w:rFonts w:hint="eastAsia"/>
              </w:rPr>
              <w:t>实施与运行情况的评审（包括资源提供、文件控制）；</w:t>
            </w:r>
          </w:p>
          <w:p>
            <w:pPr>
              <w:tabs>
                <w:tab w:val="center" w:pos="3169"/>
              </w:tabs>
              <w:spacing w:line="400" w:lineRule="exact"/>
              <w:jc w:val="left"/>
            </w:pPr>
            <w:r>
              <w:rPr>
                <w:rFonts w:hint="eastAsia"/>
              </w:rPr>
              <w:t>体系绩效测量和监视（包括目标达成情况、内审审核）：通过考核目标达成良好，内审基本符合要求；</w:t>
            </w:r>
          </w:p>
          <w:p>
            <w:pPr>
              <w:tabs>
                <w:tab w:val="center" w:pos="3169"/>
              </w:tabs>
              <w:spacing w:line="400" w:lineRule="exact"/>
              <w:jc w:val="left"/>
            </w:pPr>
            <w:r>
              <w:rPr>
                <w:rFonts w:hint="eastAsia"/>
              </w:rPr>
              <w:t>相关法关注：20</w:t>
            </w:r>
            <w:r>
              <w:rPr>
                <w:rFonts w:hint="eastAsia"/>
                <w:lang w:val="en-US" w:eastAsia="zh-CN"/>
              </w:rPr>
              <w:t>20</w:t>
            </w:r>
            <w:r>
              <w:rPr>
                <w:rFonts w:hint="eastAsia"/>
              </w:rPr>
              <w:t>年</w:t>
            </w:r>
            <w:r>
              <w:rPr>
                <w:rFonts w:hint="eastAsia"/>
                <w:lang w:val="en-US" w:eastAsia="zh-CN"/>
              </w:rPr>
              <w:t>9</w:t>
            </w:r>
            <w:r>
              <w:rPr>
                <w:rFonts w:hint="eastAsia"/>
              </w:rPr>
              <w:t>月至今未收到相关法及顾客投诉抱怨；</w:t>
            </w:r>
          </w:p>
          <w:p>
            <w:pPr>
              <w:rPr>
                <w:rFonts w:hint="default" w:ascii="宋体" w:hAnsi="宋体" w:cs="宋体"/>
                <w:szCs w:val="21"/>
                <w:lang w:val="en-US" w:eastAsia="zh-CN"/>
              </w:rPr>
            </w:pPr>
            <w:r>
              <w:rPr>
                <w:rFonts w:hint="eastAsia"/>
              </w:rPr>
              <w:t>管理评审结论：环境、</w:t>
            </w:r>
            <w:r>
              <w:rPr>
                <w:rFonts w:hint="eastAsia"/>
                <w:lang w:eastAsia="zh-CN"/>
              </w:rPr>
              <w:t>职业健康</w:t>
            </w:r>
            <w:r>
              <w:rPr>
                <w:rFonts w:hint="eastAsia"/>
              </w:rPr>
              <w:t>安全方针、目标适宜，体系符合企业现状，公司建立的管理体系适宜、充分、有效</w:t>
            </w:r>
            <w:r>
              <w:rPr>
                <w:rFonts w:hint="eastAsia"/>
                <w:lang w:eastAsia="zh-CN"/>
              </w:rPr>
              <w:t>。</w:t>
            </w:r>
          </w:p>
        </w:tc>
        <w:tc>
          <w:tcPr>
            <w:tcW w:w="1585" w:type="dxa"/>
          </w:tcPr>
          <w:p>
            <w:pPr>
              <w:rPr>
                <w:rFonts w:hint="eastAsia" w:eastAsia="宋体"/>
                <w:lang w:val="en-US" w:eastAsia="zh-CN"/>
              </w:rPr>
            </w:pPr>
            <w:r>
              <w:rPr>
                <w:rFonts w:hint="eastAsia"/>
                <w:lang w:val="en-US" w:eastAsia="zh-CN"/>
              </w:rPr>
              <w:t>符合</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E10.1;10.3；</w:t>
            </w:r>
          </w:p>
          <w:p>
            <w:pPr>
              <w:tabs>
                <w:tab w:val="center" w:pos="3169"/>
              </w:tabs>
              <w:spacing w:line="400" w:lineRule="exact"/>
              <w:rPr>
                <w:rFonts w:ascii="宋体" w:hAnsi="宋体" w:cs="宋体"/>
                <w:szCs w:val="21"/>
              </w:rPr>
            </w:pPr>
            <w:r>
              <w:rPr>
                <w:rFonts w:hint="eastAsia" w:ascii="宋体" w:hAnsi="宋体" w:cs="宋体"/>
                <w:szCs w:val="21"/>
              </w:rPr>
              <w:t>S10.1；10.2</w:t>
            </w:r>
          </w:p>
          <w:p>
            <w:pPr>
              <w:rPr>
                <w:rFonts w:ascii="宋体" w:hAnsi="宋体"/>
                <w:szCs w:val="21"/>
              </w:rPr>
            </w:pPr>
          </w:p>
        </w:tc>
        <w:tc>
          <w:tcPr>
            <w:tcW w:w="10004" w:type="dxa"/>
          </w:tcPr>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公司制定系列程序文件</w:t>
            </w:r>
            <w:r>
              <w:rPr>
                <w:rFonts w:hint="eastAsia" w:ascii="宋体" w:hAnsi="宋体" w:eastAsia="宋体" w:cs="宋体"/>
                <w:b w:val="0"/>
                <w:bCs w:val="0"/>
                <w:color w:val="000000" w:themeColor="text1"/>
                <w:sz w:val="21"/>
                <w:szCs w:val="21"/>
              </w:rPr>
              <w:t>《管理评审制度》、《监视和测量管理程序》、《纠正措施管理程序》及《内部审核管理程序》，</w:t>
            </w:r>
            <w:r>
              <w:rPr>
                <w:rFonts w:hint="eastAsia" w:ascii="宋体" w:hAnsi="宋体" w:cs="宋体"/>
                <w:b w:val="0"/>
                <w:bCs w:val="0"/>
                <w:color w:val="000000" w:themeColor="text1"/>
                <w:sz w:val="21"/>
                <w:szCs w:val="21"/>
              </w:rPr>
              <w:t>对持续改进的过程予以规定，以实现</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管理体系及</w:t>
            </w:r>
            <w:r>
              <w:rPr>
                <w:rFonts w:hint="eastAsia" w:ascii="宋体" w:hAnsi="宋体" w:cs="宋体"/>
                <w:b w:val="0"/>
                <w:bCs w:val="0"/>
                <w:color w:val="000000" w:themeColor="text1"/>
                <w:sz w:val="21"/>
                <w:szCs w:val="21"/>
                <w:lang w:eastAsia="zh-CN"/>
              </w:rPr>
              <w:t>服务质量</w:t>
            </w:r>
            <w:r>
              <w:rPr>
                <w:rFonts w:hint="eastAsia" w:ascii="宋体" w:hAnsi="宋体" w:cs="宋体"/>
                <w:b w:val="0"/>
                <w:bCs w:val="0"/>
                <w:color w:val="000000" w:themeColor="text1"/>
                <w:sz w:val="21"/>
                <w:szCs w:val="21"/>
              </w:rPr>
              <w:t>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公司通过</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方针、目标的达成分析、内部</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审核结果、数据资料统计分析、纠正和预防措施和管理评审等方式，以推动</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管理体系的持续改进。</w:t>
            </w:r>
          </w:p>
          <w:p>
            <w:pPr>
              <w:pStyle w:val="3"/>
              <w:adjustRightInd w:val="0"/>
              <w:snapToGrid w:val="0"/>
              <w:spacing w:before="0" w:after="0" w:line="360" w:lineRule="auto"/>
              <w:ind w:firstLine="420" w:firstLineChars="200"/>
            </w:pPr>
            <w:r>
              <w:rPr>
                <w:rFonts w:hint="eastAsia" w:ascii="宋体" w:hAnsi="宋体" w:cs="宋体"/>
                <w:b w:val="0"/>
                <w:bCs w:val="0"/>
                <w:color w:val="000000" w:themeColor="text1"/>
                <w:sz w:val="21"/>
                <w:szCs w:val="21"/>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不符合处理程序和机制健全。</w:t>
            </w:r>
          </w:p>
          <w:p>
            <w:pPr>
              <w:pStyle w:val="3"/>
              <w:adjustRightInd w:val="0"/>
              <w:snapToGrid w:val="0"/>
              <w:spacing w:before="0" w:after="0" w:line="360" w:lineRule="auto"/>
              <w:ind w:firstLine="420" w:firstLineChars="200"/>
              <w:rPr>
                <w:rFonts w:ascii="宋体" w:hAnsi="宋体" w:cs="宋体"/>
                <w:szCs w:val="21"/>
              </w:rPr>
            </w:pPr>
            <w:r>
              <w:rPr>
                <w:rFonts w:hint="eastAsia" w:ascii="宋体" w:hAnsi="宋体" w:cs="宋体"/>
                <w:b w:val="0"/>
                <w:bCs w:val="0"/>
                <w:color w:val="000000" w:themeColor="text1"/>
                <w:sz w:val="21"/>
                <w:szCs w:val="21"/>
              </w:rPr>
              <w:t>公司主要按策划的管理手册、程序文件等实施运行，主要采用内审、管理评审、数据分析、纠正和预防措施、</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方针和目标等来实现对</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管理体系的改进，另外主要通过日常工作中发现的问题及时予以调整解决来实现。</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Align w:val="top"/>
          </w:tcPr>
          <w:p>
            <w:pPr>
              <w:snapToGrid w:val="0"/>
              <w:spacing w:line="240" w:lineRule="exact"/>
              <w:rPr>
                <w:rFonts w:ascii="宋体" w:hAnsi="宋体" w:cs="新宋体"/>
                <w:color w:val="auto"/>
                <w:sz w:val="21"/>
                <w:szCs w:val="21"/>
              </w:rPr>
            </w:pPr>
            <w:r>
              <w:rPr>
                <w:rFonts w:hint="eastAsia" w:ascii="宋体" w:hAnsi="宋体" w:cs="宋体"/>
                <w:color w:val="auto"/>
                <w:sz w:val="21"/>
                <w:szCs w:val="21"/>
              </w:rPr>
              <w:t>范围的确认，资质的确认，法律法规执行情况，重大质量事故，及顾客投诉和质量监督抽查情况，环境安全投诉，一阶段问题验证。</w:t>
            </w:r>
          </w:p>
          <w:p>
            <w:pPr>
              <w:adjustRightInd w:val="0"/>
              <w:snapToGrid w:val="0"/>
              <w:jc w:val="left"/>
              <w:rPr>
                <w:rFonts w:hint="eastAsia" w:ascii="宋体" w:hAnsi="宋体" w:cs="宋体"/>
                <w:szCs w:val="21"/>
              </w:rPr>
            </w:pPr>
          </w:p>
        </w:tc>
        <w:tc>
          <w:tcPr>
            <w:tcW w:w="960" w:type="dxa"/>
            <w:vAlign w:val="top"/>
          </w:tcPr>
          <w:p>
            <w:pPr>
              <w:rPr>
                <w:rFonts w:ascii="宋体" w:hAnsi="宋体"/>
                <w:szCs w:val="21"/>
              </w:rPr>
            </w:pPr>
          </w:p>
        </w:tc>
        <w:tc>
          <w:tcPr>
            <w:tcW w:w="10004" w:type="dxa"/>
            <w:vAlign w:val="top"/>
          </w:tcPr>
          <w:p>
            <w:pPr>
              <w:ind w:firstLine="210" w:firstLineChars="1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现场确认，公司质量、</w:t>
            </w:r>
            <w:r>
              <w:rPr>
                <w:rFonts w:hint="eastAsia" w:ascii="宋体" w:hAnsi="宋体" w:eastAsia="宋体" w:cs="Times New Roman"/>
                <w:color w:val="auto"/>
                <w:szCs w:val="21"/>
                <w:highlight w:val="none"/>
                <w:lang w:val="en-US" w:eastAsia="zh-CN"/>
              </w:rPr>
              <w:t>环境、职业健康安全</w:t>
            </w:r>
            <w:r>
              <w:rPr>
                <w:rFonts w:hint="eastAsia" w:ascii="宋体" w:hAnsi="宋体" w:eastAsia="宋体" w:cs="Times New Roman"/>
                <w:color w:val="auto"/>
                <w:szCs w:val="21"/>
                <w:highlight w:val="none"/>
                <w:lang w:eastAsia="zh-CN"/>
              </w:rPr>
              <w:t>管理体系覆盖范围：</w:t>
            </w:r>
          </w:p>
          <w:p>
            <w:pPr>
              <w:rPr>
                <w:color w:val="000000"/>
                <w:szCs w:val="21"/>
              </w:rPr>
            </w:pPr>
            <w:r>
              <w:rPr>
                <w:rFonts w:hint="eastAsia" w:ascii="宋体" w:hAnsi="宋体"/>
                <w:szCs w:val="21"/>
              </w:rPr>
              <w:t>Q：物业管理服务</w:t>
            </w:r>
          </w:p>
          <w:p>
            <w:pPr>
              <w:rPr>
                <w:rFonts w:ascii="宋体" w:hAnsi="宋体"/>
                <w:szCs w:val="21"/>
              </w:rPr>
            </w:pPr>
            <w:r>
              <w:rPr>
                <w:rFonts w:hint="eastAsia" w:ascii="宋体" w:hAnsi="宋体"/>
                <w:szCs w:val="21"/>
              </w:rPr>
              <w:t>E：物业管理服务所涉及的相关环境管理活动</w:t>
            </w:r>
          </w:p>
          <w:p>
            <w:pPr>
              <w:spacing w:line="400" w:lineRule="exact"/>
              <w:jc w:val="left"/>
              <w:rPr>
                <w:rFonts w:ascii="宋体" w:hAnsi="宋体"/>
                <w:szCs w:val="21"/>
              </w:rPr>
            </w:pPr>
            <w:r>
              <w:rPr>
                <w:rFonts w:hint="eastAsia" w:ascii="宋体" w:hAnsi="宋体"/>
                <w:szCs w:val="21"/>
              </w:rPr>
              <w:t>O：物业管理服务所涉及的相关职业健康安全管理活动。</w:t>
            </w:r>
          </w:p>
          <w:p>
            <w:pPr>
              <w:spacing w:line="360" w:lineRule="auto"/>
              <w:ind w:firstLine="210" w:firstLineChars="100"/>
              <w:rPr>
                <w:rFonts w:hint="eastAsia" w:ascii="宋体" w:hAnsi="宋体" w:cs="宋体"/>
                <w:color w:val="auto"/>
                <w:sz w:val="21"/>
                <w:szCs w:val="21"/>
              </w:rPr>
            </w:pPr>
            <w:r>
              <w:rPr>
                <w:rFonts w:hint="eastAsia" w:ascii="宋体" w:hAnsi="宋体" w:eastAsia="宋体" w:cs="Times New Roman"/>
                <w:color w:val="auto"/>
                <w:sz w:val="21"/>
                <w:szCs w:val="21"/>
                <w:highlight w:val="none"/>
                <w:lang w:eastAsia="zh-CN"/>
              </w:rPr>
              <w:t>提供营业执照</w:t>
            </w:r>
            <w:r>
              <w:rPr>
                <w:rFonts w:hint="eastAsia"/>
                <w:color w:val="auto"/>
                <w:sz w:val="21"/>
                <w:szCs w:val="21"/>
                <w:highlight w:val="none"/>
              </w:rPr>
              <w:t>（三证合一）</w:t>
            </w:r>
            <w:r>
              <w:rPr>
                <w:rFonts w:hint="eastAsia" w:ascii="宋体" w:hAnsi="宋体" w:eastAsia="宋体" w:cs="Times New Roman"/>
                <w:color w:val="auto"/>
                <w:sz w:val="21"/>
                <w:szCs w:val="21"/>
                <w:highlight w:val="none"/>
                <w:lang w:eastAsia="zh-CN"/>
              </w:rPr>
              <w:t>，检查有效，</w:t>
            </w:r>
            <w:r>
              <w:rPr>
                <w:rFonts w:hint="eastAsia" w:ascii="宋体" w:hAnsi="宋体" w:cs="宋体"/>
                <w:color w:val="auto"/>
                <w:sz w:val="21"/>
                <w:szCs w:val="21"/>
              </w:rPr>
              <w:t>经营范围包含认证范围。</w:t>
            </w:r>
          </w:p>
          <w:p>
            <w:pPr>
              <w:spacing w:line="360" w:lineRule="auto"/>
              <w:ind w:firstLine="210" w:firstLineChars="1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公司严格执行国标及行业要求和法律、法规要求。</w:t>
            </w:r>
          </w:p>
          <w:p>
            <w:pPr>
              <w:spacing w:line="360" w:lineRule="auto"/>
              <w:ind w:firstLine="210" w:firstLineChars="100"/>
              <w:rPr>
                <w:rFonts w:hint="eastAsia" w:ascii="宋体" w:hAnsi="宋体" w:cs="宋体"/>
                <w:color w:val="auto"/>
                <w:szCs w:val="24"/>
                <w:highlight w:val="none"/>
                <w:lang w:eastAsia="zh-CN"/>
              </w:rPr>
            </w:pPr>
            <w:r>
              <w:rPr>
                <w:rFonts w:hint="eastAsia" w:ascii="宋体" w:hAnsi="宋体"/>
                <w:color w:val="auto"/>
                <w:szCs w:val="21"/>
                <w:highlight w:val="none"/>
                <w:lang w:val="en-US" w:eastAsia="zh-CN"/>
              </w:rPr>
              <w:t>自2020年9月以来</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公司无</w:t>
            </w:r>
            <w:r>
              <w:rPr>
                <w:rFonts w:hint="eastAsia" w:ascii="宋体" w:hAnsi="宋体"/>
                <w:color w:val="auto"/>
                <w:szCs w:val="21"/>
                <w:highlight w:val="none"/>
                <w:lang w:eastAsia="zh-CN"/>
              </w:rPr>
              <w:t>重大服务质量投诉，通过顾客满意度</w:t>
            </w:r>
            <w:r>
              <w:rPr>
                <w:rFonts w:hint="eastAsia" w:ascii="宋体" w:hAnsi="宋体" w:cs="宋体"/>
                <w:color w:val="auto"/>
                <w:szCs w:val="24"/>
                <w:highlight w:val="none"/>
              </w:rPr>
              <w:t>调查，顾客对公司提供的</w:t>
            </w:r>
            <w:r>
              <w:rPr>
                <w:rFonts w:hint="eastAsia" w:ascii="宋体" w:hAnsi="宋体" w:cs="宋体"/>
                <w:color w:val="auto"/>
                <w:szCs w:val="24"/>
                <w:highlight w:val="none"/>
                <w:lang w:eastAsia="zh-CN"/>
              </w:rPr>
              <w:t>服务</w:t>
            </w:r>
            <w:r>
              <w:rPr>
                <w:rFonts w:hint="eastAsia" w:ascii="宋体" w:hAnsi="宋体" w:cs="宋体"/>
                <w:color w:val="auto"/>
                <w:szCs w:val="24"/>
                <w:highlight w:val="none"/>
              </w:rPr>
              <w:t>普遍反映较好</w:t>
            </w:r>
            <w:r>
              <w:rPr>
                <w:rFonts w:hint="eastAsia" w:ascii="宋体" w:hAnsi="宋体" w:cs="宋体"/>
                <w:color w:val="auto"/>
                <w:szCs w:val="24"/>
                <w:highlight w:val="none"/>
                <w:lang w:eastAsia="zh-CN"/>
              </w:rPr>
              <w:t>。</w:t>
            </w:r>
          </w:p>
          <w:p>
            <w:pPr>
              <w:pStyle w:val="2"/>
              <w:ind w:firstLine="210" w:firstLineChars="100"/>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服务暂无质量监督抽查情况</w:t>
            </w:r>
          </w:p>
          <w:p>
            <w:pPr>
              <w:spacing w:line="360" w:lineRule="auto"/>
              <w:ind w:firstLine="210" w:firstLineChars="1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无</w:t>
            </w:r>
            <w:r>
              <w:rPr>
                <w:rFonts w:hint="eastAsia" w:ascii="Times New Roman" w:hAnsi="Times New Roman" w:eastAsia="宋体" w:cs="Times New Roman"/>
                <w:color w:val="auto"/>
                <w:highlight w:val="none"/>
              </w:rPr>
              <w:t>重大环境和职业健康安全的问题和投诉。</w:t>
            </w:r>
          </w:p>
          <w:p>
            <w:pPr>
              <w:pStyle w:val="2"/>
              <w:rPr>
                <w:rFonts w:hint="eastAsia" w:ascii="宋体" w:hAnsi="宋体" w:cs="宋体"/>
                <w:b w:val="0"/>
                <w:bCs w:val="0"/>
                <w:color w:val="000000" w:themeColor="text1"/>
                <w:sz w:val="21"/>
                <w:szCs w:val="21"/>
              </w:rPr>
            </w:pPr>
            <w:r>
              <w:rPr>
                <w:rFonts w:hint="eastAsia" w:ascii="宋体" w:hAnsi="宋体" w:cs="宋体"/>
                <w:color w:val="auto"/>
                <w:sz w:val="21"/>
                <w:szCs w:val="21"/>
                <w:highlight w:val="none"/>
              </w:rPr>
              <w:t>一阶段问题验证：一阶段审核</w:t>
            </w:r>
            <w:r>
              <w:rPr>
                <w:rFonts w:hint="eastAsia" w:ascii="宋体" w:hAnsi="宋体" w:cs="宋体"/>
                <w:color w:val="auto"/>
                <w:sz w:val="21"/>
                <w:szCs w:val="21"/>
                <w:highlight w:val="none"/>
                <w:lang w:val="en-US" w:eastAsia="zh-CN"/>
              </w:rPr>
              <w:t>无问题验证</w:t>
            </w:r>
            <w:r>
              <w:rPr>
                <w:rFonts w:hint="eastAsia" w:ascii="宋体" w:hAnsi="宋体" w:cs="宋体"/>
                <w:color w:val="auto"/>
                <w:sz w:val="21"/>
                <w:szCs w:val="21"/>
                <w:highlight w:val="none"/>
              </w:rPr>
              <w:t>。</w:t>
            </w:r>
          </w:p>
        </w:tc>
        <w:tc>
          <w:tcPr>
            <w:tcW w:w="1585" w:type="dxa"/>
            <w:vAlign w:val="top"/>
          </w:tcPr>
          <w:p>
            <w:r>
              <w:rPr>
                <w:rFonts w:hint="eastAsia"/>
                <w:lang w:eastAsia="zh-CN"/>
              </w:rPr>
              <w:t>符合</w:t>
            </w:r>
          </w:p>
        </w:tc>
      </w:tr>
    </w:tbl>
    <w:p>
      <w:r>
        <w:ptab w:relativeTo="margin" w:alignment="center" w:leader="none"/>
      </w:r>
    </w:p>
    <w:p>
      <w:pPr>
        <w:pStyle w:val="8"/>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sz w:val="24"/>
                <w:szCs w:val="24"/>
                <w:lang w:eastAsia="zh-CN"/>
              </w:rPr>
              <w:t>综合部</w:t>
            </w:r>
            <w:r>
              <w:rPr>
                <w:rFonts w:hint="eastAsia"/>
                <w:sz w:val="24"/>
                <w:szCs w:val="24"/>
              </w:rPr>
              <w:t xml:space="preserve">   主管领导：</w:t>
            </w:r>
            <w:r>
              <w:rPr>
                <w:rFonts w:hint="eastAsia" w:ascii="宋体" w:hAnsi="宋体"/>
                <w:sz w:val="24"/>
              </w:rPr>
              <w:t>刘鑫</w:t>
            </w:r>
            <w:r>
              <w:rPr>
                <w:rFonts w:hint="eastAsia"/>
                <w:sz w:val="24"/>
                <w:szCs w:val="24"/>
              </w:rPr>
              <w:t>， 陪同人员：</w:t>
            </w:r>
            <w:r>
              <w:rPr>
                <w:rFonts w:hint="eastAsia"/>
                <w:sz w:val="24"/>
                <w:szCs w:val="24"/>
                <w:lang w:eastAsia="zh-CN"/>
              </w:rPr>
              <w:t>张文科</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rFonts w:hint="default" w:eastAsia="宋体"/>
                <w:sz w:val="24"/>
                <w:szCs w:val="24"/>
                <w:lang w:val="en-US" w:eastAsia="zh-CN"/>
              </w:rPr>
            </w:pPr>
            <w:r>
              <w:rPr>
                <w:rFonts w:hint="eastAsia"/>
                <w:sz w:val="24"/>
                <w:szCs w:val="24"/>
              </w:rPr>
              <w:t>审核员：</w:t>
            </w:r>
            <w:r>
              <w:rPr>
                <w:rFonts w:hint="eastAsia"/>
                <w:sz w:val="24"/>
                <w:szCs w:val="24"/>
                <w:lang w:eastAsia="zh-CN"/>
              </w:rPr>
              <w:t>杨珍全</w:t>
            </w:r>
            <w:r>
              <w:rPr>
                <w:rFonts w:hint="eastAsia"/>
                <w:sz w:val="24"/>
                <w:szCs w:val="24"/>
              </w:rPr>
              <w:t>，</w:t>
            </w:r>
            <w:r>
              <w:rPr>
                <w:rFonts w:hint="eastAsia"/>
                <w:sz w:val="24"/>
                <w:szCs w:val="24"/>
                <w:lang w:val="en-US" w:eastAsia="zh-CN"/>
              </w:rPr>
              <w:t>余家龙，李林（余家龙只审Q条款，李林只审E条款）</w:t>
            </w:r>
            <w:r>
              <w:rPr>
                <w:rFonts w:hint="eastAsia"/>
                <w:sz w:val="24"/>
                <w:szCs w:val="24"/>
              </w:rPr>
              <w:t xml:space="preserve">   审核时间：202</w:t>
            </w:r>
            <w:r>
              <w:rPr>
                <w:rFonts w:hint="eastAsia"/>
                <w:sz w:val="24"/>
                <w:szCs w:val="24"/>
                <w:lang w:val="en-US" w:eastAsia="zh-CN"/>
              </w:rPr>
              <w:t>1</w:t>
            </w:r>
            <w:r>
              <w:rPr>
                <w:rFonts w:hint="eastAsia"/>
                <w:sz w:val="24"/>
                <w:szCs w:val="24"/>
              </w:rPr>
              <w:t>.</w:t>
            </w:r>
            <w:r>
              <w:rPr>
                <w:rFonts w:hint="eastAsia"/>
                <w:sz w:val="24"/>
                <w:szCs w:val="24"/>
                <w:lang w:val="en-US" w:eastAsia="zh-CN"/>
              </w:rPr>
              <w:t>3</w:t>
            </w:r>
            <w:r>
              <w:rPr>
                <w:rFonts w:hint="eastAsia"/>
                <w:sz w:val="24"/>
                <w:szCs w:val="24"/>
              </w:rPr>
              <w:t>.</w:t>
            </w:r>
            <w:r>
              <w:rPr>
                <w:rFonts w:hint="eastAsia"/>
                <w:sz w:val="24"/>
                <w:szCs w:val="24"/>
                <w:lang w:val="en-US" w:eastAsia="zh-CN"/>
              </w:rPr>
              <w:t>24上午，具体审核条款如下：</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eastAsia" w:ascii="宋体" w:hAnsi="宋体" w:eastAsia="宋体" w:cs="新宋体"/>
                <w:sz w:val="18"/>
                <w:szCs w:val="18"/>
                <w:lang w:val="en-US" w:eastAsia="zh-CN"/>
              </w:rPr>
            </w:pPr>
            <w:r>
              <w:rPr>
                <w:rFonts w:hint="eastAsia"/>
                <w:sz w:val="24"/>
                <w:szCs w:val="24"/>
              </w:rPr>
              <w:t>审核条款：</w:t>
            </w:r>
            <w:r>
              <w:rPr>
                <w:rFonts w:hint="eastAsia" w:ascii="宋体" w:hAnsi="宋体" w:cs="新宋体"/>
                <w:sz w:val="18"/>
                <w:szCs w:val="18"/>
              </w:rPr>
              <w:t>QMS-2015 ：</w:t>
            </w:r>
            <w:r>
              <w:rPr>
                <w:rFonts w:hint="eastAsia" w:ascii="宋体" w:hAnsi="宋体" w:cs="新宋体"/>
                <w:sz w:val="18"/>
                <w:szCs w:val="18"/>
                <w:lang w:val="en-US" w:eastAsia="zh-CN"/>
              </w:rPr>
              <w:t>余家龙</w:t>
            </w:r>
          </w:p>
          <w:p>
            <w:pPr>
              <w:spacing w:line="300" w:lineRule="exact"/>
              <w:rPr>
                <w:rFonts w:ascii="宋体" w:hAnsi="宋体" w:cs="新宋体"/>
                <w:sz w:val="18"/>
                <w:szCs w:val="18"/>
              </w:rPr>
            </w:pPr>
            <w:r>
              <w:rPr>
                <w:rFonts w:hint="eastAsia" w:ascii="宋体" w:hAnsi="宋体" w:cs="新宋体"/>
                <w:sz w:val="18"/>
                <w:szCs w:val="18"/>
              </w:rPr>
              <w:t>5.3岗位/职责 /权限；6.2质量目标及其实现的策划；7.1.4过程运行环境；7.2能力；7.3意识；7.5文件化信息；8.4外部提供供方的控制；</w:t>
            </w:r>
          </w:p>
          <w:p>
            <w:pPr>
              <w:rPr>
                <w:rFonts w:hint="default" w:ascii="宋体" w:hAnsi="宋体" w:eastAsia="宋体" w:cs="新宋体"/>
                <w:sz w:val="18"/>
                <w:szCs w:val="18"/>
                <w:lang w:val="en-US" w:eastAsia="zh-CN"/>
              </w:rPr>
            </w:pPr>
            <w:r>
              <w:rPr>
                <w:rFonts w:hint="eastAsia" w:ascii="宋体" w:hAnsi="宋体" w:cs="新宋体"/>
                <w:sz w:val="18"/>
                <w:szCs w:val="18"/>
              </w:rPr>
              <w:t xml:space="preserve">EMS-2015： </w:t>
            </w:r>
            <w:r>
              <w:rPr>
                <w:rFonts w:hint="eastAsia" w:ascii="宋体" w:hAnsi="宋体" w:cs="新宋体"/>
                <w:sz w:val="18"/>
                <w:szCs w:val="18"/>
                <w:lang w:val="en-US" w:eastAsia="zh-CN"/>
              </w:rPr>
              <w:t>李林</w:t>
            </w:r>
          </w:p>
          <w:p>
            <w:pPr>
              <w:spacing w:line="300" w:lineRule="exact"/>
              <w:rPr>
                <w:rFonts w:ascii="宋体" w:hAnsi="宋体" w:cs="新宋体"/>
                <w:sz w:val="18"/>
                <w:szCs w:val="18"/>
              </w:rPr>
            </w:pPr>
            <w:r>
              <w:rPr>
                <w:rFonts w:hint="eastAsia" w:ascii="宋体" w:hAnsi="宋体" w:cs="新宋体"/>
                <w:sz w:val="18"/>
                <w:szCs w:val="18"/>
              </w:rPr>
              <w:t>5.3组织的角色、职责和权限;6.1.2环境因素；6.1.3合规义务；6.2目标及其达成的策划；7.2能力；7.3意识；7.4沟通；7.5文件化信息；8.1运行策划和控制；8.2应急准备和响应；9.1监视、测量、分析与评估；9.1.2符合性评估；10.2不符合和纠正措施；10.3持续改进/EMS运行控制相关财务支出证据。</w:t>
            </w:r>
          </w:p>
          <w:p>
            <w:pPr>
              <w:snapToGrid w:val="0"/>
              <w:spacing w:line="240" w:lineRule="exact"/>
              <w:rPr>
                <w:rFonts w:ascii="宋体" w:hAnsi="宋体" w:cs="新宋体"/>
                <w:sz w:val="18"/>
                <w:szCs w:val="18"/>
              </w:rPr>
            </w:pPr>
            <w:r>
              <w:rPr>
                <w:rFonts w:hint="eastAsia" w:ascii="宋体" w:hAnsi="宋体" w:cs="新宋体"/>
                <w:sz w:val="18"/>
                <w:szCs w:val="18"/>
              </w:rPr>
              <w:t>ISO45001：2018：</w:t>
            </w:r>
            <w:r>
              <w:rPr>
                <w:rFonts w:hint="eastAsia" w:ascii="宋体" w:hAnsi="宋体" w:cs="新宋体"/>
                <w:sz w:val="18"/>
                <w:szCs w:val="18"/>
                <w:lang w:val="en-US" w:eastAsia="zh-CN"/>
              </w:rPr>
              <w:t>杨珍全</w:t>
            </w:r>
            <w:r>
              <w:rPr>
                <w:rFonts w:hint="eastAsia" w:ascii="宋体" w:hAnsi="宋体" w:cs="新宋体"/>
                <w:sz w:val="18"/>
                <w:szCs w:val="18"/>
              </w:rPr>
              <w:t xml:space="preserve"> </w:t>
            </w:r>
          </w:p>
          <w:p>
            <w:pPr>
              <w:snapToGrid w:val="0"/>
              <w:spacing w:line="240" w:lineRule="exact"/>
              <w:rPr>
                <w:sz w:val="24"/>
                <w:szCs w:val="24"/>
              </w:rPr>
            </w:pPr>
            <w:r>
              <w:rPr>
                <w:rFonts w:hint="eastAsia" w:ascii="宋体" w:hAnsi="宋体" w:cs="新宋体"/>
                <w:sz w:val="18"/>
                <w:szCs w:val="18"/>
              </w:rPr>
              <w:t>5.3组织的角色、职责和权限；6.1.2危险源辨识和职业安全风险评价；6.1.3法律法规要求和其他要求；6.2目标及其实现的策划；7.2能力；7.3意识；7.4信息和沟通；7.5文件化信息；8.1运行策划和控制；8.2应急准备和响应；9.1监视、测量、分析和评价；9.1.2法律法规要求和其他要求的合规性评价；10.1事件、不符合和纠正措施；10.2持续改进/OHSMS运行控制财务支出证据。</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S</w:t>
            </w:r>
            <w:r>
              <w:rPr>
                <w:rFonts w:hint="eastAsia" w:ascii="宋体" w:hAnsi="宋体" w:cs="宋体"/>
                <w:szCs w:val="21"/>
              </w:rPr>
              <w:t xml:space="preserve">5.3； </w:t>
            </w:r>
          </w:p>
          <w:p>
            <w:pPr>
              <w:tabs>
                <w:tab w:val="center" w:pos="3169"/>
              </w:tabs>
              <w:spacing w:line="400" w:lineRule="exact"/>
              <w:rPr>
                <w:rFonts w:ascii="宋体" w:hAnsi="宋体" w:cs="宋体"/>
                <w:szCs w:val="21"/>
              </w:rPr>
            </w:pPr>
          </w:p>
          <w:p>
            <w:pPr>
              <w:rPr>
                <w:rFonts w:ascii="宋体" w:hAnsi="宋体" w:cs="新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在管理手册中和岗位职务说明书中规定了</w:t>
            </w:r>
            <w:r>
              <w:rPr>
                <w:rFonts w:hint="eastAsia" w:ascii="宋体" w:hAnsi="宋体" w:cs="宋体"/>
                <w:szCs w:val="21"/>
                <w:lang w:eastAsia="zh-CN"/>
              </w:rPr>
              <w:t>综合部</w:t>
            </w:r>
            <w:r>
              <w:rPr>
                <w:rFonts w:hint="eastAsia" w:ascii="宋体" w:hAnsi="宋体" w:cs="宋体"/>
                <w:szCs w:val="21"/>
              </w:rPr>
              <w:t>和财务部的安全职责和权限，以确保部门工作的展开和实施：</w:t>
            </w:r>
          </w:p>
          <w:p>
            <w:pPr>
              <w:tabs>
                <w:tab w:val="center" w:pos="3169"/>
              </w:tabs>
              <w:spacing w:line="400" w:lineRule="exact"/>
              <w:jc w:val="left"/>
              <w:rPr>
                <w:rFonts w:ascii="宋体" w:hAnsi="宋体" w:cs="宋体"/>
                <w:szCs w:val="21"/>
              </w:rPr>
            </w:pPr>
            <w:r>
              <w:rPr>
                <w:rFonts w:hint="eastAsia" w:ascii="宋体" w:hAnsi="宋体" w:cs="宋体"/>
                <w:szCs w:val="21"/>
              </w:rPr>
              <w:t>1）负责公司的行政管理工作，对所负责工作的质量负责；</w:t>
            </w:r>
          </w:p>
          <w:p>
            <w:pPr>
              <w:tabs>
                <w:tab w:val="center" w:pos="3169"/>
              </w:tabs>
              <w:spacing w:line="400" w:lineRule="exact"/>
              <w:jc w:val="left"/>
              <w:rPr>
                <w:rFonts w:ascii="宋体" w:hAnsi="宋体" w:cs="宋体"/>
                <w:szCs w:val="21"/>
              </w:rPr>
            </w:pPr>
            <w:r>
              <w:rPr>
                <w:rFonts w:hint="eastAsia" w:ascii="宋体" w:hAnsi="宋体" w:cs="宋体"/>
                <w:szCs w:val="21"/>
              </w:rPr>
              <w:t>2)负责人事管理、员工培训、考核及管理。</w:t>
            </w:r>
          </w:p>
          <w:p>
            <w:pPr>
              <w:tabs>
                <w:tab w:val="center" w:pos="3169"/>
              </w:tabs>
              <w:spacing w:line="400" w:lineRule="exact"/>
              <w:jc w:val="left"/>
              <w:rPr>
                <w:rFonts w:ascii="宋体" w:hAnsi="宋体" w:cs="宋体"/>
                <w:szCs w:val="21"/>
              </w:rPr>
            </w:pPr>
            <w:r>
              <w:rPr>
                <w:rFonts w:hint="eastAsia" w:ascii="宋体" w:hAnsi="宋体" w:cs="宋体"/>
                <w:szCs w:val="21"/>
              </w:rPr>
              <w:t>3)负责组织公司各项教育培训工作。</w:t>
            </w:r>
          </w:p>
          <w:p>
            <w:pPr>
              <w:tabs>
                <w:tab w:val="center" w:pos="3169"/>
              </w:tabs>
              <w:spacing w:line="400" w:lineRule="exact"/>
              <w:jc w:val="left"/>
              <w:rPr>
                <w:rFonts w:ascii="宋体" w:hAnsi="宋体" w:cs="宋体"/>
                <w:szCs w:val="21"/>
              </w:rPr>
            </w:pPr>
            <w:r>
              <w:rPr>
                <w:rFonts w:hint="eastAsia" w:ascii="宋体" w:hAnsi="宋体" w:cs="宋体"/>
                <w:szCs w:val="21"/>
              </w:rPr>
              <w:t>4)负责公司体系文件的推行工作和监督实施。</w:t>
            </w:r>
          </w:p>
          <w:p>
            <w:pPr>
              <w:tabs>
                <w:tab w:val="center" w:pos="3169"/>
              </w:tabs>
              <w:spacing w:line="400" w:lineRule="exact"/>
              <w:jc w:val="left"/>
              <w:rPr>
                <w:rFonts w:ascii="宋体" w:hAnsi="宋体" w:cs="宋体"/>
                <w:szCs w:val="21"/>
              </w:rPr>
            </w:pPr>
            <w:r>
              <w:rPr>
                <w:rFonts w:hint="eastAsia" w:ascii="宋体" w:hAnsi="宋体" w:cs="宋体"/>
                <w:szCs w:val="21"/>
              </w:rPr>
              <w:t>5）负责确保环保资金、职业健康安全资金的落实。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rPr>
              <w:t>6）能源消耗统计考核工作。</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widowControl/>
              <w:jc w:val="left"/>
              <w:rPr>
                <w:rFonts w:ascii="宋体" w:hAnsi="宋体" w:cs="宋体"/>
                <w:szCs w:val="21"/>
              </w:rPr>
            </w:pPr>
            <w:r>
              <w:rPr>
                <w:rFonts w:hint="eastAsia" w:ascii="宋体" w:hAnsi="宋体" w:cs="宋体"/>
                <w:szCs w:val="21"/>
                <w:lang w:eastAsia="zh-CN"/>
              </w:rPr>
              <w:t>综合部</w:t>
            </w:r>
            <w:r>
              <w:rPr>
                <w:rFonts w:hint="eastAsia" w:ascii="宋体" w:hAnsi="宋体" w:cs="宋体"/>
                <w:szCs w:val="21"/>
              </w:rPr>
              <w:t>和财务部负责人能基本阐述本部门的主要职责。</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rPr>
                <w:rFonts w:ascii="宋体" w:hAnsi="宋体"/>
                <w:b/>
                <w:szCs w:val="21"/>
              </w:rPr>
            </w:pPr>
            <w:r>
              <w:rPr>
                <w:rFonts w:hint="eastAsia" w:ascii="宋体" w:hAnsi="宋体" w:cs="宋体"/>
                <w:szCs w:val="21"/>
              </w:rPr>
              <w:t>目标及其实现的策划</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S</w:t>
            </w:r>
            <w:r>
              <w:rPr>
                <w:rFonts w:hint="eastAsia" w:ascii="宋体" w:hAnsi="宋体" w:cs="宋体"/>
                <w:szCs w:val="21"/>
              </w:rPr>
              <w:t>6.2</w:t>
            </w:r>
          </w:p>
          <w:p>
            <w:pPr>
              <w:rPr>
                <w:rFonts w:ascii="宋体" w:hAnsi="宋体" w:cs="新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查见：公司有将质量、环境、职业健康安全目标分解到各个部门，</w:t>
            </w:r>
            <w:r>
              <w:rPr>
                <w:rFonts w:hint="eastAsia" w:ascii="宋体" w:hAnsi="宋体" w:cs="宋体"/>
                <w:szCs w:val="21"/>
                <w:lang w:eastAsia="zh-CN"/>
              </w:rPr>
              <w:t>综合部</w:t>
            </w:r>
            <w:r>
              <w:rPr>
                <w:rFonts w:hint="eastAsia" w:ascii="宋体" w:hAnsi="宋体" w:cs="宋体"/>
                <w:szCs w:val="21"/>
              </w:rPr>
              <w:t>的目标是：</w:t>
            </w:r>
          </w:p>
          <w:p>
            <w:pPr>
              <w:tabs>
                <w:tab w:val="center" w:pos="3169"/>
              </w:tabs>
              <w:spacing w:line="400" w:lineRule="exact"/>
              <w:jc w:val="left"/>
              <w:rPr>
                <w:rFonts w:ascii="宋体" w:hAnsi="宋体" w:cs="宋体"/>
                <w:szCs w:val="21"/>
              </w:rPr>
            </w:pPr>
            <w:r>
              <w:rPr>
                <w:rFonts w:hint="eastAsia" w:ascii="宋体" w:hAnsi="宋体" w:cs="宋体"/>
                <w:szCs w:val="21"/>
              </w:rPr>
              <w:t>1、质量、环境、职业健康安全目标        考核情况（20</w:t>
            </w:r>
            <w:r>
              <w:rPr>
                <w:rFonts w:hint="eastAsia" w:ascii="宋体" w:hAnsi="宋体" w:cs="宋体"/>
                <w:szCs w:val="21"/>
                <w:lang w:val="en-US" w:eastAsia="zh-CN"/>
              </w:rPr>
              <w:t>20</w:t>
            </w:r>
            <w:r>
              <w:rPr>
                <w:rFonts w:hint="eastAsia" w:ascii="宋体" w:hAnsi="宋体" w:cs="宋体"/>
                <w:szCs w:val="21"/>
              </w:rPr>
              <w:t>.10--202</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2月</w:t>
            </w:r>
            <w:r>
              <w:rPr>
                <w:rFonts w:hint="eastAsia" w:ascii="宋体" w:hAnsi="宋体" w:cs="宋体"/>
                <w:szCs w:val="21"/>
              </w:rPr>
              <w:t>考核频次：季度/次）</w:t>
            </w:r>
          </w:p>
          <w:p>
            <w:pPr>
              <w:rPr>
                <w:rFonts w:ascii="宋体" w:hAnsi="宋体"/>
                <w:szCs w:val="21"/>
              </w:rPr>
            </w:pPr>
            <w:r>
              <w:rPr>
                <w:rFonts w:hint="eastAsia" w:ascii="宋体" w:hAnsi="宋体"/>
                <w:szCs w:val="21"/>
              </w:rPr>
              <w:t>1）文件发放及时率100%；                      100%</w:t>
            </w:r>
          </w:p>
          <w:p>
            <w:pPr>
              <w:rPr>
                <w:rFonts w:ascii="宋体" w:hAnsi="宋体"/>
                <w:szCs w:val="21"/>
              </w:rPr>
            </w:pPr>
            <w:r>
              <w:rPr>
                <w:rFonts w:hint="eastAsia" w:ascii="宋体" w:hAnsi="宋体"/>
                <w:szCs w:val="21"/>
              </w:rPr>
              <w:t xml:space="preserve">2）供方及时评价率100%；               </w:t>
            </w:r>
            <w:r>
              <w:rPr>
                <w:rFonts w:hint="eastAsia" w:ascii="宋体" w:hAnsi="宋体"/>
                <w:szCs w:val="21"/>
                <w:lang w:val="en-US" w:eastAsia="zh-CN"/>
              </w:rPr>
              <w:t xml:space="preserve">      </w:t>
            </w:r>
            <w:r>
              <w:rPr>
                <w:rFonts w:hint="eastAsia" w:ascii="宋体" w:hAnsi="宋体"/>
                <w:szCs w:val="21"/>
              </w:rPr>
              <w:t xml:space="preserve"> 100%</w:t>
            </w:r>
          </w:p>
          <w:p>
            <w:pPr>
              <w:rPr>
                <w:rFonts w:hint="eastAsia" w:ascii="宋体" w:hAnsi="宋体" w:eastAsia="宋体"/>
                <w:szCs w:val="21"/>
                <w:lang w:eastAsia="zh-CN"/>
              </w:rPr>
            </w:pPr>
            <w:r>
              <w:rPr>
                <w:rFonts w:hint="eastAsia" w:ascii="宋体" w:hAnsi="宋体"/>
                <w:szCs w:val="21"/>
              </w:rPr>
              <w:t xml:space="preserve">3）触电事故为0 ；                          </w:t>
            </w:r>
            <w:r>
              <w:rPr>
                <w:rFonts w:hint="eastAsia" w:ascii="宋体" w:hAnsi="宋体"/>
                <w:szCs w:val="21"/>
                <w:lang w:val="en-US" w:eastAsia="zh-CN"/>
              </w:rPr>
              <w:t xml:space="preserve">   0</w:t>
            </w:r>
          </w:p>
          <w:p>
            <w:pPr>
              <w:rPr>
                <w:rFonts w:ascii="宋体" w:hAnsi="宋体"/>
                <w:szCs w:val="21"/>
              </w:rPr>
            </w:pPr>
            <w:r>
              <w:rPr>
                <w:rFonts w:hint="eastAsia" w:ascii="宋体" w:hAnsi="宋体"/>
                <w:szCs w:val="21"/>
                <w:lang w:val="en-US" w:eastAsia="zh-CN"/>
              </w:rPr>
              <w:t>4</w:t>
            </w:r>
            <w:r>
              <w:rPr>
                <w:rFonts w:hint="eastAsia" w:ascii="宋体" w:hAnsi="宋体"/>
                <w:szCs w:val="21"/>
              </w:rPr>
              <w:t>）培训计划完成率100%；                      100%</w:t>
            </w:r>
          </w:p>
          <w:p>
            <w:pPr>
              <w:rPr>
                <w:rFonts w:hint="eastAsia" w:ascii="宋体" w:hAnsi="宋体" w:eastAsia="宋体"/>
                <w:szCs w:val="21"/>
                <w:lang w:eastAsia="zh-CN"/>
              </w:rPr>
            </w:pPr>
            <w:r>
              <w:rPr>
                <w:rFonts w:hint="eastAsia" w:ascii="宋体" w:hAnsi="宋体"/>
                <w:szCs w:val="21"/>
                <w:lang w:val="en-US" w:eastAsia="zh-CN"/>
              </w:rPr>
              <w:t>5</w:t>
            </w:r>
            <w:r>
              <w:rPr>
                <w:rFonts w:hint="eastAsia" w:ascii="宋体" w:hAnsi="宋体"/>
                <w:szCs w:val="21"/>
              </w:rPr>
              <w:t xml:space="preserve">）意外伤害事故0发生；                </w:t>
            </w:r>
            <w:r>
              <w:rPr>
                <w:rFonts w:hint="eastAsia" w:ascii="宋体" w:hAnsi="宋体"/>
                <w:szCs w:val="21"/>
                <w:lang w:val="en-US" w:eastAsia="zh-CN"/>
              </w:rPr>
              <w:t xml:space="preserve">        0</w:t>
            </w:r>
          </w:p>
          <w:p>
            <w:pPr>
              <w:rPr>
                <w:rFonts w:hint="eastAsia" w:eastAsia="宋体"/>
                <w:lang w:eastAsia="zh-CN"/>
              </w:rPr>
            </w:pPr>
            <w:r>
              <w:rPr>
                <w:rFonts w:hint="eastAsia" w:ascii="宋体" w:hAnsi="宋体"/>
                <w:szCs w:val="21"/>
                <w:lang w:val="en-US" w:eastAsia="zh-CN"/>
              </w:rPr>
              <w:t>6</w:t>
            </w:r>
            <w:r>
              <w:rPr>
                <w:rFonts w:hint="eastAsia" w:ascii="宋体" w:hAnsi="宋体"/>
                <w:szCs w:val="21"/>
              </w:rPr>
              <w:t>）潜在火灾0发生</w:t>
            </w:r>
            <w:r>
              <w:rPr>
                <w:rFonts w:hint="eastAsia" w:ascii="宋体" w:hAnsi="宋体"/>
                <w:szCs w:val="21"/>
                <w:lang w:eastAsia="zh-CN"/>
              </w:rPr>
              <w:t>。</w:t>
            </w:r>
            <w:r>
              <w:rPr>
                <w:rFonts w:hint="eastAsia" w:ascii="宋体" w:hAnsi="宋体"/>
                <w:szCs w:val="21"/>
              </w:rPr>
              <w:t xml:space="preserve">                         </w:t>
            </w:r>
            <w:r>
              <w:rPr>
                <w:rFonts w:hint="eastAsia" w:ascii="宋体" w:hAnsi="宋体"/>
                <w:szCs w:val="21"/>
                <w:lang w:val="en-US" w:eastAsia="zh-CN"/>
              </w:rPr>
              <w:t xml:space="preserve">   0</w:t>
            </w:r>
          </w:p>
          <w:p>
            <w:pPr>
              <w:tabs>
                <w:tab w:val="center" w:pos="3169"/>
              </w:tabs>
              <w:spacing w:line="400" w:lineRule="exact"/>
              <w:jc w:val="left"/>
              <w:rPr>
                <w:rFonts w:ascii="宋体" w:hAnsi="宋体" w:cs="宋体"/>
                <w:szCs w:val="21"/>
              </w:rPr>
            </w:pPr>
            <w:r>
              <w:rPr>
                <w:rFonts w:hint="eastAsia" w:ascii="宋体" w:hAnsi="宋体" w:cs="宋体"/>
                <w:szCs w:val="21"/>
              </w:rPr>
              <w:t>抽查20</w:t>
            </w:r>
            <w:r>
              <w:rPr>
                <w:rFonts w:hint="eastAsia" w:ascii="宋体" w:hAnsi="宋体" w:cs="宋体"/>
                <w:szCs w:val="21"/>
                <w:lang w:val="en-US" w:eastAsia="zh-CN"/>
              </w:rPr>
              <w:t>20</w:t>
            </w:r>
            <w:r>
              <w:rPr>
                <w:rFonts w:hint="eastAsia" w:ascii="宋体" w:hAnsi="宋体" w:cs="宋体"/>
                <w:szCs w:val="21"/>
              </w:rPr>
              <w:t>年10月-202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2</w:t>
            </w:r>
            <w:r>
              <w:rPr>
                <w:rFonts w:hint="eastAsia" w:ascii="宋体" w:hAnsi="宋体" w:cs="宋体"/>
                <w:szCs w:val="21"/>
              </w:rPr>
              <w:t>月的《质量/环境/安全目标统计表》和考核记录，经考核均完成目标任务，但不能提供数据的实证性材料，需改进。</w:t>
            </w:r>
          </w:p>
          <w:p>
            <w:pPr>
              <w:pStyle w:val="19"/>
              <w:tabs>
                <w:tab w:val="center" w:pos="3169"/>
              </w:tabs>
              <w:spacing w:line="400" w:lineRule="exact"/>
              <w:ind w:firstLine="0" w:firstLineChars="0"/>
              <w:jc w:val="left"/>
              <w:rPr>
                <w:rFonts w:ascii="宋体" w:hAnsi="宋体" w:cs="宋体"/>
                <w:szCs w:val="21"/>
              </w:rPr>
            </w:pPr>
            <w:r>
              <w:rPr>
                <w:rFonts w:hint="eastAsia" w:ascii="宋体" w:hAnsi="宋体" w:cs="宋体"/>
                <w:szCs w:val="21"/>
              </w:rPr>
              <w:t>查见公司制定的环境管理方案有：</w:t>
            </w:r>
            <w:r>
              <w:rPr>
                <w:rFonts w:hint="eastAsia" w:ascii="宋体" w:hAnsi="宋体" w:eastAsia="宋体" w:cs="Times New Roman"/>
                <w:szCs w:val="21"/>
                <w:lang w:val="en-US" w:eastAsia="zh-CN"/>
              </w:rPr>
              <w:t>1）</w:t>
            </w:r>
            <w:r>
              <w:rPr>
                <w:rFonts w:hint="eastAsia" w:ascii="宋体" w:hAnsi="宋体" w:eastAsia="宋体" w:cs="Times New Roman"/>
                <w:szCs w:val="21"/>
              </w:rPr>
              <w:t>潜在火灾事故发生</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2）</w:t>
            </w:r>
            <w:r>
              <w:rPr>
                <w:rFonts w:hint="eastAsia" w:ascii="宋体" w:hAnsi="宋体" w:eastAsia="宋体" w:cs="Times New Roman"/>
                <w:szCs w:val="21"/>
              </w:rPr>
              <w:t>固体废弃物排放（包括废电池、墨盒、废弃消毒瓶等）</w:t>
            </w:r>
            <w:r>
              <w:rPr>
                <w:rFonts w:hint="eastAsia" w:ascii="宋体" w:hAnsi="宋体" w:eastAsia="宋体" w:cs="宋体"/>
                <w:szCs w:val="21"/>
                <w:lang w:val="en-US" w:eastAsia="zh-CN"/>
              </w:rPr>
              <w:t>2</w:t>
            </w:r>
            <w:r>
              <w:rPr>
                <w:rFonts w:hint="eastAsia" w:ascii="宋体" w:hAnsi="宋体" w:cs="宋体"/>
                <w:szCs w:val="21"/>
              </w:rPr>
              <w:t>个管理方案。管理方案内容涉及：目标/指标、管理措施、资金预算、完成日期、责任部门。</w:t>
            </w:r>
          </w:p>
          <w:p>
            <w:pPr>
              <w:spacing w:line="400" w:lineRule="exact"/>
              <w:rPr>
                <w:rFonts w:hint="eastAsia" w:ascii="宋体" w:hAnsi="宋体" w:eastAsia="宋体" w:cs="Times New Roman"/>
                <w:kern w:val="2"/>
                <w:sz w:val="21"/>
                <w:szCs w:val="21"/>
                <w:lang w:val="en-US" w:eastAsia="zh-CN" w:bidi="ar-SA"/>
              </w:rPr>
            </w:pPr>
            <w:r>
              <w:rPr>
                <w:rFonts w:hint="eastAsia" w:ascii="宋体" w:hAnsi="宋体" w:cs="宋体"/>
                <w:szCs w:val="21"/>
              </w:rPr>
              <w:t>抽查</w:t>
            </w:r>
            <w:r>
              <w:rPr>
                <w:rFonts w:hint="eastAsia" w:ascii="宋体" w:hAnsi="宋体" w:eastAsia="宋体" w:cs="Times New Roman"/>
                <w:kern w:val="2"/>
                <w:sz w:val="21"/>
                <w:szCs w:val="21"/>
                <w:lang w:val="en-US" w:eastAsia="zh-CN" w:bidi="ar-SA"/>
              </w:rPr>
              <w:t>：固体废弃物排放（包括废电池、墨盒、废弃消毒瓶等）确定的管理方案：</w:t>
            </w:r>
          </w:p>
          <w:p>
            <w:pPr>
              <w:spacing w:line="340" w:lineRule="exact"/>
              <w:rPr>
                <w:rFonts w:ascii="宋体" w:hAnsi="宋体" w:cs="宋体"/>
                <w:szCs w:val="21"/>
              </w:rPr>
            </w:pPr>
            <w:r>
              <w:rPr>
                <w:rFonts w:hint="eastAsia" w:ascii="宋体" w:hAnsi="宋体" w:eastAsia="宋体" w:cs="Times New Roman"/>
                <w:kern w:val="2"/>
                <w:sz w:val="21"/>
                <w:szCs w:val="21"/>
                <w:lang w:val="en-US" w:eastAsia="zh-CN" w:bidi="ar-SA"/>
              </w:rPr>
              <w:t>固废排放确定管理方案；环境目标/指标：固废正确分类处理率100%；实现目标/指标的措施：1.建立并完善环境管理制度，将与责任分解落实，并对目标的实现情况进行监督检查；2.对工作人员进行教育培训，增强员工的环保意识和技术水平；3.购备垃圾箱，及时回收，分类堆放；4.与销售商或厂家联系，力争使废物能再生或重新利用。责任部门：综</w:t>
            </w:r>
            <w:r>
              <w:rPr>
                <w:rFonts w:hint="eastAsia" w:ascii="宋体" w:hAnsi="宋体" w:cs="宋体"/>
                <w:szCs w:val="21"/>
                <w:lang w:eastAsia="zh-CN"/>
              </w:rPr>
              <w:t>合部</w:t>
            </w:r>
            <w:r>
              <w:rPr>
                <w:rFonts w:hint="eastAsia" w:ascii="宋体" w:hAnsi="宋体" w:cs="宋体"/>
                <w:szCs w:val="21"/>
              </w:rPr>
              <w:t>、项目部；投入资金2000元；完成日期20</w:t>
            </w:r>
            <w:r>
              <w:rPr>
                <w:rFonts w:hint="eastAsia" w:ascii="宋体" w:hAnsi="宋体" w:cs="宋体"/>
                <w:szCs w:val="21"/>
                <w:lang w:val="en-US" w:eastAsia="zh-CN"/>
              </w:rPr>
              <w:t>21</w:t>
            </w:r>
            <w:r>
              <w:rPr>
                <w:rFonts w:hint="eastAsia" w:ascii="宋体" w:hAnsi="宋体" w:cs="宋体"/>
                <w:szCs w:val="21"/>
              </w:rPr>
              <w:t>年2月</w:t>
            </w:r>
            <w:r>
              <w:rPr>
                <w:rFonts w:hint="eastAsia" w:ascii="宋体" w:hAnsi="宋体" w:cs="宋体"/>
                <w:szCs w:val="21"/>
                <w:lang w:val="en-US" w:eastAsia="zh-CN"/>
              </w:rPr>
              <w:t>28</w:t>
            </w:r>
            <w:r>
              <w:rPr>
                <w:rFonts w:hint="eastAsia" w:ascii="宋体" w:hAnsi="宋体" w:cs="宋体"/>
                <w:szCs w:val="21"/>
              </w:rPr>
              <w:t>日；检查部门：</w:t>
            </w:r>
            <w:r>
              <w:rPr>
                <w:rFonts w:hint="eastAsia" w:ascii="宋体" w:hAnsi="宋体" w:cs="宋体"/>
                <w:szCs w:val="21"/>
                <w:lang w:eastAsia="zh-CN"/>
              </w:rPr>
              <w:t>综合部</w:t>
            </w:r>
            <w:r>
              <w:rPr>
                <w:rFonts w:hint="eastAsia" w:ascii="宋体" w:hAnsi="宋体" w:cs="宋体"/>
                <w:szCs w:val="21"/>
              </w:rPr>
              <w:t>。</w:t>
            </w:r>
          </w:p>
          <w:p>
            <w:pPr>
              <w:pStyle w:val="13"/>
            </w:pPr>
            <w:r>
              <w:rPr>
                <w:rFonts w:hint="eastAsia" w:ascii="宋体" w:hAnsi="宋体" w:cs="宋体"/>
                <w:szCs w:val="21"/>
              </w:rPr>
              <w:t>..........</w:t>
            </w:r>
          </w:p>
          <w:p>
            <w:pPr>
              <w:spacing w:line="340" w:lineRule="exact"/>
              <w:rPr>
                <w:rFonts w:ascii="宋体" w:hAnsi="宋体" w:cs="宋体"/>
                <w:szCs w:val="21"/>
              </w:rPr>
            </w:pPr>
            <w:r>
              <w:rPr>
                <w:rFonts w:hint="eastAsia" w:ascii="宋体" w:hAnsi="宋体" w:cs="宋体"/>
                <w:szCs w:val="21"/>
              </w:rPr>
              <w:t>目标指标管理方案基本适宜，能够完成。</w:t>
            </w:r>
          </w:p>
          <w:p>
            <w:pPr>
              <w:pStyle w:val="13"/>
            </w:pPr>
          </w:p>
          <w:p>
            <w:pPr>
              <w:rPr>
                <w:rFonts w:hint="eastAsia" w:ascii="宋体" w:hAnsi="宋体" w:eastAsia="宋体" w:cs="宋体"/>
                <w:szCs w:val="21"/>
              </w:rPr>
            </w:pPr>
            <w:r>
              <w:rPr>
                <w:rFonts w:hint="eastAsia" w:ascii="宋体" w:hAnsi="宋体" w:cs="宋体"/>
                <w:szCs w:val="21"/>
              </w:rPr>
              <w:t>查见公司制定的职业健康安全重大风险源</w:t>
            </w:r>
            <w:r>
              <w:rPr>
                <w:rFonts w:hint="eastAsia" w:ascii="宋体" w:hAnsi="宋体" w:eastAsia="宋体" w:cs="宋体"/>
                <w:szCs w:val="21"/>
              </w:rPr>
              <w:t>有：</w:t>
            </w:r>
            <w:r>
              <w:rPr>
                <w:rFonts w:hint="eastAsia" w:ascii="宋体" w:hAnsi="宋体" w:eastAsia="宋体" w:cs="宋体"/>
                <w:szCs w:val="21"/>
                <w:lang w:val="en-US" w:eastAsia="zh-CN"/>
              </w:rPr>
              <w:t>1）</w:t>
            </w:r>
            <w:r>
              <w:rPr>
                <w:rFonts w:hint="eastAsia" w:ascii="宋体" w:hAnsi="宋体" w:eastAsia="宋体" w:cs="宋体"/>
                <w:szCs w:val="21"/>
              </w:rPr>
              <w:t>触电</w:t>
            </w:r>
            <w:r>
              <w:rPr>
                <w:rFonts w:hint="eastAsia" w:ascii="宋体" w:hAnsi="宋体" w:eastAsia="宋体" w:cs="宋体"/>
                <w:szCs w:val="21"/>
                <w:lang w:eastAsia="zh-CN"/>
              </w:rPr>
              <w:t>；</w:t>
            </w:r>
            <w:r>
              <w:rPr>
                <w:rFonts w:hint="eastAsia" w:ascii="宋体" w:hAnsi="宋体" w:eastAsia="宋体" w:cs="宋体"/>
                <w:szCs w:val="21"/>
                <w:lang w:val="en-US" w:eastAsia="zh-CN"/>
              </w:rPr>
              <w:t>2）</w:t>
            </w:r>
            <w:r>
              <w:rPr>
                <w:rFonts w:hint="eastAsia" w:ascii="宋体" w:hAnsi="宋体" w:eastAsia="宋体" w:cs="宋体"/>
                <w:szCs w:val="21"/>
              </w:rPr>
              <w:t>潜在火灾</w:t>
            </w:r>
            <w:r>
              <w:rPr>
                <w:rFonts w:hint="eastAsia" w:ascii="宋体" w:hAnsi="宋体" w:eastAsia="宋体" w:cs="宋体"/>
                <w:szCs w:val="21"/>
                <w:lang w:eastAsia="zh-CN"/>
              </w:rPr>
              <w:t>；</w:t>
            </w:r>
            <w:r>
              <w:rPr>
                <w:rFonts w:hint="eastAsia" w:ascii="宋体" w:hAnsi="宋体" w:eastAsia="宋体" w:cs="宋体"/>
                <w:szCs w:val="21"/>
                <w:lang w:val="en-US" w:eastAsia="zh-CN"/>
              </w:rPr>
              <w:t>3）</w:t>
            </w:r>
            <w:r>
              <w:rPr>
                <w:rFonts w:hint="eastAsia" w:ascii="宋体" w:hAnsi="宋体" w:eastAsia="宋体" w:cs="宋体"/>
                <w:szCs w:val="21"/>
                <w:lang w:eastAsia="zh-CN"/>
              </w:rPr>
              <w:t>人身伤害</w:t>
            </w:r>
            <w:r>
              <w:rPr>
                <w:rFonts w:hint="eastAsia" w:ascii="宋体" w:hAnsi="宋体" w:eastAsia="宋体" w:cs="宋体"/>
                <w:szCs w:val="21"/>
              </w:rPr>
              <w:t>。</w:t>
            </w:r>
          </w:p>
          <w:p>
            <w:pPr>
              <w:rPr>
                <w:rFonts w:ascii="宋体" w:hAnsi="宋体" w:cs="宋体"/>
                <w:szCs w:val="21"/>
              </w:rPr>
            </w:pPr>
            <w:r>
              <w:rPr>
                <w:rFonts w:hint="eastAsia" w:ascii="宋体" w:hAnsi="宋体" w:cs="宋体"/>
                <w:szCs w:val="21"/>
              </w:rPr>
              <w:t>抽查：火灾管理方案：</w:t>
            </w:r>
          </w:p>
          <w:p>
            <w:pPr>
              <w:spacing w:line="200" w:lineRule="exact"/>
              <w:rPr>
                <w:rFonts w:hint="eastAsia" w:ascii="宋体" w:hAnsi="宋体" w:eastAsia="宋体" w:cs="宋体"/>
                <w:szCs w:val="21"/>
              </w:rPr>
            </w:pPr>
            <w:r>
              <w:rPr>
                <w:rFonts w:hint="eastAsia" w:ascii="宋体" w:hAnsi="宋体" w:cs="宋体"/>
                <w:szCs w:val="21"/>
              </w:rPr>
              <w:t>目标：潜在火灾0发生：</w:t>
            </w:r>
            <w:r>
              <w:rPr>
                <w:rFonts w:hint="eastAsia" w:ascii="宋体" w:hAnsi="宋体" w:eastAsia="宋体" w:cs="宋体"/>
                <w:szCs w:val="21"/>
              </w:rPr>
              <w:t>办公区火灾事故为零；管理措施：培训学习、运行控制、应急预案。</w:t>
            </w:r>
          </w:p>
          <w:p>
            <w:pPr>
              <w:tabs>
                <w:tab w:val="left" w:pos="675"/>
              </w:tabs>
              <w:rPr>
                <w:rFonts w:ascii="宋体" w:hAnsi="宋体" w:cs="宋体"/>
                <w:szCs w:val="21"/>
              </w:rPr>
            </w:pPr>
            <w:r>
              <w:rPr>
                <w:rFonts w:hint="eastAsia" w:ascii="宋体" w:hAnsi="宋体" w:cs="宋体"/>
                <w:szCs w:val="21"/>
              </w:rPr>
              <w:t>责任部门：公司各部门；投入资金3000元；完成日期；长期持续进行，检查部门：</w:t>
            </w:r>
            <w:r>
              <w:rPr>
                <w:rFonts w:hint="eastAsia" w:ascii="宋体" w:hAnsi="宋体" w:cs="宋体"/>
                <w:szCs w:val="21"/>
                <w:lang w:eastAsia="zh-CN"/>
              </w:rPr>
              <w:t>综合部</w:t>
            </w:r>
            <w:r>
              <w:rPr>
                <w:rFonts w:hint="eastAsia" w:ascii="宋体" w:hAnsi="宋体" w:cs="宋体"/>
                <w:szCs w:val="21"/>
              </w:rPr>
              <w:t>。</w:t>
            </w:r>
          </w:p>
          <w:p>
            <w:pPr>
              <w:tabs>
                <w:tab w:val="left" w:pos="675"/>
              </w:tabs>
              <w:rPr>
                <w:rFonts w:ascii="宋体" w:hAnsi="宋体" w:cs="宋体"/>
                <w:szCs w:val="21"/>
              </w:rPr>
            </w:pPr>
            <w:r>
              <w:rPr>
                <w:rFonts w:hint="eastAsia" w:ascii="宋体" w:hAnsi="宋体" w:cs="宋体"/>
                <w:szCs w:val="21"/>
              </w:rPr>
              <w:t>目标指标管理方案基本适宜，能够完成。</w:t>
            </w:r>
          </w:p>
          <w:p>
            <w:pPr>
              <w:pStyle w:val="13"/>
            </w:pPr>
            <w:r>
              <w:rPr>
                <w:rFonts w:hint="eastAsia"/>
              </w:rPr>
              <w:t>........</w:t>
            </w:r>
          </w:p>
          <w:p>
            <w:pPr>
              <w:spacing w:line="400" w:lineRule="exact"/>
              <w:jc w:val="left"/>
              <w:rPr>
                <w:rFonts w:ascii="宋体" w:hAnsi="宋体" w:cs="宋体"/>
                <w:szCs w:val="21"/>
              </w:rPr>
            </w:pPr>
            <w:r>
              <w:rPr>
                <w:rFonts w:hint="eastAsia" w:ascii="宋体" w:hAnsi="宋体" w:cs="宋体"/>
                <w:szCs w:val="21"/>
              </w:rPr>
              <w:t>制定的指标和管理方案基本可行。</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tcPr>
          <w:p>
            <w:pPr>
              <w:adjustRightInd w:val="0"/>
              <w:snapToGrid w:val="0"/>
              <w:rPr>
                <w:rFonts w:ascii="宋体" w:hAnsi="宋体" w:cs="新宋体"/>
                <w:szCs w:val="21"/>
              </w:rPr>
            </w:pPr>
            <w:r>
              <w:rPr>
                <w:rFonts w:hint="eastAsia" w:ascii="宋体" w:hAnsi="宋体" w:cs="宋体"/>
                <w:szCs w:val="21"/>
              </w:rPr>
              <w:t>运作环境</w:t>
            </w:r>
          </w:p>
        </w:tc>
        <w:tc>
          <w:tcPr>
            <w:tcW w:w="960" w:type="dxa"/>
          </w:tcPr>
          <w:p>
            <w:pPr>
              <w:rPr>
                <w:rFonts w:ascii="宋体" w:hAnsi="宋体" w:cs="新宋体"/>
                <w:szCs w:val="21"/>
              </w:rPr>
            </w:pPr>
            <w:r>
              <w:rPr>
                <w:rFonts w:hint="eastAsia" w:ascii="宋体" w:hAnsi="宋体" w:cs="宋体"/>
                <w:szCs w:val="21"/>
              </w:rPr>
              <w:t>Q7.1.4</w:t>
            </w: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公司对过程运行环境要素予以识别、确定，包括：</w:t>
            </w:r>
          </w:p>
          <w:p>
            <w:pPr>
              <w:tabs>
                <w:tab w:val="center" w:pos="3169"/>
              </w:tabs>
              <w:spacing w:line="400" w:lineRule="exact"/>
              <w:jc w:val="left"/>
              <w:rPr>
                <w:rFonts w:ascii="宋体" w:hAnsi="宋体" w:cs="宋体"/>
                <w:szCs w:val="21"/>
              </w:rPr>
            </w:pPr>
            <w:r>
              <w:rPr>
                <w:rFonts w:hint="eastAsia" w:ascii="宋体" w:hAnsi="宋体" w:cs="宋体"/>
                <w:szCs w:val="21"/>
              </w:rPr>
              <w:t>人文因素与物理因素的结合，例如：</w:t>
            </w:r>
          </w:p>
          <w:p>
            <w:pPr>
              <w:tabs>
                <w:tab w:val="center" w:pos="3169"/>
              </w:tabs>
              <w:spacing w:line="400" w:lineRule="exact"/>
              <w:jc w:val="left"/>
              <w:rPr>
                <w:rFonts w:ascii="宋体" w:hAnsi="宋体" w:cs="宋体"/>
                <w:szCs w:val="21"/>
              </w:rPr>
            </w:pPr>
            <w:r>
              <w:rPr>
                <w:rFonts w:hint="eastAsia" w:ascii="宋体" w:hAnsi="宋体" w:cs="宋体"/>
                <w:szCs w:val="21"/>
              </w:rPr>
              <w:t>a）社会因素（如无歧视、和谐稳定、无对抗）；</w:t>
            </w:r>
          </w:p>
          <w:p>
            <w:pPr>
              <w:tabs>
                <w:tab w:val="center" w:pos="3169"/>
              </w:tabs>
              <w:spacing w:line="400" w:lineRule="exact"/>
              <w:jc w:val="left"/>
              <w:rPr>
                <w:rFonts w:ascii="宋体" w:hAnsi="宋体" w:cs="宋体"/>
                <w:szCs w:val="21"/>
              </w:rPr>
            </w:pPr>
            <w:r>
              <w:rPr>
                <w:rFonts w:hint="eastAsia" w:ascii="宋体" w:hAnsi="宋体" w:cs="宋体"/>
                <w:szCs w:val="21"/>
              </w:rPr>
              <w:t>b）心理因素（如舒缓心理压力、预防过度疲劳、保护个人情感）；</w:t>
            </w:r>
          </w:p>
          <w:p>
            <w:pPr>
              <w:tabs>
                <w:tab w:val="center" w:pos="3169"/>
              </w:tabs>
              <w:spacing w:line="400" w:lineRule="exact"/>
              <w:jc w:val="left"/>
              <w:rPr>
                <w:rFonts w:ascii="宋体" w:hAnsi="宋体" w:cs="宋体"/>
                <w:szCs w:val="21"/>
              </w:rPr>
            </w:pPr>
            <w:r>
              <w:rPr>
                <w:rFonts w:hint="eastAsia" w:ascii="宋体" w:hAnsi="宋体" w:cs="宋体"/>
                <w:szCs w:val="21"/>
              </w:rPr>
              <w:t>c）物理因素（如温度、热量、湿度、照明、空气流通、卫生、噪音。</w:t>
            </w:r>
          </w:p>
          <w:p>
            <w:pPr>
              <w:tabs>
                <w:tab w:val="center" w:pos="3169"/>
              </w:tabs>
              <w:spacing w:line="400" w:lineRule="exact"/>
              <w:jc w:val="left"/>
              <w:rPr>
                <w:rFonts w:ascii="宋体" w:hAnsi="宋体" w:cs="宋体"/>
                <w:szCs w:val="21"/>
              </w:rPr>
            </w:pPr>
            <w:r>
              <w:rPr>
                <w:rFonts w:hint="eastAsia" w:ascii="宋体" w:hAnsi="宋体" w:cs="宋体"/>
                <w:szCs w:val="21"/>
              </w:rPr>
              <w:t>经现场确认（观察、记录查阅、沟通调查）：</w:t>
            </w:r>
          </w:p>
          <w:p>
            <w:pPr>
              <w:rPr>
                <w:rFonts w:ascii="宋体" w:hAnsi="宋体"/>
                <w:szCs w:val="21"/>
              </w:rPr>
            </w:pPr>
            <w:r>
              <w:rPr>
                <w:rFonts w:hint="eastAsia" w:ascii="宋体" w:hAnsi="宋体" w:cs="宋体"/>
                <w:szCs w:val="21"/>
              </w:rPr>
              <w:t xml:space="preserve">  以上相关的社会因素、心理因素、物理因素等均基本满足要求。如：办公室的温度管控。</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3" w:hRule="atLeast"/>
        </w:trPr>
        <w:tc>
          <w:tcPr>
            <w:tcW w:w="2160" w:type="dxa"/>
          </w:tcPr>
          <w:p>
            <w:pPr>
              <w:adjustRightInd w:val="0"/>
              <w:snapToGrid w:val="0"/>
              <w:rPr>
                <w:rFonts w:ascii="宋体" w:hAnsi="宋体" w:cs="新宋体"/>
                <w:szCs w:val="21"/>
              </w:rPr>
            </w:pPr>
            <w:r>
              <w:rPr>
                <w:rFonts w:hint="eastAsia" w:ascii="宋体" w:hAnsi="宋体" w:cs="宋体"/>
                <w:szCs w:val="21"/>
              </w:rPr>
              <w:t>能力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S</w:t>
            </w:r>
            <w:r>
              <w:rPr>
                <w:rFonts w:hint="eastAsia" w:ascii="宋体" w:hAnsi="宋体" w:cs="宋体"/>
                <w:szCs w:val="21"/>
              </w:rPr>
              <w:t>7.2</w:t>
            </w:r>
          </w:p>
          <w:p>
            <w:pPr>
              <w:rPr>
                <w:rFonts w:ascii="宋体" w:hAnsi="宋体" w:cs="新宋体"/>
                <w:szCs w:val="21"/>
              </w:rPr>
            </w:pPr>
          </w:p>
        </w:tc>
        <w:tc>
          <w:tcPr>
            <w:tcW w:w="10004" w:type="dxa"/>
          </w:tcPr>
          <w:p>
            <w:pPr>
              <w:tabs>
                <w:tab w:val="center" w:pos="3169"/>
              </w:tabs>
              <w:spacing w:line="400" w:lineRule="exact"/>
              <w:jc w:val="left"/>
            </w:pPr>
            <w:r>
              <w:rPr>
                <w:rFonts w:hint="eastAsia"/>
              </w:rPr>
              <w:t>公司确定了从事的工作影响质量、环境和职业健康安全管理体系绩效和有效性且在公司控制范围内的人员所必要的能力，这些能力主要是基于适当的教育、培训或经历等。</w:t>
            </w:r>
          </w:p>
          <w:p>
            <w:pPr>
              <w:tabs>
                <w:tab w:val="center" w:pos="3169"/>
              </w:tabs>
              <w:spacing w:line="400" w:lineRule="exact"/>
              <w:jc w:val="left"/>
            </w:pPr>
            <w:r>
              <w:rPr>
                <w:rFonts w:hint="eastAsia"/>
              </w:rPr>
              <w:t>---公司对每个从事影响产品符合性要求及从事的工作影响质量、环境和职业健康安全管理体系绩效和有效性的工作人员的能力进行识别，制定培训制度、有计划有目的、系统地提供培训以满足这些需求。</w:t>
            </w:r>
          </w:p>
          <w:p>
            <w:pPr>
              <w:tabs>
                <w:tab w:val="center" w:pos="3169"/>
              </w:tabs>
              <w:spacing w:line="400" w:lineRule="exact"/>
              <w:jc w:val="left"/>
            </w:pPr>
            <w:r>
              <w:rPr>
                <w:rFonts w:hint="eastAsia"/>
              </w:rPr>
              <w:t>适用时，采取措施（包括：培训、辅导、重新分配工作或招聘具有能力的人员）获得所需的能力，并评价措施的有效性。保留适当的形成文件的信息，作为人员能力的证据。</w:t>
            </w:r>
          </w:p>
          <w:p>
            <w:pPr>
              <w:spacing w:line="360" w:lineRule="auto"/>
            </w:pPr>
            <w:r>
              <w:rPr>
                <w:rFonts w:hint="eastAsia"/>
              </w:rPr>
              <w:t>公司的关键岗位在学历、经历、资质上均有要求。</w:t>
            </w:r>
          </w:p>
          <w:p>
            <w:pPr>
              <w:tabs>
                <w:tab w:val="center" w:pos="3169"/>
              </w:tabs>
              <w:spacing w:line="400" w:lineRule="exact"/>
              <w:jc w:val="left"/>
            </w:pPr>
            <w:r>
              <w:rPr>
                <w:rFonts w:hint="eastAsia"/>
              </w:rPr>
              <w:t>抽关键岗位人员资质要求：</w:t>
            </w:r>
          </w:p>
          <w:p>
            <w:pPr>
              <w:tabs>
                <w:tab w:val="center" w:pos="3169"/>
              </w:tabs>
              <w:spacing w:line="400" w:lineRule="exact"/>
              <w:jc w:val="left"/>
              <w:rPr>
                <w:rFonts w:hint="eastAsia"/>
              </w:rPr>
            </w:pPr>
            <w:r>
              <w:rPr>
                <w:rFonts w:hint="eastAsia"/>
              </w:rPr>
              <w:t xml:space="preserve">姓名    </w:t>
            </w:r>
            <w:r>
              <w:rPr>
                <w:rFonts w:hint="eastAsia"/>
                <w:lang w:val="en-US" w:eastAsia="zh-CN"/>
              </w:rPr>
              <w:t xml:space="preserve">      </w:t>
            </w:r>
            <w:r>
              <w:rPr>
                <w:rFonts w:hint="eastAsia"/>
              </w:rPr>
              <w:t xml:space="preserve">职业（工种）及等级 </w:t>
            </w:r>
            <w:r>
              <w:rPr>
                <w:rFonts w:hint="eastAsia"/>
                <w:lang w:val="en-US" w:eastAsia="zh-CN"/>
              </w:rPr>
              <w:t xml:space="preserve">      </w:t>
            </w:r>
            <w:r>
              <w:rPr>
                <w:rFonts w:hint="eastAsia"/>
              </w:rPr>
              <w:t xml:space="preserve">证号编号  </w:t>
            </w:r>
            <w:r>
              <w:rPr>
                <w:rFonts w:hint="eastAsia"/>
                <w:lang w:val="en-US" w:eastAsia="zh-CN"/>
              </w:rPr>
              <w:t xml:space="preserve">                </w:t>
            </w:r>
            <w:r>
              <w:rPr>
                <w:rFonts w:hint="eastAsia"/>
              </w:rPr>
              <w:t>发证机构</w:t>
            </w:r>
          </w:p>
          <w:p>
            <w:pPr>
              <w:tabs>
                <w:tab w:val="center" w:pos="3169"/>
              </w:tabs>
              <w:spacing w:line="400" w:lineRule="exact"/>
              <w:jc w:val="left"/>
              <w:rPr>
                <w:rFonts w:hint="eastAsia"/>
              </w:rPr>
            </w:pPr>
            <w:r>
              <w:rPr>
                <w:rFonts w:hint="eastAsia"/>
              </w:rPr>
              <w:t>张</w:t>
            </w:r>
            <w:r>
              <w:rPr>
                <w:rFonts w:hint="eastAsia"/>
                <w:lang w:val="en-US" w:eastAsia="zh-CN"/>
              </w:rPr>
              <w:t>云才</w:t>
            </w:r>
            <w:r>
              <w:rPr>
                <w:rFonts w:hint="eastAsia"/>
              </w:rPr>
              <w:t xml:space="preserve">  </w:t>
            </w:r>
            <w:r>
              <w:rPr>
                <w:rFonts w:hint="eastAsia"/>
                <w:lang w:val="en-US" w:eastAsia="zh-CN"/>
              </w:rPr>
              <w:t xml:space="preserve">      低压</w:t>
            </w:r>
            <w:r>
              <w:rPr>
                <w:rFonts w:hint="eastAsia"/>
              </w:rPr>
              <w:t xml:space="preserve">电工作业     </w:t>
            </w:r>
            <w:r>
              <w:rPr>
                <w:rFonts w:hint="eastAsia"/>
                <w:lang w:val="en-US" w:eastAsia="zh-CN"/>
              </w:rPr>
              <w:t xml:space="preserve">        </w:t>
            </w:r>
            <w:r>
              <w:rPr>
                <w:rFonts w:hint="eastAsia"/>
              </w:rPr>
              <w:t>T51</w:t>
            </w:r>
            <w:r>
              <w:rPr>
                <w:rFonts w:hint="eastAsia"/>
                <w:lang w:val="en-US" w:eastAsia="zh-CN"/>
              </w:rPr>
              <w:t>1132196706290017</w:t>
            </w:r>
            <w:r>
              <w:rPr>
                <w:rFonts w:hint="eastAsia"/>
              </w:rPr>
              <w:t xml:space="preserve">    </w:t>
            </w:r>
            <w:r>
              <w:rPr>
                <w:rFonts w:hint="eastAsia"/>
                <w:lang w:val="en-US" w:eastAsia="zh-CN"/>
              </w:rPr>
              <w:t xml:space="preserve">   乐山市应急管理局</w:t>
            </w:r>
            <w:r>
              <w:rPr>
                <w:rFonts w:hint="eastAsia"/>
              </w:rPr>
              <w:t>；</w:t>
            </w:r>
          </w:p>
          <w:p>
            <w:pPr>
              <w:tabs>
                <w:tab w:val="center" w:pos="3169"/>
              </w:tabs>
              <w:spacing w:line="400" w:lineRule="exact"/>
              <w:jc w:val="left"/>
              <w:rPr>
                <w:rFonts w:hint="eastAsia"/>
              </w:rPr>
            </w:pPr>
            <w:r>
              <w:rPr>
                <w:rFonts w:hint="eastAsia"/>
                <w:lang w:val="en-US" w:eastAsia="zh-CN"/>
              </w:rPr>
              <w:t>陈津旭</w:t>
            </w:r>
            <w:r>
              <w:rPr>
                <w:rFonts w:hint="eastAsia"/>
              </w:rPr>
              <w:t xml:space="preserve">   </w:t>
            </w:r>
            <w:r>
              <w:rPr>
                <w:rFonts w:hint="eastAsia"/>
                <w:lang w:val="en-US" w:eastAsia="zh-CN"/>
              </w:rPr>
              <w:t xml:space="preserve">     保安服务证</w:t>
            </w:r>
            <w:r>
              <w:rPr>
                <w:rFonts w:hint="eastAsia"/>
              </w:rPr>
              <w:t xml:space="preserve">    </w:t>
            </w:r>
            <w:r>
              <w:rPr>
                <w:rFonts w:hint="eastAsia"/>
                <w:lang w:val="en-US" w:eastAsia="zh-CN"/>
              </w:rPr>
              <w:t xml:space="preserve">           510102197008224110</w:t>
            </w:r>
            <w:r>
              <w:rPr>
                <w:rFonts w:hint="eastAsia"/>
              </w:rPr>
              <w:t xml:space="preserve">     </w:t>
            </w:r>
            <w:r>
              <w:rPr>
                <w:rFonts w:hint="eastAsia"/>
                <w:lang w:val="en-US" w:eastAsia="zh-CN"/>
              </w:rPr>
              <w:t xml:space="preserve">   成都市公安局</w:t>
            </w:r>
            <w:r>
              <w:rPr>
                <w:rFonts w:hint="eastAsia"/>
              </w:rPr>
              <w:t>；</w:t>
            </w:r>
          </w:p>
          <w:p>
            <w:pPr>
              <w:tabs>
                <w:tab w:val="center" w:pos="3169"/>
              </w:tabs>
              <w:spacing w:line="400" w:lineRule="exact"/>
              <w:jc w:val="left"/>
              <w:rPr>
                <w:rFonts w:hint="eastAsia"/>
              </w:rPr>
            </w:pPr>
            <w:r>
              <w:rPr>
                <w:rFonts w:hint="eastAsia"/>
                <w:lang w:val="en-US" w:eastAsia="zh-CN"/>
              </w:rPr>
              <w:t>陈津旭</w:t>
            </w:r>
            <w:r>
              <w:rPr>
                <w:rFonts w:hint="eastAsia"/>
              </w:rPr>
              <w:t xml:space="preserve">   </w:t>
            </w:r>
            <w:r>
              <w:rPr>
                <w:rFonts w:hint="eastAsia"/>
                <w:lang w:val="en-US" w:eastAsia="zh-CN"/>
              </w:rPr>
              <w:t xml:space="preserve">     保安服务证</w:t>
            </w:r>
            <w:r>
              <w:rPr>
                <w:rFonts w:hint="eastAsia"/>
              </w:rPr>
              <w:t xml:space="preserve">    </w:t>
            </w:r>
            <w:r>
              <w:rPr>
                <w:rFonts w:hint="eastAsia"/>
                <w:lang w:val="en-US" w:eastAsia="zh-CN"/>
              </w:rPr>
              <w:t xml:space="preserve">           510722197305148072</w:t>
            </w:r>
            <w:r>
              <w:rPr>
                <w:rFonts w:hint="eastAsia"/>
              </w:rPr>
              <w:t xml:space="preserve">     </w:t>
            </w:r>
            <w:r>
              <w:rPr>
                <w:rFonts w:hint="eastAsia"/>
                <w:lang w:val="en-US" w:eastAsia="zh-CN"/>
              </w:rPr>
              <w:t xml:space="preserve">   成都市公安局</w:t>
            </w:r>
            <w:r>
              <w:rPr>
                <w:rFonts w:hint="eastAsia"/>
              </w:rPr>
              <w:t>；</w:t>
            </w:r>
          </w:p>
          <w:p>
            <w:pPr>
              <w:tabs>
                <w:tab w:val="center" w:pos="3169"/>
              </w:tabs>
              <w:spacing w:line="400" w:lineRule="exact"/>
              <w:jc w:val="left"/>
            </w:pPr>
          </w:p>
          <w:p>
            <w:pPr>
              <w:tabs>
                <w:tab w:val="center" w:pos="3169"/>
              </w:tabs>
              <w:spacing w:line="400" w:lineRule="exact"/>
              <w:ind w:firstLine="210" w:firstLineChars="100"/>
              <w:jc w:val="left"/>
            </w:pPr>
            <w:r>
              <w:rPr>
                <w:rFonts w:hint="eastAsia"/>
              </w:rPr>
              <w:t>提供有20</w:t>
            </w:r>
            <w:r>
              <w:rPr>
                <w:rFonts w:hint="eastAsia"/>
                <w:lang w:val="en-US" w:eastAsia="zh-CN"/>
              </w:rPr>
              <w:t>20</w:t>
            </w:r>
            <w:r>
              <w:rPr>
                <w:rFonts w:hint="eastAsia"/>
              </w:rPr>
              <w:t>-202</w:t>
            </w:r>
            <w:r>
              <w:rPr>
                <w:rFonts w:hint="eastAsia"/>
                <w:lang w:val="en-US" w:eastAsia="zh-CN"/>
              </w:rPr>
              <w:t>1</w:t>
            </w:r>
            <w:r>
              <w:rPr>
                <w:rFonts w:hint="eastAsia"/>
              </w:rPr>
              <w:t>年度培训计划表，计划培训</w:t>
            </w:r>
            <w:r>
              <w:rPr>
                <w:rFonts w:hint="eastAsia"/>
                <w:lang w:val="en-US" w:eastAsia="zh-CN"/>
              </w:rPr>
              <w:t>11</w:t>
            </w:r>
            <w:r>
              <w:rPr>
                <w:rFonts w:hint="eastAsia"/>
              </w:rPr>
              <w:t>次，已培训6次。</w:t>
            </w:r>
          </w:p>
          <w:p>
            <w:pPr>
              <w:spacing w:line="360" w:lineRule="auto"/>
              <w:ind w:firstLine="210" w:firstLineChars="100"/>
            </w:pPr>
            <w:r>
              <w:rPr>
                <w:rFonts w:hint="eastAsia"/>
              </w:rPr>
              <w:t>抽查培训计划和培训记录。</w:t>
            </w:r>
          </w:p>
          <w:p>
            <w:pPr>
              <w:numPr>
                <w:ilvl w:val="0"/>
                <w:numId w:val="3"/>
              </w:numPr>
            </w:pPr>
            <w:r>
              <w:rPr>
                <w:rFonts w:hint="eastAsia"/>
              </w:rPr>
              <w:t>20</w:t>
            </w:r>
            <w:r>
              <w:rPr>
                <w:rFonts w:hint="eastAsia"/>
                <w:lang w:val="en-US" w:eastAsia="zh-CN"/>
              </w:rPr>
              <w:t>20</w:t>
            </w:r>
            <w:r>
              <w:rPr>
                <w:rFonts w:hint="eastAsia"/>
              </w:rPr>
              <w:t>.</w:t>
            </w:r>
            <w:r>
              <w:rPr>
                <w:rFonts w:hint="eastAsia"/>
                <w:lang w:val="en-US" w:eastAsia="zh-CN"/>
              </w:rPr>
              <w:t>9</w:t>
            </w:r>
            <w:r>
              <w:rPr>
                <w:rFonts w:hint="eastAsia"/>
              </w:rPr>
              <w:t>.25，管理层标准培训,培训老师：咨询师  参加培训人员：</w:t>
            </w:r>
            <w:r>
              <w:rPr>
                <w:rFonts w:hint="eastAsia"/>
                <w:lang w:eastAsia="zh-CN"/>
              </w:rPr>
              <w:t>张文科、刘鑫、贺辛茹</w:t>
            </w:r>
            <w:r>
              <w:rPr>
                <w:rFonts w:hint="eastAsia"/>
                <w:lang w:val="en-US" w:eastAsia="zh-CN"/>
              </w:rPr>
              <w:t>、</w:t>
            </w:r>
            <w:r>
              <w:rPr>
                <w:rFonts w:hint="eastAsia"/>
                <w:lang w:eastAsia="zh-CN"/>
              </w:rPr>
              <w:t>张勇</w:t>
            </w:r>
            <w:r>
              <w:rPr>
                <w:rFonts w:hint="eastAsia"/>
              </w:rPr>
              <w:t>等。口试确认，均合格。培训效果评价：通过此次培训，参加人员对基本了解标准条款和文件要求，此次培训效果有效，评价人：咨询师。</w:t>
            </w:r>
          </w:p>
          <w:p>
            <w:pPr>
              <w:numPr>
                <w:ilvl w:val="0"/>
                <w:numId w:val="3"/>
              </w:numPr>
              <w:rPr>
                <w:rFonts w:hint="default"/>
                <w:lang w:val="en-US" w:eastAsia="zh-CN"/>
              </w:rPr>
            </w:pPr>
            <w:r>
              <w:rPr>
                <w:rFonts w:hint="eastAsia"/>
              </w:rPr>
              <w:t>20</w:t>
            </w:r>
            <w:r>
              <w:rPr>
                <w:rFonts w:hint="eastAsia"/>
                <w:lang w:val="en-US" w:eastAsia="zh-CN"/>
              </w:rPr>
              <w:t>20</w:t>
            </w:r>
            <w:r>
              <w:rPr>
                <w:rFonts w:hint="eastAsia"/>
              </w:rPr>
              <w:t>.1</w:t>
            </w:r>
            <w:r>
              <w:rPr>
                <w:rFonts w:hint="eastAsia"/>
                <w:lang w:val="en-US" w:eastAsia="zh-CN"/>
              </w:rPr>
              <w:t>1.10，安全教育培训,培训老师：刘鑫  参加培训人员：公司全体人员。口试确认，均合格。培训效果评价：通过此次培训，大家掌握了环境因素和危险源识别评价知识，此次培训结果有效。评价人：刘鑫。</w:t>
            </w:r>
          </w:p>
          <w:p>
            <w:pPr>
              <w:pStyle w:val="13"/>
              <w:rPr>
                <w:rFonts w:hint="default"/>
                <w:lang w:val="en-US" w:eastAsia="zh-CN"/>
              </w:rPr>
            </w:pPr>
            <w:r>
              <w:rPr>
                <w:rFonts w:hint="eastAsia" w:ascii="宋体" w:hAnsi="宋体"/>
                <w:b/>
                <w:bCs/>
                <w:szCs w:val="21"/>
                <w:lang w:val="en-US" w:eastAsia="zh-CN"/>
              </w:rPr>
              <w:t>查2021年2月计划实施客服部人员沟通技巧的专项培训，未提供其专项培训证实，</w:t>
            </w:r>
            <w:r>
              <w:rPr>
                <w:rFonts w:hint="eastAsia" w:ascii="Times New Roman" w:hAnsi="Times New Roman" w:eastAsia="宋体" w:cs="Times New Roman"/>
                <w:b/>
                <w:szCs w:val="21"/>
                <w:lang w:val="en-US" w:eastAsia="zh-CN"/>
              </w:rPr>
              <w:t>不符合</w:t>
            </w:r>
            <w:r>
              <w:rPr>
                <w:rFonts w:hint="eastAsia" w:cs="Times New Roman"/>
                <w:b/>
                <w:szCs w:val="21"/>
                <w:lang w:val="en-US" w:eastAsia="zh-CN"/>
              </w:rPr>
              <w:t>标准及策划要求。</w:t>
            </w:r>
          </w:p>
        </w:tc>
        <w:tc>
          <w:tcPr>
            <w:tcW w:w="1585" w:type="dxa"/>
          </w:tcPr>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szCs w:val="21"/>
              </w:rPr>
            </w:pPr>
            <w:r>
              <w:rPr>
                <w:rFonts w:hint="eastAsia" w:ascii="宋体" w:hAnsi="宋体" w:cs="宋体"/>
                <w:szCs w:val="21"/>
              </w:rPr>
              <w:t>意识</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S</w:t>
            </w:r>
            <w:r>
              <w:rPr>
                <w:rFonts w:hint="eastAsia" w:ascii="宋体" w:hAnsi="宋体" w:cs="宋体"/>
                <w:szCs w:val="21"/>
              </w:rPr>
              <w:t>7.3</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公司通过宣导、培训、制度约束等方式确保员工能意识到他们从事的活动的相关性及重要性，以及他们对贯彻方针、达成目标及实现QES的有效性的积极贡献，以及其不符合QES要求的后果。</w:t>
            </w:r>
          </w:p>
          <w:p>
            <w:pPr>
              <w:spacing w:line="400" w:lineRule="exact"/>
              <w:ind w:firstLine="420" w:firstLineChars="200"/>
              <w:jc w:val="left"/>
              <w:rPr>
                <w:rFonts w:ascii="宋体" w:hAnsi="宋体"/>
                <w:szCs w:val="21"/>
              </w:rPr>
            </w:pPr>
            <w:r>
              <w:rPr>
                <w:rFonts w:hint="eastAsia" w:ascii="宋体" w:hAnsi="宋体" w:cs="宋体"/>
                <w:szCs w:val="21"/>
              </w:rPr>
              <w:t>---经与员工沟通了解，基本具备以上必要环境和职业健康安全管理体系相关意识。</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tabs>
                <w:tab w:val="center" w:pos="3169"/>
              </w:tabs>
              <w:spacing w:line="400" w:lineRule="exact"/>
              <w:jc w:val="lef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S</w:t>
            </w:r>
            <w:r>
              <w:rPr>
                <w:rFonts w:hint="eastAsia" w:ascii="宋体" w:hAnsi="宋体" w:cs="宋体"/>
                <w:szCs w:val="21"/>
              </w:rPr>
              <w:t xml:space="preserve">7.4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--《信息交流和协商沟通管理程序》规定了公司内外信息交流、协商的对象、方式、记录等。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szCs w:val="21"/>
              </w:rPr>
            </w:pPr>
            <w:r>
              <w:rPr>
                <w:rFonts w:hint="eastAsia" w:ascii="宋体" w:hAnsi="宋体" w:cs="宋体"/>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w:t>
            </w:r>
          </w:p>
          <w:p>
            <w:pPr>
              <w:numPr>
                <w:ilvl w:val="0"/>
                <w:numId w:val="4"/>
              </w:numPr>
              <w:tabs>
                <w:tab w:val="center" w:pos="3169"/>
              </w:tabs>
              <w:spacing w:line="400" w:lineRule="exact"/>
              <w:jc w:val="left"/>
              <w:rPr>
                <w:rFonts w:ascii="宋体" w:hAnsi="宋体" w:cs="宋体"/>
                <w:szCs w:val="21"/>
              </w:rPr>
            </w:pPr>
            <w:r>
              <w:rPr>
                <w:rFonts w:hint="eastAsia" w:ascii="宋体" w:hAnsi="宋体" w:cs="宋体"/>
                <w:szCs w:val="21"/>
              </w:rPr>
              <w:t>告知员工：质量和环境管理者代表是</w:t>
            </w:r>
            <w:r>
              <w:rPr>
                <w:rFonts w:hint="eastAsia" w:ascii="宋体" w:hAnsi="宋体" w:cs="宋体"/>
                <w:szCs w:val="21"/>
                <w:lang w:val="en-US" w:eastAsia="zh-CN"/>
              </w:rPr>
              <w:t>刘鑫</w:t>
            </w:r>
            <w:r>
              <w:rPr>
                <w:rFonts w:hint="eastAsia" w:ascii="宋体" w:hAnsi="宋体" w:cs="宋体"/>
                <w:szCs w:val="21"/>
              </w:rPr>
              <w:t>：</w:t>
            </w:r>
          </w:p>
          <w:p>
            <w:pPr>
              <w:numPr>
                <w:ilvl w:val="0"/>
                <w:numId w:val="4"/>
              </w:numPr>
              <w:tabs>
                <w:tab w:val="center" w:pos="3169"/>
              </w:tabs>
              <w:spacing w:line="400" w:lineRule="exact"/>
              <w:jc w:val="left"/>
              <w:rPr>
                <w:rFonts w:ascii="宋体" w:hAnsi="宋体" w:cs="宋体"/>
                <w:szCs w:val="21"/>
              </w:rPr>
            </w:pPr>
            <w:r>
              <w:rPr>
                <w:rFonts w:hint="eastAsia" w:ascii="宋体" w:hAnsi="宋体" w:cs="宋体"/>
                <w:szCs w:val="21"/>
              </w:rPr>
              <w:t>告知员工：职业健康安全事务代表是</w:t>
            </w:r>
            <w:r>
              <w:rPr>
                <w:rFonts w:hint="eastAsia" w:ascii="宋体" w:hAnsi="宋体" w:cs="宋体"/>
                <w:szCs w:val="21"/>
                <w:lang w:val="en-US" w:eastAsia="zh-CN"/>
              </w:rPr>
              <w:t>张勇</w:t>
            </w:r>
            <w:r>
              <w:rPr>
                <w:rFonts w:hint="eastAsia" w:ascii="宋体" w:hAnsi="宋体" w:cs="宋体"/>
                <w:szCs w:val="21"/>
              </w:rPr>
              <w:t>；</w:t>
            </w:r>
          </w:p>
          <w:p>
            <w:pPr>
              <w:spacing w:line="0" w:lineRule="atLeast"/>
              <w:jc w:val="left"/>
              <w:rPr>
                <w:rFonts w:ascii="宋体" w:hAnsi="宋体" w:cs="宋体"/>
                <w:szCs w:val="21"/>
              </w:rPr>
            </w:pPr>
            <w:r>
              <w:rPr>
                <w:rFonts w:hint="eastAsia" w:ascii="宋体" w:hAnsi="宋体" w:cs="宋体"/>
                <w:szCs w:val="21"/>
              </w:rPr>
              <w:t>告知员工：环境及职业健康安全管理体系建立的依据、标准和意义，因公司在服务过程中未涉及危险化学品，故未对全体员工出具告知书。</w:t>
            </w:r>
          </w:p>
          <w:p>
            <w:pPr>
              <w:numPr>
                <w:ilvl w:val="0"/>
                <w:numId w:val="4"/>
              </w:numPr>
              <w:tabs>
                <w:tab w:val="center" w:pos="3169"/>
              </w:tabs>
              <w:spacing w:line="400" w:lineRule="exact"/>
              <w:jc w:val="left"/>
              <w:rPr>
                <w:rFonts w:ascii="宋体" w:hAnsi="宋体" w:cs="宋体"/>
                <w:szCs w:val="21"/>
              </w:rPr>
            </w:pPr>
            <w:r>
              <w:rPr>
                <w:rFonts w:hint="eastAsia" w:ascii="宋体" w:hAnsi="宋体" w:cs="宋体"/>
                <w:szCs w:val="21"/>
              </w:rPr>
              <w:t>组织员工学习：与环境及安全健康管理有关的法律法规，包括《环境保护法》、《劳动合同法》、《安全服务法》、《职业病防治法》等关于员工权益、保险等内容；</w:t>
            </w:r>
          </w:p>
          <w:p>
            <w:pPr>
              <w:tabs>
                <w:tab w:val="center" w:pos="3169"/>
              </w:tabs>
              <w:spacing w:line="400" w:lineRule="exact"/>
              <w:jc w:val="left"/>
              <w:rPr>
                <w:rFonts w:ascii="宋体" w:hAnsi="宋体" w:cs="宋体"/>
                <w:szCs w:val="21"/>
              </w:rPr>
            </w:pPr>
            <w:r>
              <w:rPr>
                <w:rFonts w:hint="eastAsia" w:ascii="宋体" w:hAnsi="宋体" w:cs="宋体"/>
                <w:szCs w:val="21"/>
              </w:rPr>
              <w:t>4）将环境管理、劳动保护要求、安全要求和意义作为新员工岗前培训内容。</w:t>
            </w:r>
          </w:p>
          <w:p>
            <w:pPr>
              <w:ind w:firstLine="420" w:firstLineChars="200"/>
              <w:rPr>
                <w:szCs w:val="21"/>
              </w:rPr>
            </w:pPr>
            <w:r>
              <w:rPr>
                <w:rFonts w:hint="eastAsia"/>
                <w:szCs w:val="21"/>
              </w:rPr>
              <w:t>与</w:t>
            </w:r>
            <w:r>
              <w:rPr>
                <w:rFonts w:hint="eastAsia" w:ascii="宋体" w:hAnsi="宋体" w:cs="宋体"/>
                <w:szCs w:val="21"/>
              </w:rPr>
              <w:t>职业健康安全事务代表辛国印</w:t>
            </w:r>
            <w:r>
              <w:rPr>
                <w:rFonts w:hint="eastAsia"/>
                <w:szCs w:val="21"/>
              </w:rPr>
              <w:t>交</w:t>
            </w:r>
            <w:r>
              <w:rPr>
                <w:rFonts w:hint="eastAsia"/>
                <w:szCs w:val="21"/>
                <w:lang w:val="en-GB"/>
              </w:rPr>
              <w:t>谈，</w:t>
            </w:r>
            <w:r>
              <w:rPr>
                <w:rFonts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szCs w:val="21"/>
              </w:rPr>
            </w:pPr>
            <w:r>
              <w:rPr>
                <w:rFonts w:hint="eastAsia" w:ascii="宋体" w:hAnsi="宋体" w:cs="宋体"/>
                <w:szCs w:val="21"/>
              </w:rPr>
              <w:t>询问职业健康安全事务代表辛国印，了解到暂未发生员工与企业的劳动纠纷、工伤、员工投诉、员工权益争执等情况。</w:t>
            </w:r>
          </w:p>
          <w:p>
            <w:pPr>
              <w:spacing w:line="360" w:lineRule="auto"/>
              <w:ind w:firstLine="420" w:firstLineChars="200"/>
              <w:rPr>
                <w:rFonts w:ascii="宋体" w:hAnsi="宋体"/>
                <w:szCs w:val="21"/>
              </w:rPr>
            </w:pPr>
            <w:r>
              <w:rPr>
                <w:rFonts w:hint="eastAsia" w:ascii="宋体" w:hAnsi="宋体" w:cs="宋体"/>
                <w:szCs w:val="21"/>
              </w:rPr>
              <w:t>审核时未发现有相关方投诉等安全违规情况发生。</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ascii="宋体" w:hAnsi="宋体" w:cs="宋体"/>
                <w:szCs w:val="21"/>
              </w:rPr>
            </w:pPr>
            <w:r>
              <w:rPr>
                <w:rFonts w:hint="eastAsia" w:ascii="宋体" w:hAnsi="宋体" w:cs="新宋体"/>
                <w:szCs w:val="21"/>
              </w:rPr>
              <w:t>文件化信息</w:t>
            </w:r>
          </w:p>
        </w:tc>
        <w:tc>
          <w:tcPr>
            <w:tcW w:w="960" w:type="dxa"/>
          </w:tcPr>
          <w:p>
            <w:pPr>
              <w:rPr>
                <w:rFonts w:ascii="宋体" w:hAnsi="宋体" w:cs="新宋体"/>
                <w:szCs w:val="21"/>
              </w:rPr>
            </w:pPr>
            <w:r>
              <w:rPr>
                <w:rFonts w:hint="eastAsia" w:ascii="宋体" w:hAnsi="宋体" w:cs="新宋体"/>
                <w:szCs w:val="21"/>
              </w:rPr>
              <w:t>QE</w:t>
            </w:r>
            <w:r>
              <w:rPr>
                <w:rFonts w:hint="eastAsia" w:ascii="宋体" w:hAnsi="宋体" w:cs="新宋体"/>
                <w:szCs w:val="21"/>
                <w:lang w:val="en-US" w:eastAsia="zh-CN"/>
              </w:rPr>
              <w:t>S</w:t>
            </w:r>
            <w:r>
              <w:rPr>
                <w:rFonts w:hint="eastAsia" w:ascii="宋体" w:hAnsi="宋体" w:cs="新宋体"/>
                <w:szCs w:val="21"/>
              </w:rPr>
              <w:t>7.5</w:t>
            </w:r>
          </w:p>
          <w:p>
            <w:pPr>
              <w:rPr>
                <w:rFonts w:ascii="宋体" w:hAnsi="宋体" w:cs="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----有《文件管理程序》，体系文件生效实施日期为2019年</w:t>
            </w:r>
            <w:r>
              <w:rPr>
                <w:rFonts w:hint="eastAsia" w:ascii="宋体" w:hAnsi="宋体" w:cs="宋体"/>
                <w:szCs w:val="21"/>
                <w:lang w:val="en-US" w:eastAsia="zh-CN"/>
              </w:rPr>
              <w:t>12</w:t>
            </w:r>
            <w:r>
              <w:rPr>
                <w:rFonts w:hint="eastAsia" w:ascii="宋体" w:hAnsi="宋体" w:cs="宋体"/>
                <w:szCs w:val="21"/>
              </w:rPr>
              <w:t>月</w:t>
            </w:r>
            <w:r>
              <w:rPr>
                <w:rFonts w:hint="eastAsia" w:ascii="宋体" w:hAnsi="宋体" w:cs="宋体"/>
                <w:szCs w:val="21"/>
                <w:lang w:val="en-US" w:eastAsia="zh-CN"/>
              </w:rPr>
              <w:t>1</w:t>
            </w:r>
            <w:r>
              <w:rPr>
                <w:rFonts w:hint="eastAsia" w:ascii="宋体" w:hAnsi="宋体" w:cs="宋体"/>
                <w:szCs w:val="21"/>
              </w:rPr>
              <w:t>日，文件规定了质量、环境和安全职业健康文件的编制、审批、评审、编号、回收、发放、更改、换版、作废等的管理和控制。根据一阶段问题清单进行了对《管理手册》和程序文件的修改和完善。</w:t>
            </w:r>
          </w:p>
          <w:p>
            <w:pPr>
              <w:tabs>
                <w:tab w:val="center" w:pos="3169"/>
              </w:tabs>
              <w:spacing w:line="400" w:lineRule="exact"/>
              <w:jc w:val="left"/>
              <w:rPr>
                <w:rFonts w:ascii="宋体" w:hAnsi="宋体" w:cs="宋体"/>
                <w:szCs w:val="21"/>
              </w:rPr>
            </w:pPr>
            <w:r>
              <w:rPr>
                <w:rFonts w:hint="eastAsia" w:ascii="宋体" w:hAnsi="宋体" w:cs="宋体"/>
                <w:szCs w:val="21"/>
              </w:rPr>
              <w:t>· 查《体系受控文件清单》，包括管理手册、程序文件22个)，另有公司制定的《管理制度汇编》、《员工手册》、《规范文件》等文件。</w:t>
            </w:r>
          </w:p>
          <w:p>
            <w:pPr>
              <w:tabs>
                <w:tab w:val="center" w:pos="3169"/>
              </w:tabs>
              <w:spacing w:line="400" w:lineRule="exact"/>
              <w:jc w:val="left"/>
              <w:rPr>
                <w:rFonts w:ascii="宋体" w:hAnsi="宋体" w:cs="宋体"/>
                <w:szCs w:val="21"/>
              </w:rPr>
            </w:pPr>
            <w:r>
              <w:rPr>
                <w:rFonts w:hint="eastAsia" w:ascii="宋体" w:hAnsi="宋体" w:cs="宋体"/>
                <w:szCs w:val="21"/>
              </w:rPr>
              <w:t>《管理制度汇编》包括：</w:t>
            </w:r>
            <w:r>
              <w:rPr>
                <w:rFonts w:hint="eastAsia" w:ascii="宋体" w:hAnsi="宋体" w:cs="宋体"/>
                <w:color w:val="000000"/>
                <w:szCs w:val="21"/>
              </w:rPr>
              <w:t>顾客满意度测量控制办法</w:t>
            </w:r>
            <w:r>
              <w:rPr>
                <w:rFonts w:hint="eastAsia" w:ascii="宋体" w:hAnsi="宋体" w:cs="宋体"/>
                <w:szCs w:val="21"/>
              </w:rPr>
              <w:t>;</w:t>
            </w:r>
            <w:r>
              <w:rPr>
                <w:rFonts w:hint="eastAsia" w:ascii="宋体" w:hAnsi="宋体" w:cs="宋体"/>
                <w:color w:val="000000"/>
                <w:szCs w:val="21"/>
              </w:rPr>
              <w:t>办公室管理制度</w:t>
            </w:r>
            <w:r>
              <w:rPr>
                <w:rFonts w:hint="eastAsia" w:ascii="宋体" w:hAnsi="宋体" w:cs="宋体"/>
                <w:szCs w:val="21"/>
              </w:rPr>
              <w:t>；</w:t>
            </w:r>
            <w:r>
              <w:rPr>
                <w:rFonts w:hint="eastAsia" w:ascii="宋体" w:hAnsi="宋体" w:cs="宋体"/>
                <w:color w:val="000000"/>
                <w:szCs w:val="21"/>
              </w:rPr>
              <w:t>固体废弃物管理规程</w:t>
            </w:r>
            <w:r>
              <w:rPr>
                <w:rFonts w:hint="eastAsia" w:ascii="宋体" w:hAnsi="宋体" w:cs="宋体"/>
                <w:szCs w:val="21"/>
              </w:rPr>
              <w:t>；</w:t>
            </w:r>
            <w:r>
              <w:rPr>
                <w:rFonts w:hint="eastAsia" w:ascii="宋体" w:hAnsi="宋体" w:cs="宋体"/>
                <w:color w:val="000000"/>
                <w:szCs w:val="21"/>
              </w:rPr>
              <w:t>客户投诉管理制度</w:t>
            </w:r>
            <w:r>
              <w:rPr>
                <w:rFonts w:hint="eastAsia" w:ascii="宋体" w:hAnsi="宋体" w:cs="宋体"/>
                <w:szCs w:val="21"/>
              </w:rPr>
              <w:t>；</w:t>
            </w:r>
            <w:r>
              <w:rPr>
                <w:rFonts w:hint="eastAsia" w:ascii="宋体" w:hAnsi="宋体" w:cs="宋体"/>
                <w:color w:val="000000"/>
                <w:szCs w:val="21"/>
              </w:rPr>
              <w:t>保洁员作业指导书</w:t>
            </w:r>
            <w:r>
              <w:rPr>
                <w:rFonts w:hint="eastAsia" w:ascii="宋体" w:hAnsi="宋体" w:cs="宋体"/>
                <w:szCs w:val="21"/>
              </w:rPr>
              <w:t>；</w:t>
            </w:r>
            <w:r>
              <w:rPr>
                <w:rFonts w:hint="eastAsia" w:ascii="宋体" w:hAnsi="宋体" w:cs="宋体"/>
                <w:color w:val="000000"/>
                <w:szCs w:val="21"/>
              </w:rPr>
              <w:t>安全保卫管理制度</w:t>
            </w:r>
            <w:r>
              <w:rPr>
                <w:rFonts w:hint="eastAsia" w:ascii="宋体" w:hAnsi="宋体" w:cs="宋体"/>
                <w:szCs w:val="21"/>
              </w:rPr>
              <w:t>；物业管理制度等。</w:t>
            </w:r>
          </w:p>
          <w:p>
            <w:pPr>
              <w:tabs>
                <w:tab w:val="center" w:pos="3169"/>
              </w:tabs>
              <w:spacing w:line="400" w:lineRule="exact"/>
              <w:jc w:val="left"/>
              <w:rPr>
                <w:rFonts w:ascii="宋体" w:hAnsi="宋体" w:cs="宋体"/>
                <w:szCs w:val="21"/>
              </w:rPr>
            </w:pPr>
            <w:r>
              <w:rPr>
                <w:rFonts w:hint="eastAsia" w:ascii="宋体" w:hAnsi="宋体" w:cs="宋体"/>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szCs w:val="21"/>
              </w:rPr>
            </w:pPr>
            <w:r>
              <w:rPr>
                <w:rFonts w:hint="eastAsia" w:ascii="宋体" w:hAnsi="宋体" w:cs="宋体"/>
                <w:szCs w:val="21"/>
              </w:rPr>
              <w:t>· 查《环境、职业健康安全法律法规及其他要求清单》，内容有国家和地方与质量、环境和职业健康安全管理体系相关适用法律法规。</w:t>
            </w:r>
          </w:p>
          <w:p>
            <w:pPr>
              <w:tabs>
                <w:tab w:val="center" w:pos="3169"/>
              </w:tabs>
              <w:spacing w:line="400" w:lineRule="exact"/>
              <w:jc w:val="left"/>
              <w:rPr>
                <w:rFonts w:ascii="宋体" w:hAnsi="宋体" w:cs="宋体"/>
                <w:szCs w:val="21"/>
              </w:rPr>
            </w:pPr>
            <w:r>
              <w:rPr>
                <w:rFonts w:hint="eastAsia" w:ascii="宋体" w:hAnsi="宋体" w:cs="宋体"/>
                <w:szCs w:val="21"/>
              </w:rPr>
              <w:t>文件资料基本满足岗位工作需要，并为现行有效版本。</w:t>
            </w:r>
          </w:p>
          <w:p>
            <w:pPr>
              <w:tabs>
                <w:tab w:val="center" w:pos="3169"/>
              </w:tabs>
              <w:spacing w:line="400" w:lineRule="exact"/>
              <w:jc w:val="left"/>
              <w:rPr>
                <w:rFonts w:ascii="宋体" w:hAnsi="宋体" w:cs="宋体"/>
                <w:szCs w:val="21"/>
              </w:rPr>
            </w:pPr>
            <w:r>
              <w:rPr>
                <w:rFonts w:hint="eastAsia" w:ascii="宋体" w:hAnsi="宋体" w:cs="宋体"/>
                <w:szCs w:val="21"/>
              </w:rPr>
              <w:t>· 查文件的评审及更新：管理评审时对文件的适宜性及可操作性进行评审：适宜、可操作。</w:t>
            </w:r>
          </w:p>
          <w:p>
            <w:pPr>
              <w:tabs>
                <w:tab w:val="center" w:pos="3169"/>
              </w:tabs>
              <w:spacing w:line="400" w:lineRule="exact"/>
              <w:jc w:val="left"/>
              <w:rPr>
                <w:rFonts w:ascii="宋体" w:hAnsi="宋体" w:cs="宋体"/>
                <w:szCs w:val="21"/>
              </w:rPr>
            </w:pPr>
            <w:r>
              <w:rPr>
                <w:rFonts w:hint="eastAsia" w:ascii="宋体" w:hAnsi="宋体" w:cs="宋体"/>
                <w:szCs w:val="21"/>
              </w:rPr>
              <w:t xml:space="preserve">   查文件的作废：暂无作废文件。</w:t>
            </w:r>
          </w:p>
          <w:p>
            <w:pPr>
              <w:tabs>
                <w:tab w:val="center" w:pos="3169"/>
              </w:tabs>
              <w:spacing w:line="400" w:lineRule="exact"/>
              <w:jc w:val="left"/>
              <w:rPr>
                <w:rFonts w:ascii="宋体" w:hAnsi="宋体" w:cs="宋体"/>
                <w:szCs w:val="21"/>
              </w:rPr>
            </w:pPr>
            <w:r>
              <w:rPr>
                <w:rFonts w:hint="eastAsia" w:ascii="宋体" w:hAnsi="宋体" w:cs="宋体"/>
                <w:szCs w:val="21"/>
              </w:rPr>
              <w:t>电子文档需要责任部门留下发放记录，并告知换页处置要求。</w:t>
            </w:r>
          </w:p>
          <w:p>
            <w:pPr>
              <w:tabs>
                <w:tab w:val="center" w:pos="3169"/>
              </w:tabs>
              <w:spacing w:line="400" w:lineRule="exact"/>
              <w:jc w:val="left"/>
              <w:rPr>
                <w:rFonts w:ascii="宋体" w:hAnsi="宋体" w:cs="宋体"/>
                <w:szCs w:val="21"/>
              </w:rPr>
            </w:pPr>
            <w:r>
              <w:rPr>
                <w:rFonts w:hint="eastAsia" w:ascii="宋体" w:hAnsi="宋体" w:cs="宋体"/>
                <w:szCs w:val="21"/>
              </w:rPr>
              <w:t>文件按需求和公司管理规定发放至有关部门和人员，查有发放记录，符合。</w:t>
            </w:r>
          </w:p>
          <w:p>
            <w:pPr>
              <w:tabs>
                <w:tab w:val="center" w:pos="3169"/>
              </w:tabs>
              <w:spacing w:line="400" w:lineRule="exact"/>
              <w:jc w:val="left"/>
              <w:rPr>
                <w:rFonts w:ascii="宋体" w:hAnsi="宋体" w:cs="宋体"/>
                <w:szCs w:val="21"/>
              </w:rPr>
            </w:pPr>
            <w:r>
              <w:rPr>
                <w:rFonts w:hint="eastAsia" w:ascii="宋体" w:hAnsi="宋体" w:cs="宋体"/>
                <w:szCs w:val="21"/>
              </w:rPr>
              <w:t>待改进：</w:t>
            </w:r>
          </w:p>
          <w:p>
            <w:pPr>
              <w:tabs>
                <w:tab w:val="center" w:pos="3169"/>
              </w:tabs>
              <w:spacing w:line="400" w:lineRule="exact"/>
              <w:jc w:val="left"/>
              <w:rPr>
                <w:rFonts w:ascii="宋体" w:hAnsi="宋体" w:cs="宋体"/>
                <w:szCs w:val="21"/>
              </w:rPr>
            </w:pPr>
            <w:r>
              <w:rPr>
                <w:rFonts w:hint="eastAsia" w:ascii="宋体" w:hAnsi="宋体" w:cs="宋体"/>
                <w:szCs w:val="21"/>
              </w:rPr>
              <w:t>未对电子文档的安全性管理做出明确规定。</w:t>
            </w:r>
          </w:p>
          <w:p>
            <w:pPr>
              <w:tabs>
                <w:tab w:val="center" w:pos="3169"/>
              </w:tabs>
              <w:spacing w:line="400" w:lineRule="exact"/>
              <w:jc w:val="left"/>
              <w:rPr>
                <w:rFonts w:ascii="宋体" w:hAnsi="宋体" w:cs="宋体"/>
                <w:szCs w:val="21"/>
              </w:rPr>
            </w:pPr>
            <w:r>
              <w:rPr>
                <w:rFonts w:hint="eastAsia" w:ascii="宋体" w:hAnsi="宋体" w:cs="宋体"/>
                <w:szCs w:val="21"/>
              </w:rPr>
              <w:t xml:space="preserve"> ----有《记录管理程序》，对记录表单的设计、编号、填写、贮存、保管、保护、检索、保存期限、到期处置等方面规定了要求并按此程序控制。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szCs w:val="21"/>
              </w:rPr>
            </w:pPr>
            <w:r>
              <w:rPr>
                <w:rFonts w:hint="eastAsia" w:ascii="宋体" w:hAnsi="宋体" w:cs="宋体"/>
                <w:szCs w:val="21"/>
              </w:rPr>
              <w:t>提供《记录清单（含质量、环境安全）》，规定了记录的名称、编号、责任部门、保存期限等内容。</w:t>
            </w:r>
          </w:p>
          <w:p>
            <w:pPr>
              <w:tabs>
                <w:tab w:val="center" w:pos="3169"/>
              </w:tabs>
              <w:spacing w:line="400" w:lineRule="exact"/>
              <w:jc w:val="left"/>
              <w:rPr>
                <w:rFonts w:ascii="宋体" w:hAnsi="宋体" w:cs="宋体"/>
                <w:szCs w:val="21"/>
              </w:rPr>
            </w:pPr>
            <w:r>
              <w:rPr>
                <w:rFonts w:hint="eastAsia" w:ascii="宋体" w:hAnsi="宋体" w:cs="宋体"/>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szCs w:val="21"/>
              </w:rPr>
            </w:pPr>
            <w:r>
              <w:rPr>
                <w:rFonts w:hint="eastAsia" w:ascii="宋体" w:hAnsi="宋体" w:cs="宋体"/>
                <w:szCs w:val="21"/>
              </w:rPr>
              <w:t>记录清单中对记录的管理、控制进行明确的分工。</w:t>
            </w:r>
            <w:r>
              <w:rPr>
                <w:rFonts w:hint="eastAsia" w:ascii="宋体" w:hAnsi="宋体" w:cs="宋体"/>
                <w:szCs w:val="21"/>
                <w:lang w:eastAsia="zh-CN"/>
              </w:rPr>
              <w:t>综合部</w:t>
            </w:r>
            <w:r>
              <w:rPr>
                <w:rFonts w:hint="eastAsia" w:ascii="宋体" w:hAnsi="宋体" w:cs="宋体"/>
                <w:szCs w:val="21"/>
              </w:rPr>
              <w:t>主要负责归档公司质量、环境及职业健康安全的标识、编目、保管、贮存，负责本程序的归口管理。见</w:t>
            </w:r>
            <w:r>
              <w:rPr>
                <w:rFonts w:hint="eastAsia" w:ascii="宋体" w:hAnsi="宋体" w:cs="宋体"/>
                <w:szCs w:val="21"/>
                <w:lang w:eastAsia="zh-CN"/>
              </w:rPr>
              <w:t>综合部</w:t>
            </w:r>
            <w:r>
              <w:rPr>
                <w:rFonts w:hint="eastAsia" w:ascii="宋体" w:hAnsi="宋体" w:cs="宋体"/>
                <w:szCs w:val="21"/>
              </w:rPr>
              <w:t>保管的记录：</w:t>
            </w:r>
          </w:p>
          <w:p>
            <w:pPr>
              <w:tabs>
                <w:tab w:val="center" w:pos="3169"/>
              </w:tabs>
              <w:spacing w:line="400" w:lineRule="exact"/>
              <w:jc w:val="left"/>
              <w:rPr>
                <w:rFonts w:ascii="宋体" w:hAnsi="宋体" w:cs="宋体"/>
                <w:szCs w:val="21"/>
              </w:rPr>
            </w:pPr>
            <w:r>
              <w:rPr>
                <w:rFonts w:hint="eastAsia" w:ascii="宋体" w:hAnsi="宋体" w:cs="宋体"/>
                <w:szCs w:val="21"/>
              </w:rPr>
              <w:t>a. 法律、法规及其他要求清单；</w:t>
            </w:r>
          </w:p>
          <w:p>
            <w:pPr>
              <w:tabs>
                <w:tab w:val="center" w:pos="3169"/>
              </w:tabs>
              <w:spacing w:line="400" w:lineRule="exact"/>
              <w:jc w:val="left"/>
              <w:rPr>
                <w:rFonts w:ascii="宋体" w:hAnsi="宋体" w:cs="宋体"/>
                <w:szCs w:val="21"/>
              </w:rPr>
            </w:pPr>
            <w:r>
              <w:rPr>
                <w:rFonts w:hint="eastAsia" w:ascii="宋体" w:hAnsi="宋体" w:cs="宋体"/>
                <w:szCs w:val="21"/>
              </w:rPr>
              <w:t>b.年度培训计划等记录；</w:t>
            </w:r>
          </w:p>
          <w:p>
            <w:pPr>
              <w:tabs>
                <w:tab w:val="center" w:pos="3169"/>
              </w:tabs>
              <w:spacing w:line="400" w:lineRule="exact"/>
              <w:jc w:val="left"/>
              <w:rPr>
                <w:rFonts w:ascii="宋体" w:hAnsi="宋体" w:cs="宋体"/>
                <w:szCs w:val="21"/>
              </w:rPr>
            </w:pPr>
            <w:r>
              <w:rPr>
                <w:rFonts w:hint="eastAsia" w:ascii="宋体" w:hAnsi="宋体" w:cs="宋体"/>
                <w:szCs w:val="21"/>
              </w:rPr>
              <w:t>c.管理评审计划等记录；</w:t>
            </w:r>
          </w:p>
          <w:p>
            <w:pPr>
              <w:tabs>
                <w:tab w:val="center" w:pos="3169"/>
              </w:tabs>
              <w:spacing w:line="400" w:lineRule="exact"/>
              <w:jc w:val="left"/>
              <w:rPr>
                <w:rFonts w:ascii="宋体" w:hAnsi="宋体" w:cs="宋体"/>
                <w:szCs w:val="21"/>
              </w:rPr>
            </w:pPr>
            <w:r>
              <w:rPr>
                <w:rFonts w:hint="eastAsia" w:ascii="宋体" w:hAnsi="宋体" w:cs="宋体"/>
                <w:szCs w:val="21"/>
              </w:rPr>
              <w:t>d. 危险源辨识及风险评价台帐；</w:t>
            </w:r>
          </w:p>
          <w:p>
            <w:pPr>
              <w:tabs>
                <w:tab w:val="center" w:pos="3169"/>
              </w:tabs>
              <w:spacing w:line="400" w:lineRule="exact"/>
              <w:jc w:val="left"/>
              <w:rPr>
                <w:rFonts w:ascii="宋体" w:hAnsi="宋体" w:cs="宋体"/>
                <w:szCs w:val="21"/>
              </w:rPr>
            </w:pPr>
            <w:r>
              <w:rPr>
                <w:rFonts w:hint="eastAsia" w:ascii="宋体" w:hAnsi="宋体" w:cs="宋体"/>
                <w:szCs w:val="21"/>
              </w:rPr>
              <w:t>e. 质量目标完成情况统计表；</w:t>
            </w:r>
          </w:p>
          <w:p>
            <w:pPr>
              <w:tabs>
                <w:tab w:val="center" w:pos="3169"/>
              </w:tabs>
              <w:spacing w:line="400" w:lineRule="exact"/>
              <w:jc w:val="left"/>
              <w:rPr>
                <w:rFonts w:ascii="宋体" w:hAnsi="宋体" w:cs="宋体"/>
                <w:szCs w:val="21"/>
              </w:rPr>
            </w:pPr>
            <w:r>
              <w:rPr>
                <w:rFonts w:hint="eastAsia" w:ascii="宋体" w:hAnsi="宋体" w:cs="宋体"/>
                <w:szCs w:val="21"/>
              </w:rPr>
              <w:t>f:职业健康安全目标指标和管理方案。</w:t>
            </w:r>
          </w:p>
          <w:p>
            <w:pPr>
              <w:spacing w:line="360" w:lineRule="auto"/>
              <w:ind w:firstLine="420" w:firstLineChars="200"/>
              <w:rPr>
                <w:rFonts w:ascii="宋体" w:hAnsi="宋体" w:cs="宋体"/>
                <w:szCs w:val="21"/>
              </w:rPr>
            </w:pPr>
            <w:r>
              <w:rPr>
                <w:rFonts w:hint="eastAsia" w:ascii="宋体" w:hAnsi="宋体" w:cs="宋体"/>
                <w:szCs w:val="21"/>
              </w:rPr>
              <w:t>所见记录反映</w:t>
            </w:r>
            <w:r>
              <w:rPr>
                <w:rFonts w:hint="eastAsia" w:ascii="宋体" w:hAnsi="宋体" w:cs="宋体"/>
                <w:szCs w:val="21"/>
                <w:lang w:eastAsia="zh-CN"/>
              </w:rPr>
              <w:t>综合部</w:t>
            </w:r>
            <w:r>
              <w:rPr>
                <w:rFonts w:hint="eastAsia" w:ascii="宋体" w:hAnsi="宋体" w:cs="宋体"/>
                <w:szCs w:val="21"/>
              </w:rPr>
              <w:t>能够按照记录控制要求进行管理，记录保存完整，填写清晰、工整。记录控制符合要求。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查见：《环境因素识别与评价程序》，上述文件对识别和评价方法、程序、职责、记录作了规定。</w:t>
            </w:r>
          </w:p>
          <w:p>
            <w:pPr>
              <w:tabs>
                <w:tab w:val="center" w:pos="3169"/>
              </w:tabs>
              <w:spacing w:line="400" w:lineRule="exact"/>
              <w:jc w:val="left"/>
              <w:rPr>
                <w:rFonts w:ascii="宋体" w:hAnsi="宋体" w:cs="宋体"/>
                <w:szCs w:val="21"/>
                <w:highlight w:val="none"/>
              </w:rPr>
            </w:pPr>
            <w:r>
              <w:rPr>
                <w:rFonts w:hint="eastAsia" w:ascii="宋体" w:hAnsi="宋体" w:cs="宋体"/>
                <w:szCs w:val="21"/>
                <w:lang w:eastAsia="zh-CN"/>
              </w:rPr>
              <w:t>综合</w:t>
            </w:r>
            <w:r>
              <w:rPr>
                <w:rFonts w:hint="eastAsia" w:ascii="宋体" w:hAnsi="宋体" w:cs="宋体"/>
                <w:szCs w:val="21"/>
                <w:highlight w:val="none"/>
                <w:lang w:eastAsia="zh-CN"/>
              </w:rPr>
              <w:t>部</w:t>
            </w:r>
            <w:r>
              <w:rPr>
                <w:rFonts w:hint="eastAsia" w:ascii="宋体" w:hAnsi="宋体" w:cs="宋体"/>
                <w:szCs w:val="21"/>
                <w:highlight w:val="none"/>
              </w:rPr>
              <w:t>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9</w:t>
            </w:r>
            <w:r>
              <w:rPr>
                <w:rFonts w:hint="eastAsia" w:ascii="宋体" w:hAnsi="宋体" w:cs="宋体"/>
                <w:szCs w:val="21"/>
                <w:highlight w:val="none"/>
              </w:rPr>
              <w:t>月10日组织了各个部门开展了环境因素的识别工作。</w:t>
            </w:r>
          </w:p>
          <w:p>
            <w:pPr>
              <w:spacing w:line="400" w:lineRule="exact"/>
              <w:rPr>
                <w:rFonts w:ascii="宋体" w:hAnsi="宋体" w:cs="宋体"/>
                <w:szCs w:val="21"/>
              </w:rPr>
            </w:pPr>
            <w:r>
              <w:rPr>
                <w:rFonts w:hint="eastAsia" w:ascii="宋体" w:hAnsi="宋体" w:cs="宋体"/>
                <w:szCs w:val="21"/>
                <w:highlight w:val="none"/>
              </w:rPr>
              <w:t>查见：《环境因素识别评价表》和《重要环境因素清单》，按照部门和经营过程进</w:t>
            </w:r>
            <w:r>
              <w:rPr>
                <w:rFonts w:hint="eastAsia" w:ascii="宋体" w:hAnsi="宋体" w:cs="宋体"/>
                <w:szCs w:val="21"/>
              </w:rPr>
              <w:t>行识别并评价出公司重要环境因素有1）潜在火灾；2）固体废弃物（含危废）排放。</w:t>
            </w:r>
            <w:r>
              <w:rPr>
                <w:rFonts w:hint="eastAsia" w:ascii="宋体" w:hAnsi="宋体" w:cs="宋体"/>
                <w:color w:val="000000" w:themeColor="text1"/>
                <w:szCs w:val="21"/>
              </w:rPr>
              <w:t>等</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项，识别清楚、准确，评价合理</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查：公司《环境因素评价表》，涉及以下内容：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a.废弃纸杯、日光灯管、墨盒等办公用品固废排放等；</w:t>
            </w:r>
          </w:p>
          <w:p>
            <w:pPr>
              <w:tabs>
                <w:tab w:val="center" w:pos="3169"/>
              </w:tabs>
              <w:spacing w:line="400" w:lineRule="exact"/>
              <w:jc w:val="left"/>
              <w:rPr>
                <w:rFonts w:ascii="宋体" w:hAnsi="宋体" w:cs="宋体"/>
                <w:szCs w:val="21"/>
              </w:rPr>
            </w:pPr>
            <w:r>
              <w:rPr>
                <w:rFonts w:hint="eastAsia" w:ascii="宋体" w:hAnsi="宋体" w:cs="宋体"/>
                <w:szCs w:val="21"/>
              </w:rPr>
              <w:t>b.办公水、电的消耗；</w:t>
            </w:r>
          </w:p>
          <w:p>
            <w:pPr>
              <w:tabs>
                <w:tab w:val="center" w:pos="3169"/>
              </w:tabs>
              <w:spacing w:line="400" w:lineRule="exact"/>
              <w:jc w:val="left"/>
              <w:rPr>
                <w:rFonts w:ascii="宋体" w:hAnsi="宋体" w:cs="宋体"/>
                <w:szCs w:val="21"/>
              </w:rPr>
            </w:pPr>
            <w:r>
              <w:rPr>
                <w:rFonts w:hint="eastAsia" w:ascii="宋体" w:hAnsi="宋体" w:cs="宋体"/>
                <w:szCs w:val="21"/>
              </w:rPr>
              <w:t>C.</w:t>
            </w:r>
            <w:r>
              <w:rPr>
                <w:rFonts w:hint="eastAsia"/>
                <w:szCs w:val="24"/>
              </w:rPr>
              <w:t>清扫工具废弃</w:t>
            </w:r>
            <w:r>
              <w:rPr>
                <w:rFonts w:hint="eastAsia" w:ascii="宋体" w:hAnsi="宋体" w:cs="宋体"/>
                <w:szCs w:val="21"/>
              </w:rPr>
              <w:t>；</w:t>
            </w:r>
          </w:p>
          <w:p>
            <w:pPr>
              <w:tabs>
                <w:tab w:val="center" w:pos="3169"/>
              </w:tabs>
              <w:spacing w:line="400" w:lineRule="exact"/>
              <w:jc w:val="left"/>
              <w:rPr>
                <w:rFonts w:ascii="宋体" w:hAnsi="宋体" w:cs="宋体"/>
                <w:szCs w:val="21"/>
                <w:highlight w:val="green"/>
              </w:rPr>
            </w:pPr>
            <w:r>
              <w:rPr>
                <w:rFonts w:hint="eastAsia" w:ascii="宋体" w:hAnsi="宋体" w:cs="宋体"/>
                <w:szCs w:val="21"/>
              </w:rPr>
              <w:t>d.废包装物、抹布的废弃等；</w:t>
            </w:r>
          </w:p>
          <w:p>
            <w:pPr>
              <w:tabs>
                <w:tab w:val="center" w:pos="3169"/>
              </w:tabs>
              <w:spacing w:line="400" w:lineRule="exact"/>
              <w:jc w:val="left"/>
              <w:rPr>
                <w:rFonts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识别基本清楚、全面。</w:t>
            </w:r>
          </w:p>
          <w:p>
            <w:pPr>
              <w:tabs>
                <w:tab w:val="center" w:pos="3169"/>
              </w:tabs>
              <w:spacing w:line="400" w:lineRule="exact"/>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综合部</w:t>
            </w:r>
            <w:r>
              <w:rPr>
                <w:rFonts w:hint="eastAsia" w:ascii="宋体" w:hAnsi="宋体" w:cs="宋体"/>
                <w:szCs w:val="21"/>
              </w:rPr>
              <w:t>及办公区域的《环境因素识别评价表》，涉及以下内容：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a.废弃纸杯、日光灯管、墨盒、电脑、空调等办公用品及设备固废排放等；</w:t>
            </w:r>
          </w:p>
          <w:p>
            <w:pPr>
              <w:tabs>
                <w:tab w:val="center" w:pos="3169"/>
              </w:tabs>
              <w:spacing w:line="400" w:lineRule="exact"/>
              <w:jc w:val="left"/>
              <w:rPr>
                <w:rFonts w:ascii="宋体" w:hAnsi="宋体" w:cs="宋体"/>
                <w:szCs w:val="21"/>
              </w:rPr>
            </w:pPr>
            <w:r>
              <w:rPr>
                <w:rFonts w:hint="eastAsia" w:ascii="宋体" w:hAnsi="宋体" w:cs="宋体"/>
                <w:szCs w:val="21"/>
              </w:rPr>
              <w:t>b.水、电、纸张等资源和能源消耗等；</w:t>
            </w:r>
          </w:p>
          <w:p>
            <w:pPr>
              <w:tabs>
                <w:tab w:val="center" w:pos="3169"/>
              </w:tabs>
              <w:spacing w:line="400" w:lineRule="exact"/>
              <w:jc w:val="left"/>
              <w:rPr>
                <w:rFonts w:ascii="宋体" w:hAnsi="宋体" w:cs="宋体"/>
                <w:szCs w:val="21"/>
              </w:rPr>
            </w:pPr>
            <w:r>
              <w:rPr>
                <w:rFonts w:hint="eastAsia" w:ascii="宋体" w:hAnsi="宋体" w:cs="宋体"/>
                <w:szCs w:val="21"/>
              </w:rPr>
              <w:t xml:space="preserve">c.生活垃圾的排放； </w:t>
            </w:r>
          </w:p>
          <w:p>
            <w:pPr>
              <w:tabs>
                <w:tab w:val="center" w:pos="3169"/>
              </w:tabs>
              <w:spacing w:line="400" w:lineRule="exact"/>
              <w:jc w:val="left"/>
              <w:rPr>
                <w:rFonts w:ascii="宋体" w:hAnsi="宋体" w:cs="宋体"/>
                <w:szCs w:val="21"/>
              </w:rPr>
            </w:pPr>
            <w:r>
              <w:rPr>
                <w:rFonts w:hint="eastAsia" w:ascii="宋体" w:hAnsi="宋体" w:cs="宋体"/>
                <w:szCs w:val="21"/>
              </w:rPr>
              <w:t>d.吸烟造成的火灾</w:t>
            </w:r>
          </w:p>
          <w:p>
            <w:pPr>
              <w:tabs>
                <w:tab w:val="center" w:pos="3169"/>
              </w:tabs>
              <w:spacing w:line="400" w:lineRule="exact"/>
              <w:jc w:val="left"/>
              <w:rPr>
                <w:rFonts w:ascii="宋体" w:hAnsi="宋体" w:cs="宋体"/>
                <w:szCs w:val="21"/>
              </w:rPr>
            </w:pPr>
            <w:r>
              <w:rPr>
                <w:rFonts w:hint="eastAsia" w:ascii="宋体" w:hAnsi="宋体" w:cs="宋体"/>
                <w:szCs w:val="21"/>
              </w:rPr>
              <w:t>e．生活污水排放等；</w:t>
            </w:r>
          </w:p>
          <w:p>
            <w:pPr>
              <w:spacing w:line="360" w:lineRule="auto"/>
              <w:ind w:firstLine="420" w:firstLineChars="200"/>
              <w:rPr>
                <w:rFonts w:ascii="宋体" w:hAnsi="宋体" w:cs="宋体"/>
                <w:szCs w:val="21"/>
              </w:rPr>
            </w:pPr>
            <w:r>
              <w:rPr>
                <w:rFonts w:hint="eastAsia" w:ascii="宋体" w:hAnsi="宋体" w:cs="宋体"/>
                <w:szCs w:val="21"/>
              </w:rPr>
              <w:t>识别基本清楚、全面。</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rPr>
              <w:t>S</w:t>
            </w:r>
            <w:r>
              <w:rPr>
                <w:rFonts w:hint="eastAsia" w:ascii="宋体" w:hAnsi="宋体" w:cs="新宋体"/>
                <w:szCs w:val="21"/>
                <w:lang w:val="en-US" w:eastAsia="zh-CN"/>
              </w:rPr>
              <w:t>6</w:t>
            </w:r>
            <w:r>
              <w:rPr>
                <w:rFonts w:hint="eastAsia" w:ascii="宋体" w:hAnsi="宋体" w:cs="新宋体"/>
                <w:szCs w:val="21"/>
              </w:rPr>
              <w:t>.</w:t>
            </w:r>
            <w:r>
              <w:rPr>
                <w:rFonts w:hint="eastAsia" w:ascii="宋体" w:hAnsi="宋体" w:cs="新宋体"/>
                <w:szCs w:val="21"/>
                <w:lang w:val="en-US" w:eastAsia="zh-CN"/>
              </w:rPr>
              <w:t>1</w:t>
            </w:r>
            <w:r>
              <w:rPr>
                <w:rFonts w:hint="eastAsia" w:ascii="宋体" w:hAnsi="宋体" w:cs="新宋体"/>
                <w:szCs w:val="21"/>
              </w:rPr>
              <w:t>.</w:t>
            </w:r>
            <w:r>
              <w:rPr>
                <w:rFonts w:hint="eastAsia" w:ascii="宋体" w:hAnsi="宋体" w:cs="新宋体"/>
                <w:szCs w:val="21"/>
                <w:lang w:val="en-US" w:eastAsia="zh-CN"/>
              </w:rPr>
              <w:t>2</w:t>
            </w:r>
            <w:r>
              <w:rPr>
                <w:rFonts w:hint="eastAsia" w:ascii="宋体" w:hAnsi="宋体" w:cs="新宋体"/>
                <w:szCs w:val="21"/>
              </w:rPr>
              <w:t xml:space="preserve"> </w:t>
            </w:r>
          </w:p>
        </w:tc>
        <w:tc>
          <w:tcPr>
            <w:tcW w:w="10004" w:type="dxa"/>
          </w:tcPr>
          <w:p>
            <w:pPr>
              <w:spacing w:line="400" w:lineRule="exact"/>
              <w:jc w:val="left"/>
              <w:rPr>
                <w:rFonts w:ascii="宋体" w:hAnsi="宋体" w:cs="宋体"/>
                <w:szCs w:val="21"/>
              </w:rPr>
            </w:pPr>
            <w:r>
              <w:rPr>
                <w:rFonts w:hint="eastAsia" w:ascii="宋体" w:hAnsi="宋体" w:cs="宋体"/>
                <w:szCs w:val="21"/>
              </w:rPr>
              <w:t>查见：《危险源识别与评价程序》</w:t>
            </w:r>
          </w:p>
          <w:p>
            <w:pPr>
              <w:spacing w:line="400" w:lineRule="exact"/>
              <w:jc w:val="left"/>
              <w:rPr>
                <w:rFonts w:ascii="宋体" w:hAnsi="宋体" w:cs="宋体"/>
                <w:szCs w:val="21"/>
                <w:highlight w:val="green"/>
              </w:rPr>
            </w:pPr>
            <w:r>
              <w:rPr>
                <w:rFonts w:hint="eastAsia" w:ascii="宋体" w:hAnsi="宋体" w:cs="宋体"/>
                <w:szCs w:val="21"/>
              </w:rPr>
              <w:t>上述文件对识别和评价方法、程序、职责、记录作了规定。</w:t>
            </w:r>
          </w:p>
          <w:p>
            <w:pPr>
              <w:tabs>
                <w:tab w:val="center" w:pos="3169"/>
              </w:tabs>
              <w:spacing w:line="400" w:lineRule="exact"/>
              <w:jc w:val="left"/>
              <w:rPr>
                <w:rFonts w:ascii="宋体" w:hAnsi="宋体" w:cs="宋体"/>
                <w:szCs w:val="21"/>
              </w:rPr>
            </w:pPr>
            <w:r>
              <w:rPr>
                <w:rFonts w:hint="eastAsia" w:ascii="宋体" w:hAnsi="宋体" w:cs="宋体"/>
                <w:szCs w:val="21"/>
              </w:rPr>
              <w:t>查见：《危险源识别与评价程序》，危险源过打分和小组评议共评价出公司不可接受风险：</w:t>
            </w:r>
            <w:r>
              <w:rPr>
                <w:rFonts w:hint="eastAsia" w:ascii="宋体" w:hAnsi="宋体" w:cs="宋体"/>
                <w:szCs w:val="21"/>
                <w:lang w:val="en-US" w:eastAsia="zh-CN"/>
              </w:rPr>
              <w:t>3</w:t>
            </w:r>
            <w:r>
              <w:rPr>
                <w:rFonts w:hint="eastAsia" w:ascii="宋体" w:hAnsi="宋体" w:cs="宋体"/>
                <w:szCs w:val="21"/>
              </w:rPr>
              <w:t>项，分别是：</w:t>
            </w:r>
            <w:r>
              <w:rPr>
                <w:rFonts w:hint="eastAsia" w:ascii="宋体" w:hAnsi="宋体"/>
                <w:szCs w:val="21"/>
              </w:rPr>
              <w:t>1）触电；2）火灾；3）人身伤害</w:t>
            </w:r>
            <w:r>
              <w:rPr>
                <w:rFonts w:hint="eastAsia" w:ascii="宋体" w:hAnsi="宋体" w:cs="宋体"/>
                <w:szCs w:val="21"/>
              </w:rPr>
              <w:t>。辨识清楚、准确，评价充分合理。</w:t>
            </w:r>
          </w:p>
          <w:p>
            <w:pPr>
              <w:spacing w:line="400" w:lineRule="exact"/>
              <w:jc w:val="left"/>
              <w:rPr>
                <w:rFonts w:ascii="宋体" w:hAnsi="宋体" w:cs="宋体"/>
                <w:szCs w:val="21"/>
              </w:rPr>
            </w:pPr>
            <w:r>
              <w:rPr>
                <w:rFonts w:hint="eastAsia" w:ascii="宋体" w:hAnsi="宋体" w:cs="宋体"/>
                <w:szCs w:val="21"/>
              </w:rPr>
              <w:t>抽查见确定的触电、摔伤控制措施的策划：</w:t>
            </w:r>
          </w:p>
          <w:p>
            <w:pPr>
              <w:widowControl/>
              <w:jc w:val="left"/>
              <w:rPr>
                <w:rFonts w:ascii="宋体" w:hAnsi="宋体" w:cs="宋体"/>
                <w:bCs/>
                <w:szCs w:val="21"/>
              </w:rPr>
            </w:pPr>
            <w:r>
              <w:rPr>
                <w:rFonts w:hint="eastAsia" w:ascii="宋体" w:hAnsi="宋体" w:cs="宋体"/>
                <w:bCs/>
                <w:szCs w:val="21"/>
              </w:rPr>
              <w:t>1）组织相关人员进行培训增强安全意识；</w:t>
            </w:r>
          </w:p>
          <w:p>
            <w:pPr>
              <w:widowControl/>
              <w:jc w:val="left"/>
              <w:rPr>
                <w:rFonts w:ascii="宋体" w:hAnsi="宋体" w:cs="宋体"/>
                <w:bCs/>
                <w:szCs w:val="21"/>
              </w:rPr>
            </w:pPr>
            <w:r>
              <w:rPr>
                <w:rFonts w:hint="eastAsia" w:ascii="宋体" w:hAnsi="宋体" w:cs="宋体"/>
                <w:bCs/>
                <w:szCs w:val="21"/>
              </w:rPr>
              <w:t>2）安全防护用品日常的检查；</w:t>
            </w:r>
          </w:p>
          <w:p>
            <w:pPr>
              <w:widowControl/>
              <w:jc w:val="left"/>
              <w:rPr>
                <w:rFonts w:ascii="宋体" w:hAnsi="宋体" w:cs="宋体"/>
                <w:bCs/>
                <w:szCs w:val="21"/>
              </w:rPr>
            </w:pPr>
            <w:r>
              <w:rPr>
                <w:rFonts w:hint="eastAsia" w:ascii="宋体" w:hAnsi="宋体" w:cs="宋体"/>
                <w:bCs/>
                <w:szCs w:val="21"/>
              </w:rPr>
              <w:t>3）制定相关管理制度；</w:t>
            </w:r>
          </w:p>
          <w:p>
            <w:pPr>
              <w:widowControl/>
              <w:jc w:val="left"/>
              <w:rPr>
                <w:rFonts w:ascii="宋体" w:hAnsi="宋体" w:cs="宋体"/>
                <w:bCs/>
                <w:szCs w:val="21"/>
              </w:rPr>
            </w:pPr>
            <w:r>
              <w:rPr>
                <w:rFonts w:hint="eastAsia" w:ascii="宋体" w:hAnsi="宋体" w:cs="宋体"/>
                <w:bCs/>
                <w:szCs w:val="21"/>
              </w:rPr>
              <w:t>4）加强电工作业的防护措施。</w:t>
            </w:r>
          </w:p>
          <w:p>
            <w:pPr>
              <w:spacing w:line="400" w:lineRule="exact"/>
              <w:jc w:val="left"/>
              <w:rPr>
                <w:rFonts w:ascii="宋体" w:hAnsi="宋体" w:cs="宋体"/>
                <w:szCs w:val="21"/>
              </w:rPr>
            </w:pPr>
            <w:r>
              <w:rPr>
                <w:rFonts w:hint="eastAsia" w:ascii="宋体" w:hAnsi="宋体" w:cs="宋体"/>
                <w:szCs w:val="21"/>
              </w:rPr>
              <w:t>查见：</w:t>
            </w:r>
            <w:r>
              <w:rPr>
                <w:rFonts w:hint="eastAsia" w:ascii="宋体" w:hAnsi="宋体" w:cs="宋体"/>
                <w:szCs w:val="21"/>
                <w:lang w:eastAsia="zh-CN"/>
              </w:rPr>
              <w:t>综合部</w:t>
            </w:r>
            <w:r>
              <w:rPr>
                <w:rFonts w:hint="eastAsia" w:ascii="宋体" w:hAnsi="宋体" w:cs="宋体"/>
                <w:szCs w:val="21"/>
              </w:rPr>
              <w:t>及办公区域《危险辨识评价表》</w:t>
            </w:r>
          </w:p>
          <w:p>
            <w:pPr>
              <w:spacing w:line="400" w:lineRule="exact"/>
              <w:jc w:val="left"/>
              <w:rPr>
                <w:rFonts w:ascii="宋体" w:hAnsi="宋体" w:cs="宋体"/>
                <w:szCs w:val="21"/>
              </w:rPr>
            </w:pPr>
            <w:r>
              <w:rPr>
                <w:rFonts w:hint="eastAsia" w:ascii="宋体" w:hAnsi="宋体" w:cs="宋体"/>
                <w:szCs w:val="21"/>
              </w:rPr>
              <w:t>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9</w:t>
            </w:r>
            <w:r>
              <w:rPr>
                <w:rFonts w:hint="eastAsia" w:ascii="宋体" w:hAnsi="宋体" w:cs="宋体"/>
                <w:szCs w:val="21"/>
              </w:rPr>
              <w:t>月10日发布</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lang w:eastAsia="zh-CN"/>
              </w:rPr>
              <w:t>综合部</w:t>
            </w:r>
            <w:r>
              <w:rPr>
                <w:rFonts w:hint="eastAsia" w:ascii="宋体" w:hAnsi="宋体" w:cs="宋体"/>
                <w:color w:val="000000" w:themeColor="text1"/>
                <w:szCs w:val="21"/>
              </w:rPr>
              <w:t>及办公区域共识别出包括:</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办公设备发生故障，漏电导致的触电；线路老化漏电、人员吸烟引发火灾；发生交通事故伤人等危险源.</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采用的是经验判断法、过程分析法识别。</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w:t>
            </w:r>
            <w:r>
              <w:rPr>
                <w:rFonts w:hint="eastAsia" w:ascii="宋体" w:hAnsi="宋体" w:cs="宋体"/>
                <w:color w:val="000000" w:themeColor="text1"/>
                <w:szCs w:val="21"/>
                <w:lang w:eastAsia="zh-CN"/>
              </w:rPr>
              <w:t>综合部</w:t>
            </w:r>
            <w:r>
              <w:rPr>
                <w:rFonts w:hint="eastAsia" w:ascii="宋体" w:hAnsi="宋体" w:cs="宋体"/>
                <w:color w:val="000000" w:themeColor="text1"/>
                <w:szCs w:val="21"/>
              </w:rPr>
              <w:t>及办公区域打分法确定了2项不可接受风险：（1）使用明火、电源线路或设备超负荷、短路引发火灾；（2）电源插头、插座漏电和湿手拔、插电源造成触电。</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危险源辨识基本充分、风险等级评价基本合理。</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查见确定的消防管理措施：</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组织员工安全教育、消防知识学习；</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加强检查考核，不少于三个月进行一次；</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制定安全用电使用管理规定；</w:t>
            </w:r>
          </w:p>
          <w:p>
            <w:pPr>
              <w:spacing w:line="400" w:lineRule="exact"/>
              <w:jc w:val="left"/>
              <w:rPr>
                <w:rFonts w:ascii="宋体" w:hAnsi="宋体" w:cs="宋体"/>
                <w:szCs w:val="21"/>
              </w:rPr>
            </w:pPr>
            <w:r>
              <w:rPr>
                <w:rFonts w:hint="eastAsia" w:ascii="宋体" w:hAnsi="宋体" w:cs="宋体"/>
                <w:color w:val="000000" w:themeColor="text1"/>
                <w:szCs w:val="21"/>
              </w:rPr>
              <w:t>每年参与公司组织的消防演练</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法规与其他要求/合规性义务</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6.1.3</w:t>
            </w:r>
          </w:p>
          <w:p>
            <w:pPr>
              <w:rPr>
                <w:rFonts w:ascii="宋体" w:hAnsi="宋体" w:cs="新宋体"/>
                <w:szCs w:val="21"/>
              </w:rPr>
            </w:pPr>
          </w:p>
        </w:tc>
        <w:tc>
          <w:tcPr>
            <w:tcW w:w="10004" w:type="dxa"/>
          </w:tcPr>
          <w:p>
            <w:pPr>
              <w:tabs>
                <w:tab w:val="left" w:pos="-3"/>
              </w:tabs>
              <w:spacing w:line="400" w:lineRule="exact"/>
              <w:rPr>
                <w:rFonts w:ascii="宋体" w:hAnsi="宋体" w:cs="宋体"/>
                <w:szCs w:val="21"/>
              </w:rPr>
            </w:pPr>
            <w:r>
              <w:rPr>
                <w:rFonts w:hint="eastAsia" w:ascii="宋体" w:hAnsi="宋体" w:cs="宋体"/>
                <w:szCs w:val="21"/>
              </w:rPr>
              <w:t>---有《法律法规和其他要求获取识别程序》，查有《法律法规要求清单》，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szCs w:val="21"/>
              </w:rPr>
            </w:pPr>
            <w:r>
              <w:rPr>
                <w:rFonts w:hint="eastAsia" w:ascii="宋体" w:hAnsi="宋体" w:cs="宋体"/>
                <w:szCs w:val="21"/>
              </w:rPr>
              <w:t>· 查见：20</w:t>
            </w:r>
            <w:r>
              <w:rPr>
                <w:rFonts w:hint="eastAsia" w:ascii="宋体" w:hAnsi="宋体" w:cs="宋体"/>
                <w:szCs w:val="21"/>
                <w:lang w:val="en-US" w:eastAsia="zh-CN"/>
              </w:rPr>
              <w:t>20</w:t>
            </w:r>
            <w:r>
              <w:rPr>
                <w:rFonts w:hint="eastAsia" w:ascii="宋体" w:hAnsi="宋体" w:cs="宋体"/>
                <w:szCs w:val="21"/>
              </w:rPr>
              <w:t>年《法律法规要求清单》</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成都</w:t>
            </w:r>
            <w:r>
              <w:rPr>
                <w:rFonts w:hint="eastAsia" w:ascii="宋体" w:hAnsi="宋体" w:cs="宋体"/>
                <w:szCs w:val="21"/>
              </w:rPr>
              <w:t>市等地方法规；</w:t>
            </w:r>
          </w:p>
          <w:p>
            <w:pPr>
              <w:spacing w:line="400" w:lineRule="exact"/>
              <w:rPr>
                <w:rFonts w:ascii="宋体" w:hAnsi="宋体" w:cs="宋体"/>
                <w:szCs w:val="21"/>
              </w:rPr>
            </w:pPr>
            <w:r>
              <w:rPr>
                <w:rFonts w:hint="eastAsia" w:ascii="宋体" w:hAnsi="宋体" w:cs="宋体"/>
                <w:szCs w:val="21"/>
              </w:rPr>
              <w:t>3）与环境、职业健康安全管理相关的执行标准</w:t>
            </w:r>
          </w:p>
          <w:p>
            <w:pPr>
              <w:spacing w:line="400" w:lineRule="exact"/>
              <w:rPr>
                <w:rFonts w:ascii="宋体" w:hAnsi="宋体" w:cs="宋体"/>
                <w:color w:val="000000" w:themeColor="text1"/>
                <w:szCs w:val="21"/>
              </w:rPr>
            </w:pPr>
            <w:r>
              <w:rPr>
                <w:rFonts w:hint="eastAsia" w:ascii="宋体" w:hAnsi="宋体" w:cs="宋体"/>
                <w:szCs w:val="21"/>
              </w:rPr>
              <w:t>抽 ：</w:t>
            </w:r>
            <w:r>
              <w:rPr>
                <w:rFonts w:hint="eastAsia" w:ascii="宋体" w:hAnsi="宋体" w:cs="宋体"/>
                <w:color w:val="000000" w:themeColor="text1"/>
                <w:szCs w:val="21"/>
              </w:rPr>
              <w:t>中华人民共和国环境保护法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中华人民共和国消防法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污水综合排放标准</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中华人民共和国特种设备安全法</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劳动防护用品监督管理规定</w:t>
            </w:r>
          </w:p>
          <w:p>
            <w:pPr>
              <w:spacing w:line="400" w:lineRule="exact"/>
              <w:ind w:firstLine="525" w:firstLineChars="250"/>
              <w:rPr>
                <w:rFonts w:ascii="宋体" w:hAnsi="宋体" w:cs="宋体"/>
                <w:szCs w:val="21"/>
              </w:rPr>
            </w:pPr>
            <w:r>
              <w:rPr>
                <w:rFonts w:hint="eastAsia" w:ascii="宋体" w:hAnsi="宋体" w:cs="宋体"/>
                <w:color w:val="000000" w:themeColor="text1"/>
                <w:szCs w:val="21"/>
              </w:rPr>
              <w:t>职业健康监护技术规范等</w:t>
            </w:r>
            <w:r>
              <w:rPr>
                <w:rFonts w:hint="eastAsia" w:ascii="宋体" w:hAnsi="宋体" w:cs="宋体"/>
                <w:color w:val="000000" w:themeColor="text1"/>
                <w:szCs w:val="21"/>
                <w:lang w:val="en-US" w:eastAsia="zh-CN"/>
              </w:rPr>
              <w:t>66</w:t>
            </w:r>
            <w:r>
              <w:rPr>
                <w:rFonts w:hint="eastAsia" w:ascii="宋体" w:hAnsi="宋体" w:cs="宋体"/>
                <w:color w:val="000000" w:themeColor="text1"/>
                <w:szCs w:val="21"/>
              </w:rPr>
              <w:t>份</w:t>
            </w:r>
            <w:r>
              <w:rPr>
                <w:rFonts w:hint="eastAsia" w:ascii="宋体" w:hAnsi="宋体" w:cs="宋体"/>
                <w:szCs w:val="21"/>
              </w:rPr>
              <w:t>。</w:t>
            </w:r>
          </w:p>
          <w:p>
            <w:pPr>
              <w:spacing w:line="400" w:lineRule="exact"/>
              <w:ind w:firstLine="525" w:firstLineChars="250"/>
              <w:rPr>
                <w:rFonts w:ascii="宋体" w:hAnsi="宋体" w:cs="宋体"/>
                <w:szCs w:val="21"/>
              </w:rPr>
            </w:pPr>
            <w:r>
              <w:rPr>
                <w:rFonts w:hint="eastAsia" w:ascii="宋体" w:hAnsi="宋体" w:cs="宋体"/>
                <w:szCs w:val="21"/>
              </w:rPr>
              <w:t>《清单》中列出了法规名称、颁布实施时间、适用条款等内容；</w:t>
            </w:r>
          </w:p>
          <w:p>
            <w:pPr>
              <w:spacing w:line="400" w:lineRule="exact"/>
              <w:rPr>
                <w:rFonts w:ascii="宋体" w:hAnsi="宋体" w:cs="宋体"/>
                <w:szCs w:val="21"/>
              </w:rPr>
            </w:pPr>
            <w:r>
              <w:rPr>
                <w:rFonts w:hint="eastAsia" w:ascii="宋体" w:hAnsi="宋体" w:cs="宋体"/>
                <w:szCs w:val="21"/>
              </w:rPr>
              <w:t>法规清单上传内部网络，以培训和宣传结合向员工传达要求，记录充分。基本符合要求。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ascii="宋体" w:hAnsi="宋体" w:cs="新宋体"/>
                <w:szCs w:val="21"/>
              </w:rPr>
            </w:pPr>
          </w:p>
        </w:tc>
        <w:tc>
          <w:tcPr>
            <w:tcW w:w="960" w:type="dxa"/>
          </w:tcPr>
          <w:p>
            <w:pPr>
              <w:adjustRightInd w:val="0"/>
              <w:snapToGrid w:val="0"/>
              <w:rPr>
                <w:rFonts w:ascii="宋体" w:hAnsi="宋体"/>
                <w:szCs w:val="21"/>
              </w:rPr>
            </w:pPr>
            <w:r>
              <w:rPr>
                <w:rFonts w:hint="eastAsia" w:ascii="宋体" w:hAnsi="宋体"/>
                <w:szCs w:val="21"/>
              </w:rPr>
              <w:t>ES8.1</w:t>
            </w:r>
          </w:p>
          <w:p>
            <w:pPr>
              <w:rPr>
                <w:rFonts w:ascii="宋体" w:hAnsi="宋体" w:cs="新宋体"/>
                <w:szCs w:val="21"/>
              </w:rPr>
            </w:pPr>
          </w:p>
        </w:tc>
        <w:tc>
          <w:tcPr>
            <w:tcW w:w="10004" w:type="dxa"/>
          </w:tcPr>
          <w:p>
            <w:pPr>
              <w:rPr>
                <w:rFonts w:ascii="宋体" w:hAnsi="宋体"/>
                <w:szCs w:val="21"/>
              </w:rPr>
            </w:pPr>
            <w:r>
              <w:rPr>
                <w:rFonts w:hint="eastAsia" w:ascii="宋体" w:hAnsi="宋体"/>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szCs w:val="21"/>
              </w:rPr>
            </w:pPr>
            <w:r>
              <w:rPr>
                <w:rFonts w:hint="eastAsia" w:ascii="宋体" w:hAnsi="宋体"/>
                <w:szCs w:val="21"/>
              </w:rPr>
              <w:t xml:space="preserve"> ◆根据过程的运行准则，组织实施资源能源的消耗控制火灾预防、职业健康安全事故防范等过程的控制，避免和减少了环境职业健康安全的损失。</w:t>
            </w:r>
          </w:p>
          <w:p>
            <w:pPr>
              <w:rPr>
                <w:rFonts w:ascii="宋体" w:hAnsi="宋体"/>
                <w:szCs w:val="21"/>
              </w:rPr>
            </w:pPr>
            <w:r>
              <w:rPr>
                <w:rFonts w:hint="eastAsia" w:ascii="宋体" w:hAnsi="宋体"/>
                <w:szCs w:val="21"/>
              </w:rPr>
              <w:t xml:space="preserve"> ◆消防设施检查、节能降耗运行检查、火灾预防运行检查、安全环境检查等关键运行控制信息的证据都以记录或文件的方式保留。</w:t>
            </w:r>
          </w:p>
          <w:p>
            <w:pPr>
              <w:rPr>
                <w:rFonts w:ascii="宋体" w:hAnsi="宋体"/>
                <w:szCs w:val="21"/>
              </w:rPr>
            </w:pPr>
            <w:r>
              <w:rPr>
                <w:rFonts w:hint="eastAsia" w:ascii="宋体" w:hAnsi="宋体"/>
                <w:szCs w:val="21"/>
              </w:rPr>
              <w:t xml:space="preserve"> ◆抽查环境运行的策划与控制实施</w:t>
            </w:r>
          </w:p>
          <w:p>
            <w:pPr>
              <w:rPr>
                <w:rFonts w:ascii="宋体" w:hAnsi="宋体"/>
                <w:szCs w:val="21"/>
              </w:rPr>
            </w:pPr>
            <w:r>
              <w:rPr>
                <w:rFonts w:hint="eastAsia" w:ascii="宋体" w:hAnsi="宋体"/>
                <w:szCs w:val="21"/>
              </w:rPr>
              <w:t>1）固体废弃物排放的管控：</w:t>
            </w:r>
          </w:p>
          <w:p>
            <w:pPr>
              <w:pStyle w:val="18"/>
              <w:ind w:firstLine="0" w:firstLineChars="0"/>
              <w:rPr>
                <w:rFonts w:ascii="宋体" w:hAnsi="宋体" w:cs="宋体"/>
                <w:szCs w:val="21"/>
              </w:rPr>
            </w:pPr>
            <w:r>
              <w:rPr>
                <w:rFonts w:hint="eastAsia" w:ascii="宋体" w:hAnsi="宋体" w:cs="宋体"/>
                <w:szCs w:val="21"/>
              </w:rPr>
              <w:t>生活垃圾在办公区域集中收集后，由物业管理交市政环卫部门统一定期清运；回收固废处理（包括危险固废如墨盒、硒鼓等）作好分类，标识交供应商回收。</w:t>
            </w:r>
          </w:p>
          <w:p>
            <w:pPr>
              <w:pStyle w:val="18"/>
              <w:ind w:firstLine="0" w:firstLineChars="0"/>
              <w:rPr>
                <w:rFonts w:ascii="宋体" w:hAnsi="宋体" w:cs="宋体"/>
                <w:szCs w:val="21"/>
              </w:rPr>
            </w:pPr>
            <w:r>
              <w:rPr>
                <w:rFonts w:hint="eastAsia" w:ascii="宋体" w:hAnsi="宋体" w:cs="宋体"/>
                <w:szCs w:val="21"/>
              </w:rPr>
              <w:t>2）资源、能源消耗管控：</w:t>
            </w:r>
          </w:p>
          <w:p>
            <w:pPr>
              <w:rPr>
                <w:rFonts w:ascii="宋体" w:hAnsi="宋体" w:cs="宋体"/>
                <w:szCs w:val="21"/>
              </w:rPr>
            </w:pPr>
            <w:r>
              <w:rPr>
                <w:rFonts w:hint="eastAsia" w:ascii="宋体" w:hAnsi="宋体" w:cs="宋体"/>
                <w:szCs w:val="21"/>
              </w:rPr>
              <w:t xml:space="preserve">  负责人讲，公司资源、能源节约有相关规定措施，如：加强宣传、主管检查督导。现场有水、电等使用的场所，均有节</w:t>
            </w:r>
            <w:r>
              <w:rPr>
                <w:rFonts w:hint="eastAsia" w:ascii="宋体" w:hAnsi="宋体" w:cs="宋体"/>
                <w:szCs w:val="21"/>
                <w:highlight w:val="none"/>
              </w:rPr>
              <w:t>约资源、能源的宣导标语。未发现资源、能源过度消耗或浪费的情形。公司制定了节约资源、能源目标，除日常监督落实外，每月由财务部集中统计跟进。统计内容包括：水，电消耗费用，纸张、灭火器材等费用。提供有20</w:t>
            </w:r>
            <w:r>
              <w:rPr>
                <w:rFonts w:hint="eastAsia" w:ascii="宋体" w:hAnsi="宋体" w:cs="宋体"/>
                <w:szCs w:val="21"/>
                <w:highlight w:val="none"/>
                <w:lang w:val="en-US" w:eastAsia="zh-CN"/>
              </w:rPr>
              <w:t>20</w:t>
            </w:r>
            <w:r>
              <w:rPr>
                <w:rFonts w:hint="eastAsia" w:ascii="宋体" w:hAnsi="宋体" w:cs="宋体"/>
                <w:szCs w:val="21"/>
                <w:highlight w:val="none"/>
              </w:rPr>
              <w:t>年12月能源支出统计表，记录显示：基本达成目标。</w:t>
            </w:r>
          </w:p>
          <w:p>
            <w:pPr>
              <w:rPr>
                <w:rFonts w:ascii="宋体" w:hAnsi="宋体" w:cs="宋体"/>
                <w:szCs w:val="21"/>
              </w:rPr>
            </w:pPr>
            <w:r>
              <w:rPr>
                <w:rFonts w:hint="eastAsia" w:ascii="宋体" w:hAnsi="宋体" w:cs="宋体"/>
                <w:szCs w:val="21"/>
              </w:rPr>
              <w:t>3）火灾预防：</w:t>
            </w:r>
          </w:p>
          <w:p>
            <w:pPr>
              <w:rPr>
                <w:rFonts w:ascii="宋体" w:hAnsi="宋体" w:cs="宋体"/>
                <w:szCs w:val="21"/>
              </w:rPr>
            </w:pPr>
            <w:r>
              <w:rPr>
                <w:rFonts w:hint="eastAsia" w:ascii="宋体" w:hAnsi="宋体" w:cs="宋体"/>
                <w:szCs w:val="21"/>
              </w:rPr>
              <w:t xml:space="preserve">  张贴防火标识，购买灭火器等消防设施；</w:t>
            </w:r>
          </w:p>
          <w:p>
            <w:pPr>
              <w:rPr>
                <w:rFonts w:ascii="宋体" w:hAnsi="宋体" w:cs="宋体"/>
                <w:szCs w:val="21"/>
              </w:rPr>
            </w:pPr>
            <w:r>
              <w:rPr>
                <w:rFonts w:hint="eastAsia" w:ascii="宋体" w:hAnsi="宋体" w:cs="宋体"/>
                <w:szCs w:val="21"/>
              </w:rPr>
              <w:t>组织相关人员进行培训；日常的检查；制定火灾应急预案。</w:t>
            </w:r>
          </w:p>
          <w:p>
            <w:pPr>
              <w:rPr>
                <w:rFonts w:ascii="宋体" w:hAnsi="宋体" w:cs="宋体"/>
                <w:szCs w:val="21"/>
              </w:rPr>
            </w:pPr>
            <w:r>
              <w:rPr>
                <w:rFonts w:hint="eastAsia" w:ascii="宋体" w:hAnsi="宋体" w:cs="宋体"/>
                <w:szCs w:val="21"/>
              </w:rPr>
              <w:t>◆查见组织的职业健康安全运行控制状况：</w:t>
            </w:r>
          </w:p>
          <w:p>
            <w:pPr>
              <w:rPr>
                <w:rFonts w:ascii="宋体" w:hAnsi="宋体" w:cs="宋体"/>
                <w:szCs w:val="21"/>
              </w:rPr>
            </w:pPr>
            <w:r>
              <w:rPr>
                <w:rFonts w:hint="eastAsia" w:ascii="宋体" w:hAnsi="宋体" w:cs="宋体"/>
                <w:szCs w:val="21"/>
              </w:rPr>
              <w:t xml:space="preserve">  1）意外火灾控制</w:t>
            </w:r>
          </w:p>
          <w:p>
            <w:pPr>
              <w:rPr>
                <w:rFonts w:ascii="宋体" w:hAnsi="宋体" w:cs="宋体"/>
                <w:szCs w:val="21"/>
              </w:rPr>
            </w:pPr>
            <w:r>
              <w:rPr>
                <w:rFonts w:hint="eastAsia" w:ascii="宋体" w:hAnsi="宋体" w:cs="宋体"/>
                <w:szCs w:val="21"/>
              </w:rPr>
              <w:t xml:space="preserve">   建立消防检查管理制度；确定消防小组人员职责；按规定每月进行消防检查；制定应急准备响应预案；进行消防演习。</w:t>
            </w:r>
          </w:p>
          <w:p>
            <w:pPr>
              <w:rPr>
                <w:rFonts w:ascii="宋体" w:hAnsi="宋体" w:cs="宋体"/>
                <w:szCs w:val="21"/>
              </w:rPr>
            </w:pPr>
            <w:r>
              <w:rPr>
                <w:rFonts w:hint="eastAsia" w:ascii="宋体" w:hAnsi="宋体" w:cs="宋体"/>
                <w:szCs w:val="21"/>
              </w:rPr>
              <w:t xml:space="preserve">  2）对相关方施加影响</w:t>
            </w:r>
          </w:p>
          <w:p>
            <w:pPr>
              <w:rPr>
                <w:rFonts w:ascii="宋体" w:hAnsi="宋体" w:cs="宋体"/>
                <w:szCs w:val="21"/>
              </w:rPr>
            </w:pPr>
            <w:r>
              <w:rPr>
                <w:rFonts w:hint="eastAsia" w:ascii="宋体" w:hAnsi="宋体" w:cs="宋体"/>
                <w:szCs w:val="21"/>
              </w:rPr>
              <w:t xml:space="preserve">  组织对进入场所内的供方送货员、求职及培训人员视情况由安保人员或受访人提醒、签定安全协议等方式，告知相关遵守相应的运行准则，以防止外来人员受到人身伤害或职业健康安危害。</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8.2</w:t>
            </w:r>
          </w:p>
          <w:p>
            <w:pPr>
              <w:rPr>
                <w:rFonts w:ascii="宋体" w:hAnsi="宋体" w:cs="新宋体"/>
                <w:szCs w:val="21"/>
              </w:rPr>
            </w:pPr>
          </w:p>
        </w:tc>
        <w:tc>
          <w:tcPr>
            <w:tcW w:w="10004" w:type="dxa"/>
          </w:tcPr>
          <w:p>
            <w:pPr>
              <w:spacing w:line="400" w:lineRule="exact"/>
              <w:rPr>
                <w:rFonts w:ascii="宋体" w:hAnsi="宋体" w:cs="宋体"/>
                <w:szCs w:val="21"/>
                <w:highlight w:val="none"/>
              </w:rPr>
            </w:pPr>
            <w:r>
              <w:rPr>
                <w:rFonts w:hint="eastAsia" w:ascii="宋体" w:hAnsi="宋体" w:cs="宋体"/>
                <w:szCs w:val="21"/>
                <w:highlight w:val="none"/>
              </w:rPr>
              <w:t>查见：《应急准备和响应程序》、《</w:t>
            </w:r>
            <w:r>
              <w:rPr>
                <w:rFonts w:hint="eastAsia" w:ascii="宋体" w:hAnsi="宋体" w:cs="宋体"/>
                <w:szCs w:val="21"/>
                <w:highlight w:val="none"/>
                <w:lang w:val="en-US" w:eastAsia="zh-CN"/>
              </w:rPr>
              <w:t>消防</w:t>
            </w:r>
            <w:r>
              <w:rPr>
                <w:rFonts w:hint="eastAsia" w:ascii="宋体" w:hAnsi="宋体" w:cs="宋体"/>
                <w:szCs w:val="21"/>
                <w:highlight w:val="none"/>
              </w:rPr>
              <w:t>、</w:t>
            </w:r>
            <w:r>
              <w:rPr>
                <w:rFonts w:hint="eastAsia" w:ascii="宋体" w:hAnsi="宋体" w:cs="宋体"/>
                <w:szCs w:val="21"/>
                <w:highlight w:val="none"/>
                <w:lang w:val="en-US" w:eastAsia="zh-CN"/>
              </w:rPr>
              <w:t>交通</w:t>
            </w:r>
            <w:r>
              <w:rPr>
                <w:rFonts w:hint="eastAsia" w:ascii="宋体" w:hAnsi="宋体" w:cs="宋体"/>
                <w:szCs w:val="21"/>
                <w:highlight w:val="none"/>
              </w:rPr>
              <w:t>意外应急预案》等。</w:t>
            </w:r>
          </w:p>
          <w:p>
            <w:pPr>
              <w:spacing w:line="400" w:lineRule="exact"/>
              <w:ind w:firstLine="210" w:firstLineChars="100"/>
              <w:rPr>
                <w:rFonts w:ascii="宋体" w:hAnsi="宋体" w:cs="宋体"/>
                <w:szCs w:val="21"/>
                <w:highlight w:val="none"/>
              </w:rPr>
            </w:pPr>
            <w:r>
              <w:rPr>
                <w:rFonts w:hint="eastAsia" w:ascii="宋体" w:hAnsi="宋体" w:cs="宋体"/>
                <w:szCs w:val="21"/>
                <w:highlight w:val="none"/>
              </w:rPr>
              <w:t>提供20</w:t>
            </w:r>
            <w:r>
              <w:rPr>
                <w:rFonts w:hint="eastAsia" w:ascii="宋体" w:hAnsi="宋体" w:cs="宋体"/>
                <w:szCs w:val="21"/>
                <w:highlight w:val="none"/>
                <w:lang w:val="en-US" w:eastAsia="zh-CN"/>
              </w:rPr>
              <w:t>20</w:t>
            </w:r>
            <w:r>
              <w:rPr>
                <w:rFonts w:hint="eastAsia" w:ascii="宋体" w:hAnsi="宋体" w:cs="宋体"/>
                <w:szCs w:val="21"/>
                <w:highlight w:val="none"/>
              </w:rPr>
              <w:t>年12月</w:t>
            </w:r>
            <w:r>
              <w:rPr>
                <w:rFonts w:hint="eastAsia" w:ascii="宋体" w:hAnsi="宋体" w:cs="宋体"/>
                <w:szCs w:val="21"/>
                <w:highlight w:val="none"/>
                <w:lang w:val="en-US" w:eastAsia="zh-CN"/>
              </w:rPr>
              <w:t>16</w:t>
            </w:r>
            <w:r>
              <w:rPr>
                <w:rFonts w:hint="eastAsia" w:ascii="宋体" w:hAnsi="宋体" w:cs="宋体"/>
                <w:szCs w:val="21"/>
                <w:highlight w:val="none"/>
              </w:rPr>
              <w:t>日在公司办公楼前演习现场，模拟火灾发生的状况，进行现场模拟演习记录（消防演习过程记录、应急演练参加人员签到表、消防演练总结报告），无需更改。</w:t>
            </w:r>
          </w:p>
          <w:p>
            <w:pPr>
              <w:spacing w:line="400" w:lineRule="exact"/>
              <w:rPr>
                <w:rFonts w:ascii="宋体" w:hAnsi="宋体" w:cs="宋体"/>
                <w:szCs w:val="21"/>
                <w:highlight w:val="none"/>
              </w:rPr>
            </w:pPr>
            <w:r>
              <w:rPr>
                <w:rFonts w:hint="eastAsia" w:ascii="宋体" w:hAnsi="宋体" w:cs="宋体"/>
                <w:szCs w:val="21"/>
                <w:highlight w:val="none"/>
              </w:rPr>
              <w:t>通过演练，检验了公司应对突发事件的能力、以及公司触电和火灾事故应急预案的可操作性。有效降低事故危害，减少事故损失，确保公司安全、健康、有序的发展等。</w:t>
            </w:r>
          </w:p>
          <w:p>
            <w:pPr>
              <w:rPr>
                <w:rFonts w:ascii="宋体" w:hAnsi="宋体" w:cs="宋体"/>
                <w:szCs w:val="21"/>
              </w:rPr>
            </w:pPr>
            <w:r>
              <w:rPr>
                <w:rFonts w:hint="eastAsia" w:ascii="宋体" w:hAnsi="宋体" w:cs="宋体"/>
                <w:szCs w:val="21"/>
                <w:highlight w:val="none"/>
              </w:rPr>
              <w:t>应急准备：在公司办公区域，按要求配置灭火器。</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vAlign w:val="top"/>
          </w:tcPr>
          <w:p>
            <w:pPr>
              <w:adjustRightInd w:val="0"/>
              <w:snapToGrid w:val="0"/>
              <w:rPr>
                <w:rFonts w:hint="eastAsia" w:ascii="宋体" w:hAnsi="宋体" w:eastAsia="宋体" w:cs="宋体"/>
                <w:kern w:val="2"/>
                <w:sz w:val="21"/>
                <w:szCs w:val="21"/>
                <w:lang w:val="en-US" w:eastAsia="zh-CN" w:bidi="ar-SA"/>
              </w:rPr>
            </w:pPr>
            <w:r>
              <w:rPr>
                <w:rFonts w:hint="eastAsia" w:ascii="宋体" w:hAnsi="宋体" w:cs="宋体"/>
                <w:szCs w:val="21"/>
              </w:rPr>
              <w:t>外部提供过程、产品和服务的控制</w:t>
            </w:r>
          </w:p>
        </w:tc>
        <w:tc>
          <w:tcPr>
            <w:tcW w:w="960" w:type="dxa"/>
            <w:vAlign w:val="top"/>
          </w:tcPr>
          <w:p>
            <w:pPr>
              <w:rPr>
                <w:rFonts w:hint="eastAsia" w:ascii="宋体" w:hAnsi="宋体" w:eastAsia="宋体" w:cs="宋体"/>
                <w:kern w:val="2"/>
                <w:sz w:val="21"/>
                <w:szCs w:val="21"/>
                <w:lang w:val="en-US" w:eastAsia="zh-CN" w:bidi="ar-SA"/>
              </w:rPr>
            </w:pPr>
            <w:r>
              <w:rPr>
                <w:rFonts w:hint="eastAsia" w:ascii="宋体" w:hAnsi="宋体" w:cs="宋体"/>
                <w:szCs w:val="21"/>
              </w:rPr>
              <w:t>Q8.4</w:t>
            </w:r>
          </w:p>
        </w:tc>
        <w:tc>
          <w:tcPr>
            <w:tcW w:w="10004" w:type="dxa"/>
            <w:vAlign w:val="top"/>
          </w:tcPr>
          <w:p>
            <w:pPr>
              <w:widowControl/>
              <w:spacing w:line="400" w:lineRule="exact"/>
              <w:jc w:val="left"/>
              <w:rPr>
                <w:rFonts w:ascii="宋体" w:hAnsi="宋体" w:cs="宋体"/>
                <w:szCs w:val="21"/>
                <w:highlight w:val="none"/>
              </w:rPr>
            </w:pPr>
            <w:r>
              <w:rPr>
                <w:rFonts w:hint="eastAsia" w:ascii="宋体" w:hAnsi="宋体" w:cs="宋体"/>
                <w:szCs w:val="21"/>
                <w:highlight w:val="none"/>
              </w:rPr>
              <w:t>1.查公司编制并执行了《采购管理程序》，规定了采购控制要求，明确了对供方选择、评价、及再评价的准则。</w:t>
            </w:r>
          </w:p>
          <w:p>
            <w:pPr>
              <w:widowControl/>
              <w:spacing w:line="400" w:lineRule="exact"/>
              <w:jc w:val="left"/>
              <w:rPr>
                <w:rFonts w:ascii="宋体" w:hAnsi="宋体" w:cs="宋体"/>
                <w:szCs w:val="21"/>
                <w:highlight w:val="none"/>
              </w:rPr>
            </w:pPr>
            <w:r>
              <w:rPr>
                <w:rFonts w:hint="eastAsia" w:ascii="宋体" w:hAnsi="宋体" w:cs="宋体"/>
                <w:szCs w:val="21"/>
                <w:highlight w:val="none"/>
              </w:rPr>
              <w:t>2.查《合格供方名录》。</w:t>
            </w:r>
          </w:p>
          <w:p>
            <w:pPr>
              <w:widowControl/>
              <w:spacing w:line="400" w:lineRule="exact"/>
              <w:jc w:val="left"/>
              <w:rPr>
                <w:rFonts w:ascii="宋体" w:hAnsi="宋体" w:cs="宋体"/>
                <w:szCs w:val="21"/>
                <w:highlight w:val="none"/>
              </w:rPr>
            </w:pPr>
            <w:r>
              <w:rPr>
                <w:rFonts w:hint="eastAsia" w:ascii="宋体" w:hAnsi="宋体" w:cs="宋体"/>
                <w:szCs w:val="21"/>
                <w:highlight w:val="none"/>
              </w:rPr>
              <w:t xml:space="preserve">1）双流区西航港可可日化经营部； </w:t>
            </w:r>
            <w:r>
              <w:rPr>
                <w:rFonts w:hint="eastAsia" w:ascii="宋体" w:hAnsi="宋体" w:cs="宋体"/>
                <w:szCs w:val="21"/>
                <w:highlight w:val="none"/>
                <w:lang w:val="en-US" w:eastAsia="zh-CN"/>
              </w:rPr>
              <w:t xml:space="preserve">      </w:t>
            </w:r>
            <w:r>
              <w:rPr>
                <w:rFonts w:hint="eastAsia" w:ascii="宋体" w:hAnsi="宋体" w:cs="宋体"/>
                <w:szCs w:val="21"/>
                <w:highlight w:val="none"/>
              </w:rPr>
              <w:t>供应：高效洁厕剂等；</w:t>
            </w:r>
          </w:p>
          <w:p>
            <w:pPr>
              <w:widowControl/>
              <w:spacing w:line="400" w:lineRule="exact"/>
              <w:jc w:val="left"/>
              <w:rPr>
                <w:rFonts w:ascii="宋体" w:hAnsi="宋体" w:cs="宋体"/>
                <w:szCs w:val="21"/>
                <w:highlight w:val="none"/>
              </w:rPr>
            </w:pPr>
            <w:r>
              <w:rPr>
                <w:rFonts w:hint="eastAsia" w:ascii="宋体" w:hAnsi="宋体" w:cs="宋体"/>
                <w:szCs w:val="21"/>
                <w:highlight w:val="none"/>
              </w:rPr>
              <w:t xml:space="preserve">2）重庆南湖劳保用品厂沙坪坝直销部； </w:t>
            </w:r>
            <w:r>
              <w:rPr>
                <w:rFonts w:hint="eastAsia" w:ascii="宋体" w:hAnsi="宋体" w:cs="宋体"/>
                <w:szCs w:val="21"/>
                <w:highlight w:val="none"/>
                <w:lang w:val="en-US" w:eastAsia="zh-CN"/>
              </w:rPr>
              <w:t xml:space="preserve">  </w:t>
            </w:r>
            <w:r>
              <w:rPr>
                <w:rFonts w:hint="eastAsia" w:ascii="宋体" w:hAnsi="宋体" w:cs="宋体"/>
                <w:szCs w:val="21"/>
                <w:highlight w:val="none"/>
              </w:rPr>
              <w:t>供应：工作服（保安、保洁服）等；</w:t>
            </w:r>
          </w:p>
          <w:p>
            <w:pPr>
              <w:widowControl/>
              <w:spacing w:line="400" w:lineRule="exact"/>
              <w:jc w:val="left"/>
              <w:rPr>
                <w:rFonts w:ascii="宋体" w:hAnsi="宋体" w:cs="宋体"/>
                <w:szCs w:val="21"/>
                <w:highlight w:val="none"/>
              </w:rPr>
            </w:pPr>
            <w:r>
              <w:rPr>
                <w:rFonts w:hint="eastAsia" w:ascii="宋体" w:hAnsi="宋体" w:cs="宋体"/>
                <w:szCs w:val="21"/>
                <w:highlight w:val="none"/>
              </w:rPr>
              <w:t xml:space="preserve">3) 双流区西航港可可日化经营部；       </w:t>
            </w:r>
            <w:r>
              <w:rPr>
                <w:rFonts w:hint="eastAsia" w:ascii="宋体" w:hAnsi="宋体" w:cs="宋体"/>
                <w:szCs w:val="21"/>
                <w:highlight w:val="none"/>
                <w:lang w:val="en-US" w:eastAsia="zh-CN"/>
              </w:rPr>
              <w:t xml:space="preserve"> </w:t>
            </w:r>
            <w:r>
              <w:rPr>
                <w:rFonts w:hint="eastAsia" w:ascii="宋体" w:hAnsi="宋体" w:cs="宋体"/>
                <w:szCs w:val="21"/>
                <w:highlight w:val="none"/>
              </w:rPr>
              <w:t>供应：扫把、布头、毛巾等；</w:t>
            </w:r>
          </w:p>
          <w:p>
            <w:pPr>
              <w:pStyle w:val="13"/>
              <w:rPr>
                <w:highlight w:val="green"/>
              </w:rPr>
            </w:pPr>
          </w:p>
          <w:p>
            <w:pPr>
              <w:widowControl/>
              <w:spacing w:line="400" w:lineRule="exact"/>
              <w:jc w:val="left"/>
              <w:rPr>
                <w:rFonts w:ascii="宋体" w:hAnsi="宋体" w:cs="宋体"/>
                <w:szCs w:val="21"/>
                <w:highlight w:val="none"/>
              </w:rPr>
            </w:pPr>
            <w:r>
              <w:rPr>
                <w:rFonts w:hint="eastAsia" w:ascii="宋体" w:hAnsi="宋体" w:cs="宋体"/>
                <w:szCs w:val="21"/>
                <w:highlight w:val="none"/>
              </w:rPr>
              <w:t>3．查：供方业绩评价表：</w:t>
            </w:r>
          </w:p>
          <w:p>
            <w:pPr>
              <w:widowControl/>
              <w:spacing w:line="400" w:lineRule="exact"/>
              <w:jc w:val="left"/>
              <w:rPr>
                <w:rFonts w:ascii="宋体" w:hAnsi="宋体" w:cs="宋体"/>
                <w:szCs w:val="21"/>
                <w:highlight w:val="none"/>
              </w:rPr>
            </w:pPr>
            <w:r>
              <w:rPr>
                <w:rFonts w:hint="eastAsia" w:ascii="宋体" w:hAnsi="宋体" w:cs="宋体"/>
                <w:szCs w:val="21"/>
                <w:highlight w:val="none"/>
              </w:rPr>
              <w:t>抽查《供方调查评价报告》</w:t>
            </w:r>
          </w:p>
          <w:p>
            <w:pPr>
              <w:widowControl/>
              <w:spacing w:line="400" w:lineRule="exact"/>
              <w:jc w:val="left"/>
              <w:rPr>
                <w:rFonts w:ascii="宋体" w:hAnsi="宋体" w:cs="宋体"/>
                <w:szCs w:val="21"/>
                <w:highlight w:val="none"/>
              </w:rPr>
            </w:pPr>
            <w:r>
              <w:rPr>
                <w:rFonts w:hint="eastAsia" w:ascii="宋体" w:hAnsi="宋体" w:cs="宋体"/>
                <w:szCs w:val="21"/>
                <w:highlight w:val="none"/>
              </w:rPr>
              <w:t>1）供应商：双流区西航港可可日化经营部</w:t>
            </w:r>
          </w:p>
          <w:p>
            <w:pPr>
              <w:widowControl/>
              <w:spacing w:line="400" w:lineRule="exact"/>
              <w:jc w:val="left"/>
              <w:rPr>
                <w:rFonts w:ascii="宋体" w:hAnsi="宋体" w:cs="宋体"/>
                <w:szCs w:val="21"/>
                <w:highlight w:val="none"/>
              </w:rPr>
            </w:pPr>
            <w:r>
              <w:rPr>
                <w:rFonts w:hint="eastAsia" w:ascii="宋体" w:hAnsi="宋体" w:cs="宋体"/>
                <w:szCs w:val="21"/>
                <w:highlight w:val="none"/>
              </w:rPr>
              <w:t>评价项目：产品质量、价格、交货期限、供货能力等。</w:t>
            </w:r>
          </w:p>
          <w:p>
            <w:pPr>
              <w:widowControl/>
              <w:spacing w:line="400" w:lineRule="exact"/>
              <w:jc w:val="left"/>
              <w:rPr>
                <w:rFonts w:ascii="宋体" w:hAnsi="宋体" w:cs="宋体"/>
                <w:szCs w:val="21"/>
                <w:highlight w:val="none"/>
              </w:rPr>
            </w:pPr>
            <w:r>
              <w:rPr>
                <w:rFonts w:hint="eastAsia" w:ascii="宋体" w:hAnsi="宋体" w:cs="宋体"/>
                <w:szCs w:val="21"/>
                <w:highlight w:val="none"/>
              </w:rPr>
              <w:t>评价结论：该公司提供的产品符合相关质量标准，质保能力强，列入合格供方。</w:t>
            </w:r>
          </w:p>
          <w:p>
            <w:pPr>
              <w:widowControl/>
              <w:spacing w:line="400" w:lineRule="exact"/>
              <w:jc w:val="left"/>
              <w:rPr>
                <w:rFonts w:ascii="宋体" w:hAnsi="宋体" w:cs="宋体"/>
                <w:szCs w:val="21"/>
                <w:highlight w:val="none"/>
              </w:rPr>
            </w:pPr>
            <w:r>
              <w:rPr>
                <w:rFonts w:hint="eastAsia" w:ascii="宋体" w:hAnsi="宋体" w:cs="宋体"/>
                <w:szCs w:val="21"/>
                <w:highlight w:val="none"/>
              </w:rPr>
              <w:t>评价人：</w:t>
            </w:r>
            <w:r>
              <w:rPr>
                <w:rFonts w:hint="eastAsia" w:ascii="宋体" w:hAnsi="宋体" w:cs="宋体"/>
                <w:szCs w:val="21"/>
                <w:highlight w:val="none"/>
                <w:lang w:val="en-US" w:eastAsia="zh-CN"/>
              </w:rPr>
              <w:t>张勇</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cs="宋体"/>
                <w:szCs w:val="21"/>
                <w:highlight w:val="none"/>
              </w:rPr>
              <w:t>批准人：、</w:t>
            </w:r>
            <w:r>
              <w:rPr>
                <w:rFonts w:hint="eastAsia" w:ascii="宋体" w:hAnsi="宋体" w:cs="宋体"/>
                <w:szCs w:val="21"/>
                <w:highlight w:val="none"/>
                <w:lang w:val="en-US" w:eastAsia="zh-CN"/>
              </w:rPr>
              <w:t>张文科</w:t>
            </w:r>
            <w:r>
              <w:rPr>
                <w:rFonts w:hint="eastAsia" w:ascii="宋体" w:hAnsi="宋体" w:cs="宋体"/>
                <w:szCs w:val="21"/>
                <w:highlight w:val="none"/>
              </w:rPr>
              <w:t xml:space="preserve">   评审日期 20</w:t>
            </w:r>
            <w:r>
              <w:rPr>
                <w:rFonts w:hint="eastAsia" w:ascii="宋体" w:hAnsi="宋体" w:cs="宋体"/>
                <w:szCs w:val="21"/>
                <w:highlight w:val="none"/>
                <w:lang w:val="en-US" w:eastAsia="zh-CN"/>
              </w:rPr>
              <w:t>20</w:t>
            </w:r>
            <w:r>
              <w:rPr>
                <w:rFonts w:hint="eastAsia" w:ascii="宋体" w:hAnsi="宋体" w:cs="宋体"/>
                <w:szCs w:val="21"/>
                <w:highlight w:val="none"/>
              </w:rPr>
              <w:t>.</w:t>
            </w:r>
            <w:r>
              <w:rPr>
                <w:rFonts w:hint="eastAsia" w:ascii="宋体" w:hAnsi="宋体" w:cs="宋体"/>
                <w:szCs w:val="21"/>
                <w:highlight w:val="none"/>
                <w:lang w:val="en-US" w:eastAsia="zh-CN"/>
              </w:rPr>
              <w:t>09</w:t>
            </w:r>
            <w:r>
              <w:rPr>
                <w:rFonts w:hint="eastAsia" w:ascii="宋体" w:hAnsi="宋体" w:cs="宋体"/>
                <w:szCs w:val="21"/>
                <w:highlight w:val="none"/>
              </w:rPr>
              <w:t>.</w:t>
            </w:r>
            <w:r>
              <w:rPr>
                <w:rFonts w:hint="eastAsia" w:ascii="宋体" w:hAnsi="宋体" w:cs="宋体"/>
                <w:szCs w:val="21"/>
                <w:highlight w:val="none"/>
                <w:lang w:val="en-US" w:eastAsia="zh-CN"/>
              </w:rPr>
              <w:t>13</w:t>
            </w:r>
          </w:p>
          <w:p>
            <w:pPr>
              <w:widowControl/>
              <w:spacing w:line="400" w:lineRule="exact"/>
              <w:jc w:val="left"/>
              <w:rPr>
                <w:rFonts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rPr>
              <w:t>）供应商：重庆南湖劳保用品厂沙坪坝直销部</w:t>
            </w:r>
          </w:p>
          <w:p>
            <w:pPr>
              <w:widowControl/>
              <w:spacing w:line="400" w:lineRule="exact"/>
              <w:jc w:val="left"/>
              <w:rPr>
                <w:rFonts w:ascii="宋体" w:hAnsi="宋体" w:cs="宋体"/>
                <w:szCs w:val="21"/>
                <w:highlight w:val="none"/>
              </w:rPr>
            </w:pPr>
            <w:r>
              <w:rPr>
                <w:rFonts w:hint="eastAsia" w:ascii="宋体" w:hAnsi="宋体" w:cs="宋体"/>
                <w:szCs w:val="21"/>
                <w:highlight w:val="none"/>
              </w:rPr>
              <w:t>评价项目：产品质量、价格、交货期限、供货能力等。</w:t>
            </w:r>
          </w:p>
          <w:p>
            <w:pPr>
              <w:widowControl/>
              <w:spacing w:line="400" w:lineRule="exact"/>
              <w:jc w:val="left"/>
              <w:rPr>
                <w:rFonts w:ascii="宋体" w:hAnsi="宋体" w:cs="宋体"/>
                <w:szCs w:val="21"/>
                <w:highlight w:val="none"/>
              </w:rPr>
            </w:pPr>
            <w:r>
              <w:rPr>
                <w:rFonts w:hint="eastAsia" w:ascii="宋体" w:hAnsi="宋体" w:cs="宋体"/>
                <w:szCs w:val="21"/>
                <w:highlight w:val="none"/>
              </w:rPr>
              <w:t>评价结论：该公司提供的产品符合相关质量标准，质保能力强，列入合格供方。</w:t>
            </w:r>
          </w:p>
          <w:p>
            <w:pPr>
              <w:widowControl/>
              <w:spacing w:line="400" w:lineRule="exact"/>
              <w:jc w:val="left"/>
              <w:rPr>
                <w:rFonts w:ascii="宋体" w:hAnsi="宋体" w:cs="宋体"/>
                <w:szCs w:val="21"/>
                <w:highlight w:val="none"/>
              </w:rPr>
            </w:pPr>
            <w:r>
              <w:rPr>
                <w:rFonts w:hint="eastAsia" w:ascii="宋体" w:hAnsi="宋体" w:cs="宋体"/>
                <w:szCs w:val="21"/>
                <w:highlight w:val="none"/>
              </w:rPr>
              <w:t>评价人：</w:t>
            </w:r>
            <w:r>
              <w:rPr>
                <w:rFonts w:hint="eastAsia" w:ascii="宋体" w:hAnsi="宋体" w:cs="宋体"/>
                <w:szCs w:val="21"/>
                <w:highlight w:val="none"/>
                <w:lang w:val="en-US" w:eastAsia="zh-CN"/>
              </w:rPr>
              <w:t>张勇</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cs="宋体"/>
                <w:szCs w:val="21"/>
                <w:highlight w:val="none"/>
              </w:rPr>
              <w:t>批准人：、</w:t>
            </w:r>
            <w:r>
              <w:rPr>
                <w:rFonts w:hint="eastAsia" w:ascii="宋体" w:hAnsi="宋体" w:cs="宋体"/>
                <w:szCs w:val="21"/>
                <w:highlight w:val="none"/>
                <w:lang w:val="en-US" w:eastAsia="zh-CN"/>
              </w:rPr>
              <w:t>张文科</w:t>
            </w:r>
            <w:r>
              <w:rPr>
                <w:rFonts w:hint="eastAsia" w:ascii="宋体" w:hAnsi="宋体" w:cs="宋体"/>
                <w:szCs w:val="21"/>
                <w:highlight w:val="none"/>
              </w:rPr>
              <w:t xml:space="preserve">   评审日期 20</w:t>
            </w:r>
            <w:r>
              <w:rPr>
                <w:rFonts w:hint="eastAsia" w:ascii="宋体" w:hAnsi="宋体" w:cs="宋体"/>
                <w:szCs w:val="21"/>
                <w:highlight w:val="none"/>
                <w:lang w:val="en-US" w:eastAsia="zh-CN"/>
              </w:rPr>
              <w:t>20</w:t>
            </w:r>
            <w:r>
              <w:rPr>
                <w:rFonts w:hint="eastAsia" w:ascii="宋体" w:hAnsi="宋体" w:cs="宋体"/>
                <w:szCs w:val="21"/>
                <w:highlight w:val="none"/>
              </w:rPr>
              <w:t>.</w:t>
            </w:r>
            <w:r>
              <w:rPr>
                <w:rFonts w:hint="eastAsia" w:ascii="宋体" w:hAnsi="宋体" w:cs="宋体"/>
                <w:szCs w:val="21"/>
                <w:highlight w:val="none"/>
                <w:lang w:val="en-US" w:eastAsia="zh-CN"/>
              </w:rPr>
              <w:t>09</w:t>
            </w:r>
            <w:r>
              <w:rPr>
                <w:rFonts w:hint="eastAsia" w:ascii="宋体" w:hAnsi="宋体" w:cs="宋体"/>
                <w:szCs w:val="21"/>
                <w:highlight w:val="none"/>
              </w:rPr>
              <w:t>.</w:t>
            </w:r>
            <w:r>
              <w:rPr>
                <w:rFonts w:hint="eastAsia" w:ascii="宋体" w:hAnsi="宋体" w:cs="宋体"/>
                <w:szCs w:val="21"/>
                <w:highlight w:val="none"/>
                <w:lang w:val="en-US" w:eastAsia="zh-CN"/>
              </w:rPr>
              <w:t>13</w:t>
            </w:r>
          </w:p>
          <w:p>
            <w:pPr>
              <w:widowControl/>
              <w:spacing w:line="400" w:lineRule="exact"/>
              <w:jc w:val="left"/>
              <w:rPr>
                <w:rFonts w:ascii="宋体" w:hAnsi="宋体" w:cs="宋体"/>
                <w:szCs w:val="21"/>
                <w:highlight w:val="none"/>
              </w:rPr>
            </w:pPr>
            <w:r>
              <w:rPr>
                <w:rFonts w:hint="eastAsia" w:ascii="宋体" w:hAnsi="宋体" w:cs="宋体"/>
                <w:szCs w:val="21"/>
                <w:highlight w:val="none"/>
                <w:lang w:val="en-US" w:eastAsia="zh-CN"/>
              </w:rPr>
              <w:t>3</w:t>
            </w:r>
            <w:r>
              <w:rPr>
                <w:rFonts w:hint="eastAsia" w:ascii="宋体" w:hAnsi="宋体" w:cs="宋体"/>
                <w:szCs w:val="21"/>
                <w:highlight w:val="none"/>
              </w:rPr>
              <w:t>）供应商：双流区西航港可可日化经营部</w:t>
            </w:r>
          </w:p>
          <w:p>
            <w:pPr>
              <w:widowControl/>
              <w:spacing w:line="400" w:lineRule="exact"/>
              <w:jc w:val="left"/>
              <w:rPr>
                <w:rFonts w:ascii="宋体" w:hAnsi="宋体" w:cs="宋体"/>
                <w:szCs w:val="21"/>
                <w:highlight w:val="none"/>
              </w:rPr>
            </w:pPr>
            <w:r>
              <w:rPr>
                <w:rFonts w:hint="eastAsia" w:ascii="宋体" w:hAnsi="宋体" w:cs="宋体"/>
                <w:szCs w:val="21"/>
                <w:highlight w:val="none"/>
              </w:rPr>
              <w:t>评价项目：产品质量、价格、交货期限、供货能力等。</w:t>
            </w:r>
          </w:p>
          <w:p>
            <w:pPr>
              <w:widowControl/>
              <w:spacing w:line="400" w:lineRule="exact"/>
              <w:jc w:val="left"/>
              <w:rPr>
                <w:rFonts w:ascii="宋体" w:hAnsi="宋体" w:cs="宋体"/>
                <w:szCs w:val="21"/>
                <w:highlight w:val="none"/>
              </w:rPr>
            </w:pPr>
            <w:r>
              <w:rPr>
                <w:rFonts w:hint="eastAsia" w:ascii="宋体" w:hAnsi="宋体" w:cs="宋体"/>
                <w:szCs w:val="21"/>
                <w:highlight w:val="none"/>
              </w:rPr>
              <w:t>评价结论：该公司提供的产品符合相关质量标准，质保能力强，列入合格供方。</w:t>
            </w:r>
          </w:p>
          <w:p>
            <w:pPr>
              <w:widowControl/>
              <w:spacing w:line="400" w:lineRule="exact"/>
              <w:jc w:val="left"/>
              <w:rPr>
                <w:rFonts w:ascii="宋体" w:hAnsi="宋体" w:cs="宋体"/>
                <w:szCs w:val="21"/>
                <w:highlight w:val="none"/>
              </w:rPr>
            </w:pPr>
            <w:r>
              <w:rPr>
                <w:rFonts w:hint="eastAsia" w:ascii="宋体" w:hAnsi="宋体" w:cs="宋体"/>
                <w:szCs w:val="21"/>
                <w:highlight w:val="none"/>
              </w:rPr>
              <w:t>评价人：</w:t>
            </w:r>
            <w:r>
              <w:rPr>
                <w:rFonts w:hint="eastAsia" w:ascii="宋体" w:hAnsi="宋体" w:cs="宋体"/>
                <w:szCs w:val="21"/>
                <w:highlight w:val="none"/>
                <w:lang w:val="en-US" w:eastAsia="zh-CN"/>
              </w:rPr>
              <w:t>张勇</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cs="宋体"/>
                <w:szCs w:val="21"/>
                <w:highlight w:val="none"/>
              </w:rPr>
              <w:t>批准人：</w:t>
            </w:r>
            <w:r>
              <w:rPr>
                <w:rFonts w:hint="eastAsia" w:ascii="宋体" w:hAnsi="宋体" w:cs="宋体"/>
                <w:szCs w:val="21"/>
                <w:highlight w:val="none"/>
                <w:lang w:val="en-US" w:eastAsia="zh-CN"/>
              </w:rPr>
              <w:t>张文科</w:t>
            </w:r>
            <w:r>
              <w:rPr>
                <w:rFonts w:hint="eastAsia" w:ascii="宋体" w:hAnsi="宋体" w:cs="宋体"/>
                <w:szCs w:val="21"/>
                <w:highlight w:val="none"/>
              </w:rPr>
              <w:t xml:space="preserve">   评审日期 20</w:t>
            </w:r>
            <w:r>
              <w:rPr>
                <w:rFonts w:hint="eastAsia" w:ascii="宋体" w:hAnsi="宋体" w:cs="宋体"/>
                <w:szCs w:val="21"/>
                <w:highlight w:val="none"/>
                <w:lang w:val="en-US" w:eastAsia="zh-CN"/>
              </w:rPr>
              <w:t>20</w:t>
            </w:r>
            <w:r>
              <w:rPr>
                <w:rFonts w:hint="eastAsia" w:ascii="宋体" w:hAnsi="宋体" w:cs="宋体"/>
                <w:szCs w:val="21"/>
                <w:highlight w:val="none"/>
              </w:rPr>
              <w:t>.</w:t>
            </w:r>
            <w:r>
              <w:rPr>
                <w:rFonts w:hint="eastAsia" w:ascii="宋体" w:hAnsi="宋体" w:cs="宋体"/>
                <w:szCs w:val="21"/>
                <w:highlight w:val="none"/>
                <w:lang w:val="en-US" w:eastAsia="zh-CN"/>
              </w:rPr>
              <w:t>09</w:t>
            </w:r>
            <w:r>
              <w:rPr>
                <w:rFonts w:hint="eastAsia" w:ascii="宋体" w:hAnsi="宋体" w:cs="宋体"/>
                <w:szCs w:val="21"/>
                <w:highlight w:val="none"/>
              </w:rPr>
              <w:t>.</w:t>
            </w:r>
            <w:r>
              <w:rPr>
                <w:rFonts w:hint="eastAsia" w:ascii="宋体" w:hAnsi="宋体" w:cs="宋体"/>
                <w:szCs w:val="21"/>
                <w:highlight w:val="none"/>
                <w:lang w:val="en-US" w:eastAsia="zh-CN"/>
              </w:rPr>
              <w:t>13</w:t>
            </w:r>
          </w:p>
          <w:p>
            <w:pPr>
              <w:pStyle w:val="13"/>
              <w:rPr>
                <w:highlight w:val="none"/>
              </w:rPr>
            </w:pPr>
          </w:p>
          <w:p>
            <w:pPr>
              <w:pStyle w:val="13"/>
              <w:rPr>
                <w:highlight w:val="none"/>
              </w:rPr>
            </w:pPr>
            <w:r>
              <w:rPr>
                <w:rFonts w:hint="eastAsia" w:ascii="宋体" w:hAnsi="宋体" w:cs="宋体"/>
                <w:szCs w:val="21"/>
                <w:highlight w:val="none"/>
              </w:rPr>
              <w:t>.......</w:t>
            </w:r>
          </w:p>
          <w:p>
            <w:pPr>
              <w:widowControl/>
              <w:spacing w:line="400" w:lineRule="exact"/>
              <w:jc w:val="left"/>
              <w:rPr>
                <w:rFonts w:ascii="宋体" w:hAnsi="宋体" w:cs="宋体"/>
                <w:szCs w:val="21"/>
                <w:highlight w:val="none"/>
              </w:rPr>
            </w:pPr>
            <w:r>
              <w:rPr>
                <w:rFonts w:hint="eastAsia" w:ascii="宋体" w:hAnsi="宋体" w:cs="宋体"/>
                <w:szCs w:val="21"/>
                <w:highlight w:val="none"/>
              </w:rPr>
              <w:t>公司采购的保洁用品及工具、办公和劳保用品均在合格供方名录中的供方进行采购，基本符合要求</w:t>
            </w:r>
          </w:p>
          <w:p>
            <w:pPr>
              <w:widowControl/>
              <w:spacing w:line="400" w:lineRule="exact"/>
              <w:jc w:val="left"/>
              <w:rPr>
                <w:rFonts w:ascii="宋体" w:hAnsi="宋体" w:cs="宋体"/>
                <w:szCs w:val="21"/>
                <w:highlight w:val="none"/>
              </w:rPr>
            </w:pPr>
            <w:r>
              <w:rPr>
                <w:rFonts w:hint="eastAsia" w:ascii="宋体" w:hAnsi="宋体" w:cs="宋体"/>
                <w:szCs w:val="21"/>
                <w:highlight w:val="none"/>
              </w:rPr>
              <w:t>4、抽查保洁用品、清洁工具（手动）合同或采购单</w:t>
            </w:r>
          </w:p>
          <w:p>
            <w:pPr>
              <w:widowControl/>
              <w:spacing w:line="400" w:lineRule="exact"/>
              <w:jc w:val="left"/>
              <w:rPr>
                <w:rFonts w:ascii="宋体" w:hAnsi="宋体" w:cs="宋体"/>
                <w:szCs w:val="21"/>
                <w:highlight w:val="none"/>
              </w:rPr>
            </w:pPr>
            <w:r>
              <w:rPr>
                <w:rFonts w:hint="eastAsia" w:ascii="宋体" w:hAnsi="宋体" w:cs="宋体"/>
                <w:szCs w:val="21"/>
                <w:highlight w:val="none"/>
              </w:rPr>
              <w:t>1）供方：双流区西航港可可日化经营部</w:t>
            </w:r>
          </w:p>
          <w:p>
            <w:pPr>
              <w:widowControl/>
              <w:spacing w:line="400" w:lineRule="exact"/>
              <w:jc w:val="left"/>
              <w:rPr>
                <w:rFonts w:ascii="宋体" w:hAnsi="宋体" w:cs="宋体"/>
                <w:szCs w:val="21"/>
                <w:highlight w:val="none"/>
              </w:rPr>
            </w:pPr>
            <w:r>
              <w:rPr>
                <w:rFonts w:hint="eastAsia" w:ascii="宋体" w:hAnsi="宋体" w:cs="宋体"/>
                <w:szCs w:val="21"/>
                <w:highlight w:val="none"/>
              </w:rPr>
              <w:t>采购日期：20</w:t>
            </w:r>
            <w:r>
              <w:rPr>
                <w:rFonts w:hint="eastAsia" w:ascii="宋体" w:hAnsi="宋体" w:cs="宋体"/>
                <w:szCs w:val="21"/>
                <w:highlight w:val="none"/>
                <w:lang w:val="en-US" w:eastAsia="zh-CN"/>
              </w:rPr>
              <w:t>20</w:t>
            </w:r>
            <w:r>
              <w:rPr>
                <w:rFonts w:hint="eastAsia" w:ascii="宋体" w:hAnsi="宋体" w:cs="宋体"/>
                <w:szCs w:val="21"/>
                <w:highlight w:val="none"/>
              </w:rPr>
              <w:t>.1</w:t>
            </w:r>
            <w:r>
              <w:rPr>
                <w:rFonts w:hint="eastAsia" w:ascii="宋体" w:hAnsi="宋体" w:cs="宋体"/>
                <w:szCs w:val="21"/>
                <w:highlight w:val="none"/>
                <w:lang w:val="en-US" w:eastAsia="zh-CN"/>
              </w:rPr>
              <w:t>1</w:t>
            </w:r>
            <w:r>
              <w:rPr>
                <w:rFonts w:hint="eastAsia" w:ascii="宋体" w:hAnsi="宋体" w:cs="宋体"/>
                <w:szCs w:val="21"/>
                <w:highlight w:val="none"/>
              </w:rPr>
              <w:t>.22（下单时间）、 编制：李春红、审批：辛国印</w:t>
            </w:r>
          </w:p>
          <w:p>
            <w:pPr>
              <w:widowControl/>
              <w:spacing w:line="400" w:lineRule="exact"/>
              <w:jc w:val="left"/>
              <w:rPr>
                <w:rFonts w:ascii="宋体" w:hAnsi="宋体" w:cs="宋体"/>
                <w:szCs w:val="21"/>
                <w:highlight w:val="none"/>
              </w:rPr>
            </w:pPr>
            <w:r>
              <w:rPr>
                <w:rFonts w:hint="eastAsia" w:ascii="宋体" w:hAnsi="宋体" w:cs="宋体"/>
                <w:szCs w:val="21"/>
                <w:highlight w:val="none"/>
              </w:rPr>
              <w:t xml:space="preserve">品名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数量         单价（元）     </w:t>
            </w:r>
            <w:r>
              <w:rPr>
                <w:rFonts w:hint="eastAsia" w:ascii="宋体" w:hAnsi="宋体" w:cs="宋体"/>
                <w:szCs w:val="21"/>
                <w:highlight w:val="none"/>
                <w:lang w:val="en-US" w:eastAsia="zh-CN"/>
              </w:rPr>
              <w:t xml:space="preserve"> </w:t>
            </w:r>
            <w:r>
              <w:rPr>
                <w:rFonts w:hint="eastAsia" w:ascii="宋体" w:hAnsi="宋体" w:cs="宋体"/>
                <w:szCs w:val="21"/>
                <w:highlight w:val="none"/>
              </w:rPr>
              <w:t>金额（元）         交期</w:t>
            </w:r>
          </w:p>
          <w:p>
            <w:pPr>
              <w:widowControl/>
              <w:spacing w:line="400" w:lineRule="exact"/>
              <w:jc w:val="left"/>
              <w:rPr>
                <w:rFonts w:ascii="宋体" w:hAnsi="宋体" w:cs="宋体"/>
                <w:szCs w:val="21"/>
                <w:highlight w:val="none"/>
              </w:rPr>
            </w:pPr>
            <w:r>
              <w:rPr>
                <w:rFonts w:hint="eastAsia" w:ascii="宋体" w:hAnsi="宋体" w:cs="宋体"/>
                <w:szCs w:val="21"/>
                <w:highlight w:val="none"/>
                <w:lang w:val="en-US" w:eastAsia="zh-CN"/>
              </w:rPr>
              <w:t>高校洁厕剂</w:t>
            </w:r>
            <w:r>
              <w:rPr>
                <w:rFonts w:hint="eastAsia" w:ascii="宋体" w:hAnsi="宋体" w:cs="宋体"/>
                <w:szCs w:val="21"/>
                <w:highlight w:val="none"/>
              </w:rPr>
              <w:t xml:space="preserve">           2</w:t>
            </w:r>
            <w:r>
              <w:rPr>
                <w:rFonts w:hint="eastAsia" w:ascii="宋体" w:hAnsi="宋体" w:cs="宋体"/>
                <w:szCs w:val="21"/>
                <w:highlight w:val="none"/>
                <w:lang w:val="en-US" w:eastAsia="zh-CN"/>
              </w:rPr>
              <w:t>0瓶</w:t>
            </w:r>
            <w:r>
              <w:rPr>
                <w:rFonts w:hint="eastAsia" w:ascii="宋体" w:hAnsi="宋体" w:cs="宋体"/>
                <w:szCs w:val="21"/>
                <w:highlight w:val="none"/>
              </w:rPr>
              <w:t xml:space="preserve">          </w:t>
            </w:r>
            <w:r>
              <w:rPr>
                <w:rFonts w:hint="eastAsia" w:ascii="宋体" w:hAnsi="宋体" w:cs="宋体"/>
                <w:szCs w:val="21"/>
                <w:highlight w:val="none"/>
                <w:lang w:val="en-US" w:eastAsia="zh-CN"/>
              </w:rPr>
              <w:t>10</w:t>
            </w:r>
            <w:r>
              <w:rPr>
                <w:rFonts w:hint="eastAsia" w:ascii="宋体" w:hAnsi="宋体" w:cs="宋体"/>
                <w:szCs w:val="21"/>
                <w:highlight w:val="none"/>
              </w:rPr>
              <w:t xml:space="preserve">             </w:t>
            </w:r>
            <w:r>
              <w:rPr>
                <w:rFonts w:hint="eastAsia" w:ascii="宋体" w:hAnsi="宋体" w:cs="宋体"/>
                <w:szCs w:val="21"/>
                <w:highlight w:val="none"/>
                <w:lang w:val="en-US" w:eastAsia="zh-CN"/>
              </w:rPr>
              <w:t>200</w:t>
            </w:r>
            <w:r>
              <w:rPr>
                <w:rFonts w:hint="eastAsia" w:ascii="宋体" w:hAnsi="宋体" w:cs="宋体"/>
                <w:szCs w:val="21"/>
                <w:highlight w:val="none"/>
              </w:rPr>
              <w:t xml:space="preserve">          20</w:t>
            </w:r>
            <w:r>
              <w:rPr>
                <w:rFonts w:hint="eastAsia" w:ascii="宋体" w:hAnsi="宋体" w:cs="宋体"/>
                <w:szCs w:val="21"/>
                <w:highlight w:val="none"/>
                <w:lang w:val="en-US" w:eastAsia="zh-CN"/>
              </w:rPr>
              <w:t>20</w:t>
            </w:r>
            <w:r>
              <w:rPr>
                <w:rFonts w:hint="eastAsia" w:ascii="宋体" w:hAnsi="宋体" w:cs="宋体"/>
                <w:szCs w:val="21"/>
                <w:highlight w:val="none"/>
              </w:rPr>
              <w:t>.1</w:t>
            </w:r>
            <w:r>
              <w:rPr>
                <w:rFonts w:hint="eastAsia" w:ascii="宋体" w:hAnsi="宋体" w:cs="宋体"/>
                <w:szCs w:val="21"/>
                <w:highlight w:val="none"/>
                <w:lang w:val="en-US" w:eastAsia="zh-CN"/>
              </w:rPr>
              <w:t>1</w:t>
            </w:r>
            <w:r>
              <w:rPr>
                <w:rFonts w:hint="eastAsia" w:ascii="宋体" w:hAnsi="宋体" w:cs="宋体"/>
                <w:szCs w:val="21"/>
                <w:highlight w:val="none"/>
              </w:rPr>
              <w:t>.22</w:t>
            </w:r>
          </w:p>
          <w:p>
            <w:pPr>
              <w:widowControl/>
              <w:spacing w:line="400" w:lineRule="exact"/>
              <w:jc w:val="left"/>
              <w:rPr>
                <w:rFonts w:ascii="宋体" w:hAnsi="宋体" w:cs="宋体"/>
                <w:szCs w:val="21"/>
                <w:highlight w:val="none"/>
              </w:rPr>
            </w:pPr>
            <w:r>
              <w:rPr>
                <w:rFonts w:hint="eastAsia" w:ascii="宋体" w:hAnsi="宋体" w:cs="宋体"/>
                <w:szCs w:val="21"/>
                <w:highlight w:val="none"/>
              </w:rPr>
              <w:t>2）供方：双流区西航港可可日化经营部</w:t>
            </w:r>
          </w:p>
          <w:p>
            <w:pPr>
              <w:widowControl/>
              <w:spacing w:line="400" w:lineRule="exact"/>
              <w:jc w:val="left"/>
              <w:rPr>
                <w:rFonts w:ascii="宋体" w:hAnsi="宋体" w:cs="宋体"/>
                <w:szCs w:val="21"/>
                <w:highlight w:val="none"/>
              </w:rPr>
            </w:pPr>
            <w:r>
              <w:rPr>
                <w:rFonts w:hint="eastAsia" w:ascii="宋体" w:hAnsi="宋体" w:cs="宋体"/>
                <w:szCs w:val="21"/>
                <w:highlight w:val="none"/>
              </w:rPr>
              <w:t>采购日期：20</w:t>
            </w:r>
            <w:r>
              <w:rPr>
                <w:rFonts w:hint="eastAsia" w:ascii="宋体" w:hAnsi="宋体" w:cs="宋体"/>
                <w:szCs w:val="21"/>
                <w:highlight w:val="none"/>
                <w:lang w:val="en-US" w:eastAsia="zh-CN"/>
              </w:rPr>
              <w:t>20</w:t>
            </w:r>
            <w:r>
              <w:rPr>
                <w:rFonts w:hint="eastAsia" w:ascii="宋体" w:hAnsi="宋体" w:cs="宋体"/>
                <w:szCs w:val="21"/>
                <w:highlight w:val="none"/>
              </w:rPr>
              <w:t>.12.2</w:t>
            </w:r>
            <w:r>
              <w:rPr>
                <w:rFonts w:hint="eastAsia" w:ascii="宋体" w:hAnsi="宋体" w:cs="宋体"/>
                <w:szCs w:val="21"/>
                <w:highlight w:val="none"/>
                <w:lang w:val="en-US" w:eastAsia="zh-CN"/>
              </w:rPr>
              <w:t>5</w:t>
            </w:r>
            <w:r>
              <w:rPr>
                <w:rFonts w:hint="eastAsia" w:ascii="宋体" w:hAnsi="宋体" w:cs="宋体"/>
                <w:szCs w:val="21"/>
                <w:highlight w:val="none"/>
              </w:rPr>
              <w:t>（下单时间），编制：李春红、审批：辛国印</w:t>
            </w:r>
          </w:p>
          <w:p>
            <w:pPr>
              <w:widowControl/>
              <w:spacing w:line="400" w:lineRule="exact"/>
              <w:ind w:firstLine="420" w:firstLineChars="200"/>
              <w:jc w:val="left"/>
              <w:rPr>
                <w:rFonts w:ascii="宋体" w:hAnsi="宋体" w:cs="宋体"/>
                <w:szCs w:val="21"/>
                <w:highlight w:val="none"/>
              </w:rPr>
            </w:pPr>
            <w:r>
              <w:rPr>
                <w:rFonts w:hint="eastAsia" w:ascii="宋体" w:hAnsi="宋体" w:cs="宋体"/>
                <w:szCs w:val="21"/>
                <w:highlight w:val="none"/>
              </w:rPr>
              <w:t>品名           数量         单价（元）     金额（元）         交期</w:t>
            </w:r>
          </w:p>
          <w:p>
            <w:pPr>
              <w:widowControl/>
              <w:spacing w:line="400" w:lineRule="exact"/>
              <w:jc w:val="left"/>
              <w:rPr>
                <w:rFonts w:ascii="宋体" w:hAnsi="宋体" w:cs="宋体"/>
                <w:szCs w:val="21"/>
                <w:highlight w:val="none"/>
              </w:rPr>
            </w:pPr>
            <w:r>
              <w:rPr>
                <w:rFonts w:hint="eastAsia" w:ascii="宋体" w:hAnsi="宋体" w:cs="宋体"/>
                <w:szCs w:val="21"/>
                <w:highlight w:val="none"/>
                <w:lang w:val="en-US" w:eastAsia="zh-CN"/>
              </w:rPr>
              <w:t>扫把</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20个</w:t>
            </w:r>
            <w:r>
              <w:rPr>
                <w:rFonts w:hint="eastAsia" w:ascii="宋体" w:hAnsi="宋体" w:cs="宋体"/>
                <w:szCs w:val="21"/>
                <w:highlight w:val="none"/>
              </w:rPr>
              <w:t xml:space="preserve">           </w:t>
            </w:r>
            <w:r>
              <w:rPr>
                <w:rFonts w:hint="eastAsia" w:ascii="宋体" w:hAnsi="宋体" w:cs="宋体"/>
                <w:szCs w:val="21"/>
                <w:highlight w:val="none"/>
                <w:lang w:val="en-US" w:eastAsia="zh-CN"/>
              </w:rPr>
              <w:t>25</w:t>
            </w:r>
            <w:r>
              <w:rPr>
                <w:rFonts w:hint="eastAsia" w:ascii="宋体" w:hAnsi="宋体" w:cs="宋体"/>
                <w:szCs w:val="21"/>
                <w:highlight w:val="none"/>
              </w:rPr>
              <w:t xml:space="preserve">           </w:t>
            </w:r>
            <w:r>
              <w:rPr>
                <w:rFonts w:hint="eastAsia" w:ascii="宋体" w:hAnsi="宋体" w:cs="宋体"/>
                <w:szCs w:val="21"/>
                <w:highlight w:val="none"/>
                <w:lang w:val="en-US" w:eastAsia="zh-CN"/>
              </w:rPr>
              <w:t>500</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20</w:t>
            </w:r>
            <w:r>
              <w:rPr>
                <w:rFonts w:hint="eastAsia" w:ascii="宋体" w:hAnsi="宋体" w:cs="宋体"/>
                <w:szCs w:val="21"/>
                <w:highlight w:val="none"/>
                <w:lang w:val="en-US" w:eastAsia="zh-CN"/>
              </w:rPr>
              <w:t>20</w:t>
            </w:r>
            <w:r>
              <w:rPr>
                <w:rFonts w:hint="eastAsia" w:ascii="宋体" w:hAnsi="宋体" w:cs="宋体"/>
                <w:szCs w:val="21"/>
                <w:highlight w:val="none"/>
              </w:rPr>
              <w:t>.12.2</w:t>
            </w:r>
            <w:r>
              <w:rPr>
                <w:rFonts w:hint="eastAsia" w:ascii="宋体" w:hAnsi="宋体" w:cs="宋体"/>
                <w:szCs w:val="21"/>
                <w:highlight w:val="none"/>
                <w:lang w:val="en-US" w:eastAsia="zh-CN"/>
              </w:rPr>
              <w:t>5</w:t>
            </w:r>
            <w:r>
              <w:rPr>
                <w:rFonts w:hint="eastAsia" w:ascii="宋体" w:hAnsi="宋体" w:cs="宋体"/>
                <w:szCs w:val="21"/>
                <w:highlight w:val="none"/>
              </w:rPr>
              <w:t>前</w:t>
            </w:r>
          </w:p>
          <w:p>
            <w:pPr>
              <w:widowControl/>
              <w:spacing w:line="400" w:lineRule="exact"/>
              <w:jc w:val="left"/>
              <w:rPr>
                <w:rFonts w:ascii="宋体" w:hAnsi="宋体" w:cs="宋体"/>
                <w:szCs w:val="21"/>
                <w:highlight w:val="none"/>
              </w:rPr>
            </w:pPr>
            <w:r>
              <w:rPr>
                <w:rFonts w:hint="eastAsia" w:ascii="宋体" w:hAnsi="宋体" w:cs="宋体"/>
                <w:szCs w:val="21"/>
                <w:highlight w:val="none"/>
                <w:lang w:val="en-US" w:eastAsia="zh-CN"/>
              </w:rPr>
              <w:t>毛巾</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2</w:t>
            </w:r>
            <w:r>
              <w:rPr>
                <w:rFonts w:hint="eastAsia" w:ascii="宋体" w:hAnsi="宋体" w:cs="宋体"/>
                <w:szCs w:val="21"/>
                <w:highlight w:val="none"/>
              </w:rPr>
              <w:t>0</w:t>
            </w:r>
            <w:r>
              <w:rPr>
                <w:rFonts w:hint="eastAsia" w:ascii="宋体" w:hAnsi="宋体" w:cs="宋体"/>
                <w:szCs w:val="21"/>
                <w:highlight w:val="none"/>
                <w:lang w:val="en-US" w:eastAsia="zh-CN"/>
              </w:rPr>
              <w:t>根</w:t>
            </w:r>
            <w:r>
              <w:rPr>
                <w:rFonts w:hint="eastAsia" w:ascii="宋体" w:hAnsi="宋体" w:cs="宋体"/>
                <w:szCs w:val="21"/>
                <w:highlight w:val="none"/>
              </w:rPr>
              <w:t xml:space="preserve">           </w:t>
            </w:r>
            <w:r>
              <w:rPr>
                <w:rFonts w:hint="eastAsia" w:ascii="宋体" w:hAnsi="宋体" w:cs="宋体"/>
                <w:szCs w:val="21"/>
                <w:highlight w:val="none"/>
                <w:lang w:val="en-US" w:eastAsia="zh-CN"/>
              </w:rPr>
              <w:t>15</w:t>
            </w:r>
            <w:r>
              <w:rPr>
                <w:rFonts w:hint="eastAsia" w:ascii="宋体" w:hAnsi="宋体" w:cs="宋体"/>
                <w:szCs w:val="21"/>
                <w:highlight w:val="none"/>
              </w:rPr>
              <w:t xml:space="preserve">           </w:t>
            </w:r>
            <w:r>
              <w:rPr>
                <w:rFonts w:hint="eastAsia" w:ascii="宋体" w:hAnsi="宋体" w:cs="宋体"/>
                <w:szCs w:val="21"/>
                <w:highlight w:val="none"/>
                <w:lang w:val="en-US" w:eastAsia="zh-CN"/>
              </w:rPr>
              <w:t>300</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2</w:t>
            </w:r>
            <w:r>
              <w:rPr>
                <w:rFonts w:hint="eastAsia" w:ascii="宋体" w:hAnsi="宋体" w:cs="宋体"/>
                <w:szCs w:val="21"/>
                <w:highlight w:val="none"/>
              </w:rPr>
              <w:t>0</w:t>
            </w:r>
            <w:r>
              <w:rPr>
                <w:rFonts w:hint="eastAsia" w:ascii="宋体" w:hAnsi="宋体" w:cs="宋体"/>
                <w:szCs w:val="21"/>
                <w:highlight w:val="none"/>
                <w:lang w:val="en-US" w:eastAsia="zh-CN"/>
              </w:rPr>
              <w:t>20</w:t>
            </w:r>
            <w:r>
              <w:rPr>
                <w:rFonts w:hint="eastAsia" w:ascii="宋体" w:hAnsi="宋体" w:cs="宋体"/>
                <w:szCs w:val="21"/>
                <w:highlight w:val="none"/>
              </w:rPr>
              <w:t>.12.2</w:t>
            </w:r>
            <w:r>
              <w:rPr>
                <w:rFonts w:hint="eastAsia" w:ascii="宋体" w:hAnsi="宋体" w:cs="宋体"/>
                <w:szCs w:val="21"/>
                <w:highlight w:val="none"/>
                <w:lang w:val="en-US" w:eastAsia="zh-CN"/>
              </w:rPr>
              <w:t>5</w:t>
            </w:r>
            <w:r>
              <w:rPr>
                <w:rFonts w:hint="eastAsia" w:ascii="宋体" w:hAnsi="宋体" w:cs="宋体"/>
                <w:szCs w:val="21"/>
                <w:highlight w:val="none"/>
              </w:rPr>
              <w:t>前</w:t>
            </w:r>
          </w:p>
          <w:p>
            <w:pPr>
              <w:widowControl/>
              <w:spacing w:line="400" w:lineRule="exact"/>
              <w:jc w:val="left"/>
              <w:rPr>
                <w:rFonts w:ascii="宋体" w:hAnsi="宋体" w:cs="宋体"/>
                <w:szCs w:val="21"/>
                <w:highlight w:val="none"/>
              </w:rPr>
            </w:pPr>
            <w:r>
              <w:rPr>
                <w:rFonts w:hint="eastAsia" w:ascii="宋体" w:hAnsi="宋体" w:cs="宋体"/>
                <w:szCs w:val="21"/>
                <w:highlight w:val="none"/>
              </w:rPr>
              <w:t>......</w:t>
            </w:r>
          </w:p>
          <w:p>
            <w:pPr>
              <w:ind w:firstLine="210" w:firstLineChars="100"/>
              <w:rPr>
                <w:rFonts w:hint="eastAsia" w:ascii="宋体" w:hAnsi="宋体" w:eastAsia="宋体" w:cs="宋体"/>
                <w:kern w:val="2"/>
                <w:sz w:val="21"/>
                <w:szCs w:val="21"/>
                <w:lang w:val="en-US" w:eastAsia="zh-CN" w:bidi="ar-SA"/>
              </w:rPr>
            </w:pPr>
            <w:r>
              <w:rPr>
                <w:rFonts w:hint="eastAsia" w:ascii="宋体" w:hAnsi="宋体" w:cs="宋体"/>
                <w:szCs w:val="21"/>
                <w:highlight w:val="none"/>
              </w:rPr>
              <w:t xml:space="preserve">组织对外部供方的控制是分类、分级进行控制，实施优胜劣汰的控制方法。并对影响最终公司产品服务质量的关键过程进行从严控制。 </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9.1 </w:t>
            </w:r>
          </w:p>
          <w:p>
            <w:pPr>
              <w:rPr>
                <w:rFonts w:ascii="宋体" w:hAnsi="宋体" w:cs="新宋体"/>
                <w:szCs w:val="21"/>
              </w:rPr>
            </w:pPr>
          </w:p>
        </w:tc>
        <w:tc>
          <w:tcPr>
            <w:tcW w:w="10004" w:type="dxa"/>
          </w:tcPr>
          <w:p>
            <w:pPr>
              <w:spacing w:line="400" w:lineRule="exact"/>
              <w:rPr>
                <w:rFonts w:ascii="宋体" w:hAnsi="宋体" w:cs="宋体"/>
                <w:szCs w:val="21"/>
                <w:highlight w:val="none"/>
              </w:rPr>
            </w:pPr>
            <w:r>
              <w:rPr>
                <w:rFonts w:hint="eastAsia" w:ascii="宋体" w:hAnsi="宋体" w:cs="宋体"/>
                <w:szCs w:val="21"/>
              </w:rPr>
              <w:t>-</w:t>
            </w:r>
            <w:r>
              <w:rPr>
                <w:rFonts w:hint="eastAsia" w:ascii="宋体" w:hAnsi="宋体" w:cs="宋体"/>
                <w:szCs w:val="21"/>
                <w:highlight w:val="none"/>
              </w:rPr>
              <w:t>---有《运行控制程序》和管理文件。</w:t>
            </w:r>
          </w:p>
          <w:p>
            <w:pPr>
              <w:spacing w:line="400" w:lineRule="exact"/>
              <w:rPr>
                <w:rFonts w:ascii="宋体" w:hAnsi="宋体" w:cs="宋体"/>
                <w:szCs w:val="21"/>
                <w:highlight w:val="none"/>
              </w:rPr>
            </w:pPr>
            <w:r>
              <w:rPr>
                <w:rFonts w:hint="eastAsia" w:ascii="宋体" w:hAnsi="宋体" w:cs="宋体"/>
                <w:szCs w:val="21"/>
                <w:highlight w:val="none"/>
              </w:rPr>
              <w:t>◆查公司环境安全运行检查记录表</w:t>
            </w:r>
          </w:p>
          <w:p>
            <w:pPr>
              <w:spacing w:line="400" w:lineRule="exact"/>
              <w:ind w:firstLine="210" w:firstLineChars="100"/>
              <w:rPr>
                <w:rFonts w:ascii="宋体" w:hAnsi="宋体" w:cs="宋体"/>
                <w:szCs w:val="21"/>
              </w:rPr>
            </w:pPr>
            <w:r>
              <w:rPr>
                <w:rFonts w:hint="eastAsia" w:ascii="宋体" w:hAnsi="宋体" w:cs="宋体"/>
                <w:szCs w:val="21"/>
                <w:highlight w:val="none"/>
              </w:rPr>
              <w:t>程序文件规定公司每月由</w:t>
            </w:r>
            <w:r>
              <w:rPr>
                <w:rFonts w:hint="eastAsia" w:ascii="宋体" w:hAnsi="宋体" w:cs="宋体"/>
                <w:szCs w:val="21"/>
                <w:highlight w:val="none"/>
                <w:lang w:eastAsia="zh-CN"/>
              </w:rPr>
              <w:t>综合部</w:t>
            </w:r>
            <w:r>
              <w:rPr>
                <w:rFonts w:hint="eastAsia" w:ascii="宋体" w:hAnsi="宋体" w:cs="宋体"/>
                <w:szCs w:val="21"/>
                <w:highlight w:val="none"/>
              </w:rPr>
              <w:t>组织人员对公司办公场所和服务场所的环境方面、安全消防方面的工程作业固体废弃物处理、生活垃圾处理、消防器材保养和检查等进行检查，检查结论：合格、检查人：陈永红。提供有20</w:t>
            </w:r>
            <w:r>
              <w:rPr>
                <w:rFonts w:hint="eastAsia" w:ascii="宋体" w:hAnsi="宋体" w:cs="宋体"/>
                <w:szCs w:val="21"/>
                <w:highlight w:val="none"/>
                <w:lang w:val="en-US" w:eastAsia="zh-CN"/>
              </w:rPr>
              <w:t>20</w:t>
            </w:r>
            <w:r>
              <w:rPr>
                <w:rFonts w:hint="eastAsia" w:ascii="宋体" w:hAnsi="宋体" w:cs="宋体"/>
                <w:szCs w:val="21"/>
                <w:highlight w:val="none"/>
              </w:rPr>
              <w:t>年1</w:t>
            </w:r>
            <w:r>
              <w:rPr>
                <w:rFonts w:hint="eastAsia" w:ascii="宋体" w:hAnsi="宋体" w:cs="宋体"/>
                <w:szCs w:val="21"/>
                <w:highlight w:val="none"/>
                <w:lang w:val="en-US" w:eastAsia="zh-CN"/>
              </w:rPr>
              <w:t>0</w:t>
            </w:r>
            <w:r>
              <w:rPr>
                <w:rFonts w:hint="eastAsia" w:ascii="宋体" w:hAnsi="宋体" w:cs="宋体"/>
                <w:szCs w:val="21"/>
                <w:highlight w:val="none"/>
              </w:rPr>
              <w:t>月至202</w:t>
            </w:r>
            <w:r>
              <w:rPr>
                <w:rFonts w:hint="eastAsia" w:ascii="宋体" w:hAnsi="宋体" w:cs="宋体"/>
                <w:szCs w:val="21"/>
                <w:highlight w:val="none"/>
                <w:lang w:val="en-US" w:eastAsia="zh-CN"/>
              </w:rPr>
              <w:t>1</w:t>
            </w:r>
            <w:r>
              <w:rPr>
                <w:rFonts w:hint="eastAsia" w:ascii="宋体" w:hAnsi="宋体" w:cs="宋体"/>
                <w:szCs w:val="21"/>
                <w:highlight w:val="none"/>
              </w:rPr>
              <w:t>年</w:t>
            </w:r>
            <w:r>
              <w:rPr>
                <w:rFonts w:hint="eastAsia" w:ascii="宋体" w:hAnsi="宋体" w:cs="宋体"/>
                <w:szCs w:val="21"/>
                <w:highlight w:val="none"/>
                <w:lang w:val="en-US" w:eastAsia="zh-CN"/>
              </w:rPr>
              <w:t>2</w:t>
            </w:r>
            <w:r>
              <w:rPr>
                <w:rFonts w:hint="eastAsia" w:ascii="宋体" w:hAnsi="宋体" w:cs="宋体"/>
                <w:szCs w:val="21"/>
                <w:highlight w:val="none"/>
              </w:rPr>
              <w:t>月份办公区域《环安检查表》。</w:t>
            </w:r>
          </w:p>
          <w:p>
            <w:pPr>
              <w:spacing w:line="400" w:lineRule="exact"/>
              <w:rPr>
                <w:rFonts w:ascii="宋体" w:hAnsi="宋体" w:cs="宋体"/>
                <w:szCs w:val="21"/>
              </w:rPr>
            </w:pPr>
            <w:r>
              <w:rPr>
                <w:rFonts w:hint="eastAsia" w:ascii="宋体" w:hAnsi="宋体" w:cs="宋体"/>
                <w:szCs w:val="21"/>
                <w:highlight w:val="none"/>
              </w:rPr>
              <w:t xml:space="preserve">◆ </w:t>
            </w:r>
            <w:r>
              <w:rPr>
                <w:rFonts w:hint="eastAsia" w:ascii="宋体" w:hAnsi="宋体" w:cs="宋体"/>
                <w:szCs w:val="21"/>
                <w:highlight w:val="none"/>
                <w:lang w:val="en-US" w:eastAsia="zh-CN"/>
              </w:rPr>
              <w:t>负责人介绍今年</w:t>
            </w:r>
            <w:r>
              <w:rPr>
                <w:rFonts w:hint="eastAsia" w:ascii="宋体" w:hAnsi="宋体" w:cs="宋体"/>
                <w:szCs w:val="21"/>
                <w:highlight w:val="none"/>
              </w:rPr>
              <w:t>员工体检</w:t>
            </w:r>
            <w:r>
              <w:rPr>
                <w:rFonts w:hint="eastAsia" w:ascii="宋体" w:hAnsi="宋体" w:cs="宋体"/>
                <w:szCs w:val="21"/>
                <w:highlight w:val="none"/>
                <w:lang w:val="en-US" w:eastAsia="zh-CN"/>
              </w:rPr>
              <w:t>还未进行</w:t>
            </w:r>
            <w:r>
              <w:rPr>
                <w:rFonts w:hint="eastAsia" w:ascii="宋体" w:hAnsi="宋体" w:cs="宋体"/>
                <w:szCs w:val="21"/>
                <w:highlight w:val="none"/>
              </w:rPr>
              <w:t>，</w:t>
            </w:r>
            <w:r>
              <w:rPr>
                <w:rFonts w:hint="eastAsia" w:ascii="宋体" w:hAnsi="宋体" w:cs="宋体"/>
                <w:szCs w:val="21"/>
                <w:highlight w:val="none"/>
                <w:lang w:val="en-US" w:eastAsia="zh-CN"/>
              </w:rPr>
              <w:t>未提供体检报告</w:t>
            </w:r>
            <w:r>
              <w:rPr>
                <w:rFonts w:hint="eastAsia" w:ascii="宋体" w:hAnsi="宋体" w:cs="宋体"/>
                <w:szCs w:val="21"/>
                <w:highlight w:val="none"/>
              </w:rPr>
              <w:t>，</w:t>
            </w:r>
            <w:r>
              <w:rPr>
                <w:rFonts w:hint="eastAsia" w:ascii="宋体" w:hAnsi="宋体" w:cs="宋体"/>
                <w:szCs w:val="21"/>
                <w:highlight w:val="none"/>
                <w:lang w:val="en-US" w:eastAsia="zh-CN"/>
              </w:rPr>
              <w:t>待</w:t>
            </w:r>
            <w:r>
              <w:rPr>
                <w:rFonts w:hint="eastAsia" w:ascii="宋体" w:hAnsi="宋体" w:cs="宋体"/>
                <w:szCs w:val="21"/>
                <w:highlight w:val="none"/>
              </w:rPr>
              <w:t>下次审核时关注。</w:t>
            </w:r>
          </w:p>
        </w:tc>
        <w:tc>
          <w:tcPr>
            <w:tcW w:w="1585" w:type="dxa"/>
          </w:tcPr>
          <w:p/>
          <w:p/>
          <w:p/>
          <w:p/>
          <w:p>
            <w:r>
              <w:rPr>
                <w:rFonts w:hint="eastAsia"/>
                <w:lang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符合性评估</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9.1.2 </w:t>
            </w:r>
          </w:p>
          <w:p>
            <w:pPr>
              <w:rPr>
                <w:rFonts w:ascii="宋体" w:hAnsi="宋体" w:cs="新宋体"/>
                <w:szCs w:val="21"/>
              </w:rPr>
            </w:pPr>
          </w:p>
        </w:tc>
        <w:tc>
          <w:tcPr>
            <w:tcW w:w="10004" w:type="dxa"/>
          </w:tcPr>
          <w:p>
            <w:pPr>
              <w:widowControl/>
              <w:spacing w:line="400" w:lineRule="exact"/>
              <w:jc w:val="left"/>
              <w:rPr>
                <w:rFonts w:ascii="宋体" w:hAnsi="宋体"/>
                <w:szCs w:val="21"/>
              </w:rPr>
            </w:pPr>
            <w:r>
              <w:rPr>
                <w:rFonts w:hint="eastAsia" w:ascii="宋体" w:hAnsi="宋体"/>
                <w:szCs w:val="21"/>
              </w:rPr>
              <w:t>----有《法律法规和其他要求合规性评价控制程序》，规定明确基本合理。</w:t>
            </w:r>
            <w:r>
              <w:rPr>
                <w:rFonts w:hint="eastAsia" w:ascii="宋体" w:hAnsi="宋体"/>
                <w:szCs w:val="21"/>
                <w:lang w:eastAsia="zh-CN"/>
              </w:rPr>
              <w:t>综合部</w:t>
            </w:r>
            <w:r>
              <w:rPr>
                <w:rFonts w:hint="eastAsia" w:ascii="宋体" w:hAnsi="宋体"/>
                <w:szCs w:val="21"/>
              </w:rPr>
              <w:t>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szCs w:val="21"/>
                <w:highlight w:val="none"/>
              </w:rPr>
            </w:pPr>
            <w:r>
              <w:rPr>
                <w:rFonts w:hint="eastAsia" w:ascii="宋体" w:hAnsi="宋体"/>
                <w:szCs w:val="21"/>
                <w:highlight w:val="none"/>
              </w:rPr>
              <w:t>查由</w:t>
            </w:r>
            <w:r>
              <w:rPr>
                <w:rFonts w:hint="eastAsia" w:ascii="宋体" w:hAnsi="宋体"/>
                <w:szCs w:val="21"/>
                <w:highlight w:val="none"/>
                <w:lang w:eastAsia="zh-CN"/>
              </w:rPr>
              <w:t>综合部</w:t>
            </w:r>
            <w:r>
              <w:rPr>
                <w:rFonts w:hint="eastAsia" w:ascii="宋体" w:hAnsi="宋体"/>
                <w:szCs w:val="21"/>
                <w:highlight w:val="none"/>
              </w:rPr>
              <w:t>组织各部门于20</w:t>
            </w:r>
            <w:r>
              <w:rPr>
                <w:rFonts w:hint="eastAsia" w:ascii="宋体" w:hAnsi="宋体"/>
                <w:szCs w:val="21"/>
                <w:highlight w:val="none"/>
                <w:lang w:val="en-US" w:eastAsia="zh-CN"/>
              </w:rPr>
              <w:t>21</w:t>
            </w:r>
            <w:r>
              <w:rPr>
                <w:rFonts w:hint="eastAsia" w:ascii="宋体" w:hAnsi="宋体"/>
                <w:szCs w:val="21"/>
                <w:highlight w:val="none"/>
              </w:rPr>
              <w:t>年1月1</w:t>
            </w:r>
            <w:r>
              <w:rPr>
                <w:rFonts w:hint="eastAsia" w:ascii="宋体" w:hAnsi="宋体"/>
                <w:szCs w:val="21"/>
                <w:highlight w:val="none"/>
                <w:lang w:val="en-US" w:eastAsia="zh-CN"/>
              </w:rPr>
              <w:t>0</w:t>
            </w:r>
            <w:r>
              <w:rPr>
                <w:rFonts w:hint="eastAsia" w:ascii="宋体" w:hAnsi="宋体"/>
                <w:szCs w:val="21"/>
                <w:highlight w:val="none"/>
              </w:rPr>
              <w:t>日对公司管理和经营活动中涉及的重要环境因素、危险源、法律法规进行了评价。</w:t>
            </w:r>
          </w:p>
          <w:p>
            <w:pPr>
              <w:widowControl/>
              <w:spacing w:line="400" w:lineRule="exact"/>
              <w:jc w:val="left"/>
              <w:rPr>
                <w:rFonts w:ascii="宋体" w:hAnsi="宋体"/>
                <w:szCs w:val="21"/>
                <w:highlight w:val="none"/>
              </w:rPr>
            </w:pPr>
            <w:r>
              <w:rPr>
                <w:rFonts w:hint="eastAsia" w:ascii="宋体" w:hAnsi="宋体"/>
                <w:szCs w:val="21"/>
                <w:highlight w:val="none"/>
              </w:rPr>
              <w:t>评价结论：符合</w:t>
            </w:r>
          </w:p>
          <w:p>
            <w:pPr>
              <w:widowControl/>
              <w:spacing w:line="400" w:lineRule="exact"/>
              <w:jc w:val="left"/>
              <w:rPr>
                <w:rFonts w:hint="default" w:ascii="宋体" w:hAnsi="宋体" w:eastAsia="宋体"/>
                <w:szCs w:val="21"/>
                <w:highlight w:val="none"/>
                <w:lang w:val="en-US" w:eastAsia="zh-CN"/>
              </w:rPr>
            </w:pPr>
            <w:r>
              <w:rPr>
                <w:rFonts w:hint="eastAsia" w:ascii="宋体" w:hAnsi="宋体"/>
                <w:szCs w:val="21"/>
                <w:highlight w:val="none"/>
              </w:rPr>
              <w:t>评价人：</w:t>
            </w:r>
            <w:r>
              <w:rPr>
                <w:rFonts w:hint="eastAsia" w:ascii="宋体" w:hAnsi="宋体"/>
                <w:szCs w:val="21"/>
                <w:highlight w:val="none"/>
                <w:lang w:val="en-US" w:eastAsia="zh-CN"/>
              </w:rPr>
              <w:t>各部门人员</w:t>
            </w:r>
          </w:p>
          <w:p>
            <w:pPr>
              <w:rPr>
                <w:rFonts w:ascii="宋体" w:hAnsi="宋体" w:cs="宋体"/>
                <w:szCs w:val="21"/>
              </w:rPr>
            </w:pPr>
            <w:r>
              <w:rPr>
                <w:rFonts w:hint="eastAsia" w:ascii="宋体" w:hAnsi="宋体"/>
                <w:szCs w:val="21"/>
                <w:highlight w:val="none"/>
              </w:rPr>
              <w:t>查：有《合规性评价报告》，有保持合规性评价的相关记录。</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tcPr>
          <w:p>
            <w:pPr>
              <w:rPr>
                <w:rFonts w:ascii="宋体" w:hAnsi="宋体"/>
                <w:szCs w:val="21"/>
              </w:rPr>
            </w:pPr>
            <w:r>
              <w:rPr>
                <w:rFonts w:hint="eastAsia" w:ascii="宋体" w:hAnsi="宋体"/>
                <w:szCs w:val="21"/>
              </w:rPr>
              <w:t>QE10.2;10.3；</w:t>
            </w:r>
          </w:p>
          <w:p>
            <w:pPr>
              <w:rPr>
                <w:rFonts w:ascii="宋体" w:hAnsi="宋体"/>
                <w:szCs w:val="21"/>
              </w:rPr>
            </w:pPr>
            <w:r>
              <w:rPr>
                <w:rFonts w:hint="eastAsia" w:ascii="宋体" w:hAnsi="宋体"/>
                <w:szCs w:val="21"/>
              </w:rPr>
              <w:t>S10.1；10.2</w:t>
            </w:r>
          </w:p>
          <w:p>
            <w:pPr>
              <w:rPr>
                <w:rFonts w:ascii="宋体" w:hAnsi="宋体" w:cs="新宋体"/>
                <w:szCs w:val="21"/>
              </w:rPr>
            </w:pPr>
          </w:p>
        </w:tc>
        <w:tc>
          <w:tcPr>
            <w:tcW w:w="10004" w:type="dxa"/>
          </w:tcPr>
          <w:p>
            <w:pPr>
              <w:widowControl/>
              <w:spacing w:line="400" w:lineRule="exact"/>
              <w:jc w:val="left"/>
              <w:rPr>
                <w:rFonts w:ascii="宋体" w:hAnsi="宋体"/>
                <w:szCs w:val="21"/>
              </w:rPr>
            </w:pPr>
            <w:r>
              <w:rPr>
                <w:rFonts w:hint="eastAsia" w:ascii="宋体" w:hAnsi="宋体"/>
                <w:szCs w:val="21"/>
              </w:rPr>
              <w:t>公司制定系列程序文件《管理评审程序》、《事件、不符合控制程序》、《绩效监测和测量程序》、《纠正与预防措施程序》及《内部审核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pStyle w:val="13"/>
            </w:pPr>
          </w:p>
          <w:p>
            <w:r>
              <w:rPr>
                <w:rFonts w:hint="eastAsia" w:cs="宋体"/>
              </w:rPr>
              <w:t>公司对服务过程发生的不符合事件、项，一般轻微不合格现场指出，及时整改。目前为止项目部未发生比较大的不合符合事件、项，一般的轻微不符合都在现场及时解决了，未发现有需要上报公司解决的不符合事件、项。</w:t>
            </w:r>
          </w:p>
          <w:p>
            <w:pPr>
              <w:widowControl/>
              <w:spacing w:line="400" w:lineRule="exact"/>
              <w:jc w:val="left"/>
              <w:rPr>
                <w:rFonts w:ascii="宋体" w:hAnsi="宋体"/>
                <w:szCs w:val="21"/>
              </w:rPr>
            </w:pPr>
            <w:r>
              <w:rPr>
                <w:rFonts w:hint="eastAsia" w:ascii="宋体" w:hAnsi="宋体"/>
                <w:szCs w:val="21"/>
              </w:rPr>
              <w:t>公司通过方针、目标的达成分析、内部审核结果、数据资料统计分析、纠正和预防措施和管理评审等方式，以推动环境和职业健康安全管理体系的持续改进。</w:t>
            </w:r>
          </w:p>
          <w:p>
            <w:pPr>
              <w:widowControl/>
              <w:spacing w:line="400" w:lineRule="exact"/>
              <w:ind w:firstLine="420" w:firstLineChars="200"/>
              <w:jc w:val="left"/>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cs="新宋体"/>
                <w:szCs w:val="21"/>
              </w:rPr>
              <w:t>EMS/OHSMS运行控制相关财务支出证据</w:t>
            </w:r>
          </w:p>
        </w:tc>
        <w:tc>
          <w:tcPr>
            <w:tcW w:w="960" w:type="dxa"/>
          </w:tcPr>
          <w:p>
            <w:pPr>
              <w:rPr>
                <w:rFonts w:ascii="宋体" w:hAnsi="宋体" w:cs="新宋体"/>
                <w:szCs w:val="21"/>
              </w:rPr>
            </w:pPr>
          </w:p>
        </w:tc>
        <w:tc>
          <w:tcPr>
            <w:tcW w:w="10004" w:type="dxa"/>
          </w:tcPr>
          <w:p>
            <w:pPr>
              <w:ind w:firstLine="420" w:firstLineChars="200"/>
              <w:rPr>
                <w:rFonts w:ascii="宋体" w:hAnsi="宋体"/>
                <w:szCs w:val="21"/>
              </w:rPr>
            </w:pPr>
            <w:r>
              <w:rPr>
                <w:rFonts w:hint="eastAsia" w:ascii="宋体" w:hAnsi="宋体"/>
                <w:szCs w:val="21"/>
                <w:highlight w:val="none"/>
              </w:rPr>
              <w:t>提供20</w:t>
            </w:r>
            <w:r>
              <w:rPr>
                <w:rFonts w:hint="eastAsia" w:ascii="宋体" w:hAnsi="宋体"/>
                <w:szCs w:val="21"/>
                <w:highlight w:val="none"/>
                <w:lang w:val="en-US" w:eastAsia="zh-CN"/>
              </w:rPr>
              <w:t>20</w:t>
            </w:r>
            <w:r>
              <w:rPr>
                <w:rFonts w:hint="eastAsia" w:ascii="宋体" w:hAnsi="宋体"/>
                <w:szCs w:val="21"/>
                <w:highlight w:val="none"/>
              </w:rPr>
              <w:t>年度安全环保投入清单：支出项目有</w:t>
            </w:r>
            <w:r>
              <w:rPr>
                <w:rFonts w:hint="eastAsia" w:ascii="宋体" w:hAnsi="宋体"/>
                <w:szCs w:val="21"/>
                <w:highlight w:val="none"/>
                <w:lang w:eastAsia="zh-CN"/>
              </w:rPr>
              <w:t>固废处置</w:t>
            </w:r>
            <w:r>
              <w:rPr>
                <w:rFonts w:hint="eastAsia" w:ascii="宋体" w:hAnsi="宋体"/>
                <w:szCs w:val="21"/>
                <w:highlight w:val="none"/>
              </w:rPr>
              <w:t>、灭火器等消防器材、员工劳保用品、职业健康体检费等共计</w:t>
            </w:r>
            <w:r>
              <w:rPr>
                <w:rFonts w:hint="eastAsia" w:ascii="宋体" w:hAnsi="宋体"/>
                <w:szCs w:val="21"/>
                <w:highlight w:val="none"/>
                <w:lang w:val="en-US" w:eastAsia="zh-CN"/>
              </w:rPr>
              <w:t>12000</w:t>
            </w:r>
            <w:r>
              <w:rPr>
                <w:rFonts w:hint="eastAsia" w:ascii="宋体" w:hAnsi="宋体"/>
                <w:szCs w:val="21"/>
                <w:highlight w:val="none"/>
              </w:rPr>
              <w:t>元左右。</w:t>
            </w:r>
          </w:p>
        </w:tc>
        <w:tc>
          <w:tcPr>
            <w:tcW w:w="1585" w:type="dxa"/>
          </w:tcPr>
          <w:p>
            <w:r>
              <w:rPr>
                <w:rFonts w:hint="eastAsia"/>
                <w:lang w:eastAsia="zh-CN"/>
              </w:rPr>
              <w:t>符合</w:t>
            </w:r>
          </w:p>
        </w:tc>
      </w:tr>
    </w:tbl>
    <w:p>
      <w:pPr>
        <w:pStyle w:val="8"/>
      </w:pPr>
      <w:r>
        <w:rPr>
          <w:rFonts w:hint="eastAsia"/>
        </w:rPr>
        <w:t>说明：不符合标注N</w:t>
      </w:r>
    </w:p>
    <w:p>
      <w:pPr>
        <w:pStyle w:val="8"/>
      </w:pPr>
    </w:p>
    <w:p>
      <w:pPr>
        <w:pStyle w:val="8"/>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default"/>
                <w:sz w:val="24"/>
                <w:szCs w:val="24"/>
              </w:rPr>
            </w:pPr>
            <w:r>
              <w:rPr>
                <w:rFonts w:hint="eastAsia"/>
                <w:sz w:val="24"/>
                <w:szCs w:val="24"/>
              </w:rPr>
              <w:t>过程与活动、</w:t>
            </w:r>
          </w:p>
          <w:p>
            <w:pPr>
              <w:keepNext w:val="0"/>
              <w:keepLines w:val="0"/>
              <w:suppressLineNumbers w:val="0"/>
              <w:spacing w:before="0" w:beforeAutospacing="0" w:after="0" w:afterAutospacing="0"/>
              <w:ind w:left="0" w:right="0"/>
              <w:jc w:val="center"/>
              <w:rPr>
                <w:rFonts w:hint="default"/>
                <w:szCs w:val="20"/>
              </w:rPr>
            </w:pPr>
            <w:r>
              <w:rPr>
                <w:rFonts w:hint="eastAsia"/>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涉及</w:t>
            </w:r>
          </w:p>
          <w:p>
            <w:pPr>
              <w:keepNext w:val="0"/>
              <w:keepLines w:val="0"/>
              <w:suppressLineNumbers w:val="0"/>
              <w:spacing w:before="0" w:beforeAutospacing="0" w:after="0" w:afterAutospacing="0"/>
              <w:ind w:left="0" w:right="0"/>
              <w:rPr>
                <w:rFonts w:hint="default"/>
                <w:szCs w:val="20"/>
              </w:rPr>
            </w:pPr>
            <w:r>
              <w:rPr>
                <w:rFonts w:hint="eastAsia"/>
                <w:sz w:val="24"/>
                <w:szCs w:val="24"/>
              </w:rPr>
              <w:t>条款</w:t>
            </w:r>
          </w:p>
        </w:tc>
        <w:tc>
          <w:tcPr>
            <w:tcW w:w="10004" w:type="dxa"/>
            <w:vAlign w:val="center"/>
          </w:tcPr>
          <w:p>
            <w:pPr>
              <w:keepNext w:val="0"/>
              <w:keepLines w:val="0"/>
              <w:suppressLineNumbers w:val="0"/>
              <w:spacing w:before="0" w:beforeAutospacing="0" w:after="0" w:afterAutospacing="0"/>
              <w:ind w:left="0" w:right="0"/>
              <w:rPr>
                <w:rFonts w:hint="default" w:eastAsia="宋体"/>
                <w:sz w:val="24"/>
                <w:szCs w:val="24"/>
                <w:lang w:val="en-US" w:eastAsia="zh-CN"/>
              </w:rPr>
            </w:pPr>
            <w:r>
              <w:rPr>
                <w:rFonts w:hint="eastAsia"/>
                <w:sz w:val="24"/>
                <w:szCs w:val="24"/>
              </w:rPr>
              <w:t>受审核部门：</w:t>
            </w:r>
            <w:r>
              <w:rPr>
                <w:rFonts w:hint="eastAsia"/>
                <w:sz w:val="24"/>
                <w:szCs w:val="24"/>
                <w:lang w:eastAsia="zh-CN"/>
              </w:rPr>
              <w:t>项目</w:t>
            </w:r>
            <w:r>
              <w:rPr>
                <w:rFonts w:hint="eastAsia"/>
                <w:sz w:val="24"/>
                <w:szCs w:val="24"/>
              </w:rPr>
              <w:t>部</w:t>
            </w:r>
            <w:r>
              <w:rPr>
                <w:rFonts w:hint="eastAsia"/>
                <w:sz w:val="24"/>
                <w:szCs w:val="24"/>
                <w:lang w:eastAsia="zh-CN"/>
              </w:rPr>
              <w:t>（</w:t>
            </w:r>
            <w:r>
              <w:rPr>
                <w:rFonts w:hint="eastAsia"/>
                <w:sz w:val="24"/>
                <w:szCs w:val="24"/>
                <w:lang w:val="en-US" w:eastAsia="zh-CN"/>
              </w:rPr>
              <w:t>含临时服务场所项目处）</w:t>
            </w:r>
            <w:r>
              <w:rPr>
                <w:rFonts w:hint="eastAsia"/>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 xml:space="preserve">张勇    </w:t>
            </w:r>
            <w:r>
              <w:rPr>
                <w:rFonts w:hint="eastAsia"/>
                <w:sz w:val="24"/>
                <w:szCs w:val="24"/>
              </w:rPr>
              <w:t xml:space="preserve"> 陪同人员：</w:t>
            </w:r>
            <w:r>
              <w:rPr>
                <w:rFonts w:hint="eastAsia"/>
                <w:sz w:val="24"/>
                <w:szCs w:val="24"/>
                <w:lang w:val="en-US" w:eastAsia="zh-CN"/>
              </w:rPr>
              <w:t>刘鑫</w:t>
            </w:r>
          </w:p>
        </w:tc>
        <w:tc>
          <w:tcPr>
            <w:tcW w:w="1585"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keepNext w:val="0"/>
              <w:keepLines w:val="0"/>
              <w:suppressLineNumbers w:val="0"/>
              <w:spacing w:before="120" w:beforeAutospacing="0" w:after="0" w:afterAutospacing="0"/>
              <w:ind w:left="0" w:right="0"/>
              <w:rPr>
                <w:rFonts w:hint="default" w:eastAsia="宋体"/>
                <w:szCs w:val="20"/>
                <w:lang w:val="en-US" w:eastAsia="zh-CN"/>
              </w:rPr>
            </w:pPr>
            <w:r>
              <w:rPr>
                <w:rFonts w:hint="eastAsia"/>
                <w:sz w:val="24"/>
                <w:szCs w:val="24"/>
              </w:rPr>
              <w:t>审核员：</w:t>
            </w:r>
            <w:r>
              <w:rPr>
                <w:rFonts w:hint="eastAsia"/>
                <w:sz w:val="24"/>
                <w:szCs w:val="24"/>
                <w:lang w:val="en-US" w:eastAsia="zh-CN"/>
              </w:rPr>
              <w:t xml:space="preserve">余家龙      </w:t>
            </w:r>
            <w:r>
              <w:rPr>
                <w:rFonts w:hint="eastAsia"/>
                <w:sz w:val="24"/>
                <w:szCs w:val="24"/>
              </w:rPr>
              <w:t xml:space="preserve">  审核时间：</w:t>
            </w:r>
            <w:r>
              <w:rPr>
                <w:rFonts w:hint="eastAsia"/>
                <w:sz w:val="24"/>
                <w:szCs w:val="24"/>
                <w:lang w:val="en-US" w:eastAsia="zh-CN"/>
              </w:rPr>
              <w:t>2021.03.24</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spacing w:line="300" w:lineRule="exact"/>
              <w:rPr>
                <w:rFonts w:hint="default"/>
                <w:sz w:val="24"/>
                <w:szCs w:val="24"/>
              </w:rPr>
            </w:pPr>
            <w:r>
              <w:rPr>
                <w:rFonts w:hint="eastAsia"/>
                <w:sz w:val="24"/>
                <w:szCs w:val="24"/>
              </w:rPr>
              <w:t>审核条款：</w:t>
            </w:r>
            <w:r>
              <w:rPr>
                <w:rFonts w:hint="eastAsia" w:ascii="宋体" w:hAnsi="宋体" w:cs="新宋体"/>
                <w:sz w:val="18"/>
                <w:szCs w:val="18"/>
              </w:rPr>
              <w:t>QMS-2015：5.3岗位/职责 /权限；6.2质量目标及其实现的策划；7.1.3基础设施； 7.1.4过程运行环境；7.1.5监视和测量设备；</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adjustRightInd w:val="0"/>
              <w:snapToGrid w:val="0"/>
              <w:spacing w:before="0" w:beforeAutospacing="0" w:after="0" w:afterAutospacing="0"/>
              <w:ind w:left="0" w:right="0"/>
              <w:jc w:val="center"/>
              <w:rPr>
                <w:rFonts w:hint="default" w:ascii="宋体" w:hAnsi="宋体" w:cs="新宋体"/>
                <w:szCs w:val="21"/>
              </w:rPr>
            </w:pPr>
            <w:r>
              <w:rPr>
                <w:rFonts w:hint="eastAsia" w:ascii="宋体" w:hAnsi="宋体" w:cs="新宋体"/>
                <w:szCs w:val="21"/>
              </w:rPr>
              <w:t>组织的角色、职责和权限</w:t>
            </w:r>
          </w:p>
          <w:p>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eastAsia="宋体" w:cs="新宋体"/>
                <w:kern w:val="2"/>
                <w:sz w:val="21"/>
                <w:szCs w:val="21"/>
                <w:lang w:val="en-US" w:eastAsia="zh-CN" w:bidi="ar-SA"/>
              </w:rPr>
            </w:pPr>
          </w:p>
        </w:tc>
        <w:tc>
          <w:tcPr>
            <w:tcW w:w="960" w:type="dxa"/>
            <w:vAlign w:val="top"/>
          </w:tcPr>
          <w:p>
            <w:pPr>
              <w:keepNext w:val="0"/>
              <w:keepLines w:val="0"/>
              <w:suppressLineNumbers w:val="0"/>
              <w:spacing w:before="0" w:beforeAutospacing="0" w:after="0" w:afterAutospacing="0"/>
              <w:ind w:left="0" w:right="0"/>
              <w:rPr>
                <w:rFonts w:hint="default"/>
                <w:szCs w:val="21"/>
              </w:rPr>
            </w:pPr>
            <w:r>
              <w:rPr>
                <w:rFonts w:hint="eastAsia" w:ascii="宋体" w:hAnsi="宋体" w:cs="新宋体"/>
                <w:szCs w:val="21"/>
              </w:rPr>
              <w:t>Q5.3</w:t>
            </w:r>
          </w:p>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p>
        </w:tc>
        <w:tc>
          <w:tcPr>
            <w:tcW w:w="10004" w:type="dxa"/>
            <w:vAlign w:val="top"/>
          </w:tcPr>
          <w:p>
            <w:pPr>
              <w:keepNext w:val="0"/>
              <w:keepLines w:val="0"/>
              <w:suppressLineNumbers w:val="0"/>
              <w:autoSpaceDE w:val="0"/>
              <w:autoSpaceDN w:val="0"/>
              <w:adjustRightInd w:val="0"/>
              <w:spacing w:before="0" w:beforeAutospacing="0" w:after="0" w:afterAutospacing="0" w:line="400" w:lineRule="exact"/>
              <w:ind w:left="0" w:right="0"/>
              <w:jc w:val="left"/>
              <w:rPr>
                <w:rFonts w:hint="eastAsia" w:ascii="宋体" w:cs="宋体"/>
                <w:sz w:val="21"/>
                <w:szCs w:val="21"/>
              </w:rPr>
            </w:pPr>
            <w:r>
              <w:rPr>
                <w:rFonts w:hint="eastAsia" w:ascii="宋体" w:cs="宋体"/>
                <w:sz w:val="21"/>
                <w:szCs w:val="21"/>
                <w:lang w:bidi="ar"/>
              </w:rPr>
              <w:t>查，</w:t>
            </w:r>
            <w:r>
              <w:rPr>
                <w:rFonts w:hint="eastAsia" w:ascii="宋体" w:cs="宋体"/>
                <w:sz w:val="21"/>
                <w:szCs w:val="21"/>
                <w:lang w:eastAsia="zh-CN" w:bidi="ar"/>
              </w:rPr>
              <w:t>项目部</w:t>
            </w:r>
            <w:r>
              <w:rPr>
                <w:rFonts w:hint="eastAsia" w:ascii="宋体" w:cs="宋体"/>
                <w:sz w:val="21"/>
                <w:szCs w:val="21"/>
                <w:lang w:bidi="ar"/>
              </w:rPr>
              <w:t>的岗位职责和权限如下：</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 负责质量/环境/职业健康安全方针、目标在本部门得到贯彻和实施；</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 负责分配保洁、设备维修、保安等项目的服务区域和实施相关服务的工作；</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 负责组织培训、教育本部门员工；</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d）负责本部门的环境因素和危险源辨识、更新、风险评价和本部门运行控制工作。</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 负责物业管理服务范围内的职业健康安全与环境管理的信息交流。</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f) 负责做好本部门与外部的沟通协调工作；</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g）负责物业管理服务的检查和放行；</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h）负责设备设施台账的建立，负责设备的维护保养。</w:t>
            </w:r>
          </w:p>
          <w:p>
            <w:pPr>
              <w:keepNext w:val="0"/>
              <w:keepLines w:val="0"/>
              <w:suppressLineNumbers w:val="0"/>
              <w:spacing w:before="0" w:beforeAutospacing="0" w:after="0" w:afterAutospacing="0" w:line="400" w:lineRule="exact"/>
              <w:ind w:left="0" w:right="0" w:firstLine="420" w:firstLineChars="200"/>
              <w:rPr>
                <w:rFonts w:hint="eastAsia" w:ascii="宋体" w:cs="宋体"/>
                <w:sz w:val="21"/>
                <w:szCs w:val="21"/>
              </w:rPr>
            </w:pPr>
            <w:r>
              <w:rPr>
                <w:rFonts w:hint="eastAsia" w:ascii="宋体" w:hAnsi="宋体" w:cs="宋体"/>
                <w:sz w:val="21"/>
                <w:szCs w:val="21"/>
                <w:lang w:eastAsia="zh-CN" w:bidi="ar"/>
              </w:rPr>
              <w:t>。。。。。。</w:t>
            </w:r>
            <w:r>
              <w:rPr>
                <w:rFonts w:hint="eastAsia" w:ascii="宋体" w:cs="宋体"/>
                <w:sz w:val="21"/>
                <w:szCs w:val="21"/>
                <w:lang w:bidi="ar"/>
              </w:rPr>
              <w:t xml:space="preserve"> </w:t>
            </w:r>
          </w:p>
          <w:p>
            <w:pPr>
              <w:keepNext w:val="0"/>
              <w:keepLines w:val="0"/>
              <w:widowControl/>
              <w:suppressLineNumbers w:val="0"/>
              <w:spacing w:before="0" w:beforeAutospacing="0" w:after="0" w:afterAutospacing="0"/>
              <w:ind w:left="0" w:leftChars="0" w:right="0" w:rightChars="0" w:firstLine="420" w:firstLineChars="200"/>
              <w:jc w:val="left"/>
              <w:rPr>
                <w:rFonts w:hint="eastAsia" w:ascii="宋体" w:hAnsi="宋体" w:eastAsia="宋体" w:cs="Times New Roman"/>
                <w:kern w:val="2"/>
                <w:sz w:val="21"/>
                <w:szCs w:val="21"/>
                <w:lang w:val="en-US" w:eastAsia="zh-CN" w:bidi="ar-SA"/>
              </w:rPr>
            </w:pPr>
            <w:r>
              <w:rPr>
                <w:rFonts w:hint="eastAsia" w:ascii="宋体"/>
                <w:sz w:val="21"/>
                <w:szCs w:val="21"/>
                <w:lang w:eastAsia="zh-CN" w:bidi="ar"/>
              </w:rPr>
              <w:t>项目部</w:t>
            </w:r>
            <w:r>
              <w:rPr>
                <w:rFonts w:hint="eastAsia" w:ascii="宋体"/>
                <w:sz w:val="21"/>
                <w:szCs w:val="21"/>
                <w:lang w:bidi="ar"/>
              </w:rPr>
              <w:t>负责人对部门职责清楚。</w:t>
            </w:r>
          </w:p>
        </w:tc>
        <w:tc>
          <w:tcPr>
            <w:tcW w:w="1585" w:type="dxa"/>
          </w:tcPr>
          <w:p>
            <w:pPr>
              <w:keepNext w:val="0"/>
              <w:keepLines w:val="0"/>
              <w:suppressLineNumbers w:val="0"/>
              <w:spacing w:before="0" w:beforeAutospacing="0" w:after="0" w:afterAutospacing="0"/>
              <w:ind w:left="0" w:right="0"/>
              <w:rPr>
                <w:rFonts w:hint="eastAsia" w:eastAsia="宋体"/>
                <w:szCs w:val="20"/>
                <w:lang w:val="en-US" w:eastAsia="zh-CN"/>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r>
              <w:rPr>
                <w:rFonts w:hint="eastAsia" w:ascii="宋体" w:hAnsi="宋体" w:cs="新宋体"/>
                <w:szCs w:val="21"/>
              </w:rPr>
              <w:t>目标及其实现的策划</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rPr>
              <w:t>Q6.2</w:t>
            </w:r>
          </w:p>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p>
        </w:tc>
        <w:tc>
          <w:tcPr>
            <w:tcW w:w="10004" w:type="dxa"/>
            <w:vAlign w:val="top"/>
          </w:tcPr>
          <w:p>
            <w:pPr>
              <w:keepNext w:val="0"/>
              <w:keepLines w:val="0"/>
              <w:suppressLineNumbers w:val="0"/>
              <w:spacing w:before="0" w:beforeAutospacing="0" w:after="0" w:afterAutospacing="0" w:line="400" w:lineRule="atLeast"/>
              <w:ind w:left="0" w:right="170"/>
              <w:jc w:val="left"/>
              <w:rPr>
                <w:rFonts w:hint="eastAsia"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eastAsiaTheme="minorEastAsia" w:cstheme="minorEastAsia"/>
                <w:color w:val="000000"/>
                <w:kern w:val="0"/>
                <w:sz w:val="21"/>
                <w:szCs w:val="21"/>
                <w:lang w:val="en-US" w:eastAsia="zh-CN" w:bidi="ar-SA"/>
              </w:rPr>
              <w:t>查项目部的质量目标为：</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eastAsiaTheme="minorEastAsia" w:cstheme="minorEastAsia"/>
                <w:color w:val="000000"/>
                <w:kern w:val="0"/>
                <w:sz w:val="21"/>
                <w:szCs w:val="21"/>
                <w:lang w:val="en-US" w:eastAsia="zh-CN" w:bidi="ar-SA"/>
              </w:rPr>
              <w:t>1、设备完好率≥85%；</w:t>
            </w:r>
          </w:p>
          <w:p>
            <w:pPr>
              <w:pStyle w:val="13"/>
              <w:numPr>
                <w:ilvl w:val="0"/>
                <w:numId w:val="0"/>
              </w:numPr>
              <w:rPr>
                <w:rFonts w:hint="default"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eastAsiaTheme="minorEastAsia" w:cstheme="minorEastAsia"/>
                <w:color w:val="000000"/>
                <w:kern w:val="0"/>
                <w:sz w:val="21"/>
                <w:szCs w:val="21"/>
                <w:lang w:val="en-US" w:eastAsia="zh-CN" w:bidi="ar-SA"/>
              </w:rPr>
              <w:t>2、报修处理及时率≥98%；</w:t>
            </w:r>
          </w:p>
          <w:p>
            <w:pPr>
              <w:keepNext w:val="0"/>
              <w:keepLines w:val="0"/>
              <w:numPr>
                <w:ilvl w:val="0"/>
                <w:numId w:val="0"/>
              </w:numPr>
              <w:suppressLineNumbers w:val="0"/>
              <w:spacing w:before="0" w:beforeAutospacing="0" w:after="0" w:afterAutospacing="0" w:line="400" w:lineRule="atLeast"/>
              <w:ind w:leftChars="0" w:right="170" w:rightChars="0"/>
              <w:jc w:val="left"/>
              <w:rPr>
                <w:rFonts w:hint="eastAsia"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eastAsiaTheme="minorEastAsia" w:cstheme="minorEastAsia"/>
                <w:color w:val="000000"/>
                <w:kern w:val="0"/>
                <w:sz w:val="21"/>
                <w:szCs w:val="21"/>
                <w:lang w:val="en-US" w:eastAsia="zh-CN" w:bidi="ar-SA"/>
              </w:rPr>
              <w:t>3、绿化植物完好率≥85%；</w:t>
            </w:r>
          </w:p>
          <w:p>
            <w:pPr>
              <w:keepNext w:val="0"/>
              <w:keepLines w:val="0"/>
              <w:suppressLineNumbers w:val="0"/>
              <w:spacing w:before="0" w:beforeAutospacing="0" w:after="0" w:afterAutospacing="0" w:line="400" w:lineRule="atLeast"/>
              <w:ind w:left="0" w:right="170"/>
              <w:jc w:val="left"/>
              <w:rPr>
                <w:rFonts w:hint="eastAsia" w:ascii="宋体" w:hAnsi="宋体" w:cs="宋体"/>
                <w:sz w:val="21"/>
                <w:szCs w:val="21"/>
                <w:highlight w:val="none"/>
              </w:rPr>
            </w:pPr>
            <w:r>
              <w:rPr>
                <w:rFonts w:hint="eastAsia" w:ascii="宋体" w:hAnsi="宋体" w:cs="宋体"/>
                <w:sz w:val="21"/>
                <w:szCs w:val="21"/>
                <w:highlight w:val="none"/>
                <w:lang w:bidi="ar"/>
              </w:rPr>
              <w:t>查：20</w:t>
            </w:r>
            <w:r>
              <w:rPr>
                <w:rFonts w:hint="eastAsia" w:ascii="宋体" w:hAnsi="宋体" w:cs="宋体"/>
                <w:sz w:val="21"/>
                <w:szCs w:val="21"/>
                <w:highlight w:val="none"/>
                <w:lang w:val="en-US" w:eastAsia="zh-CN" w:bidi="ar"/>
              </w:rPr>
              <w:t>20</w:t>
            </w:r>
            <w:r>
              <w:rPr>
                <w:rFonts w:hint="eastAsia" w:ascii="宋体" w:hAnsi="宋体" w:cs="宋体"/>
                <w:sz w:val="21"/>
                <w:szCs w:val="21"/>
                <w:highlight w:val="none"/>
                <w:lang w:bidi="ar"/>
              </w:rPr>
              <w:t>年</w:t>
            </w:r>
            <w:r>
              <w:rPr>
                <w:rFonts w:hint="eastAsia" w:ascii="宋体" w:hAnsi="宋体" w:cs="宋体"/>
                <w:sz w:val="21"/>
                <w:szCs w:val="21"/>
                <w:highlight w:val="none"/>
                <w:lang w:val="en-US" w:eastAsia="zh-CN" w:bidi="ar"/>
              </w:rPr>
              <w:t>10</w:t>
            </w:r>
            <w:r>
              <w:rPr>
                <w:rFonts w:hint="eastAsia" w:ascii="宋体" w:hAnsi="宋体" w:cs="宋体"/>
                <w:sz w:val="21"/>
                <w:szCs w:val="21"/>
                <w:highlight w:val="none"/>
                <w:lang w:bidi="ar"/>
              </w:rPr>
              <w:t>月-</w:t>
            </w:r>
            <w:r>
              <w:rPr>
                <w:rFonts w:hint="eastAsia" w:ascii="宋体" w:hAnsi="宋体" w:cs="宋体"/>
                <w:sz w:val="21"/>
                <w:szCs w:val="21"/>
                <w:highlight w:val="none"/>
                <w:lang w:val="en-US" w:eastAsia="zh-CN" w:bidi="ar"/>
              </w:rPr>
              <w:t>2021年2</w:t>
            </w:r>
            <w:r>
              <w:rPr>
                <w:rFonts w:hint="eastAsia" w:ascii="宋体" w:hAnsi="宋体" w:cs="宋体"/>
                <w:sz w:val="21"/>
                <w:szCs w:val="21"/>
                <w:highlight w:val="none"/>
                <w:lang w:bidi="ar"/>
              </w:rPr>
              <w:t>月</w:t>
            </w:r>
            <w:r>
              <w:rPr>
                <w:rFonts w:hint="eastAsia" w:ascii="宋体" w:hAnsi="宋体" w:cs="宋体"/>
                <w:sz w:val="21"/>
                <w:szCs w:val="21"/>
                <w:highlight w:val="none"/>
                <w:lang w:eastAsia="zh-CN" w:bidi="ar"/>
              </w:rPr>
              <w:t>项目部</w:t>
            </w:r>
            <w:r>
              <w:rPr>
                <w:rFonts w:hint="eastAsia" w:ascii="宋体" w:hAnsi="宋体" w:cs="宋体"/>
                <w:sz w:val="21"/>
                <w:szCs w:val="21"/>
                <w:highlight w:val="none"/>
                <w:lang w:bidi="ar"/>
              </w:rPr>
              <w:t>目标完成情况</w:t>
            </w:r>
          </w:p>
          <w:p>
            <w:pPr>
              <w:keepNext w:val="0"/>
              <w:keepLines w:val="0"/>
              <w:suppressLineNumbers w:val="0"/>
              <w:spacing w:before="0" w:beforeAutospacing="0" w:after="0" w:afterAutospacing="0" w:line="400" w:lineRule="atLeast"/>
              <w:ind w:left="0" w:right="170"/>
              <w:jc w:val="left"/>
              <w:rPr>
                <w:rFonts w:hint="eastAsia"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1、设备完好率100%；</w:t>
            </w:r>
          </w:p>
          <w:p>
            <w:pPr>
              <w:keepNext w:val="0"/>
              <w:keepLines w:val="0"/>
              <w:suppressLineNumbers w:val="0"/>
              <w:spacing w:before="0" w:beforeAutospacing="0" w:after="0" w:afterAutospacing="0" w:line="400" w:lineRule="atLeast"/>
              <w:ind w:left="0" w:right="170"/>
              <w:jc w:val="left"/>
              <w:rPr>
                <w:rFonts w:hint="default"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2、报修处理及时率100%；</w:t>
            </w:r>
          </w:p>
          <w:p>
            <w:pPr>
              <w:keepNext w:val="0"/>
              <w:keepLines w:val="0"/>
              <w:suppressLineNumbers w:val="0"/>
              <w:spacing w:before="0" w:beforeAutospacing="0" w:after="0" w:afterAutospacing="0" w:line="400" w:lineRule="atLeast"/>
              <w:ind w:left="0" w:right="170"/>
              <w:jc w:val="left"/>
              <w:rPr>
                <w:rFonts w:hint="eastAsia"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3、绿化植物完好率100%；</w:t>
            </w:r>
          </w:p>
          <w:p>
            <w:pPr>
              <w:keepNext w:val="0"/>
              <w:keepLines w:val="0"/>
              <w:suppressLineNumbers w:val="0"/>
              <w:spacing w:before="0" w:beforeAutospacing="0" w:after="0" w:afterAutospacing="0" w:line="400" w:lineRule="atLeast"/>
              <w:ind w:left="0" w:right="170"/>
              <w:jc w:val="left"/>
              <w:rPr>
                <w:rFonts w:hint="eastAsia" w:ascii="宋体" w:hAnsi="宋体" w:cs="宋体"/>
                <w:sz w:val="21"/>
                <w:szCs w:val="21"/>
                <w:highlight w:val="none"/>
                <w:lang w:bidi="ar"/>
              </w:rPr>
            </w:pPr>
            <w:r>
              <w:rPr>
                <w:rFonts w:hint="eastAsia" w:ascii="宋体" w:hAnsi="宋体" w:cs="宋体"/>
                <w:sz w:val="21"/>
                <w:szCs w:val="21"/>
                <w:highlight w:val="none"/>
                <w:lang w:bidi="ar"/>
              </w:rPr>
              <w:t>均能达到要求。</w:t>
            </w:r>
          </w:p>
          <w:p>
            <w:pPr>
              <w:keepNext w:val="0"/>
              <w:keepLines w:val="0"/>
              <w:suppressLineNumbers w:val="0"/>
              <w:spacing w:before="0" w:beforeAutospacing="0" w:after="0" w:afterAutospacing="0" w:line="400" w:lineRule="exact"/>
              <w:ind w:left="0" w:leftChars="0" w:right="0" w:rightChars="0"/>
              <w:rPr>
                <w:rFonts w:hint="eastAsia" w:ascii="宋体" w:hAnsi="宋体" w:eastAsia="宋体" w:cs="Times New Roman"/>
                <w:color w:val="FF0000"/>
                <w:kern w:val="2"/>
                <w:sz w:val="21"/>
                <w:szCs w:val="21"/>
                <w:lang w:val="en-US" w:eastAsia="zh-CN" w:bidi="ar-SA"/>
              </w:rPr>
            </w:pPr>
            <w:r>
              <w:rPr>
                <w:rFonts w:hint="eastAsia" w:ascii="宋体" w:hAnsi="宋体" w:cs="宋体"/>
                <w:sz w:val="21"/>
                <w:szCs w:val="21"/>
                <w:lang w:bidi="ar"/>
              </w:rPr>
              <w:t>查，公司编制了</w:t>
            </w:r>
            <w:r>
              <w:rPr>
                <w:rFonts w:hint="eastAsia" w:ascii="宋体" w:hAnsi="宋体" w:cs="宋体"/>
                <w:sz w:val="21"/>
                <w:szCs w:val="21"/>
                <w:lang w:eastAsia="zh-CN" w:bidi="ar"/>
              </w:rPr>
              <w:t>质量</w:t>
            </w:r>
            <w:r>
              <w:rPr>
                <w:rFonts w:hint="eastAsia" w:ascii="宋体" w:hAnsi="宋体" w:cs="宋体"/>
                <w:sz w:val="21"/>
                <w:szCs w:val="21"/>
                <w:lang w:bidi="ar"/>
              </w:rPr>
              <w:t>目标管理实施方案：制定、执行程序或作业文件；加强监测和测量；培训与教育。</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adjustRightInd w:val="0"/>
              <w:snapToGrid w:val="0"/>
              <w:spacing w:before="0" w:beforeAutospacing="0" w:after="0" w:afterAutospacing="0"/>
              <w:ind w:left="0" w:right="0"/>
              <w:rPr>
                <w:rFonts w:hint="default" w:ascii="宋体" w:hAnsi="宋体" w:cs="新宋体"/>
                <w:szCs w:val="21"/>
              </w:rPr>
            </w:pPr>
            <w:r>
              <w:rPr>
                <w:rFonts w:hint="eastAsia" w:ascii="宋体" w:hAnsi="宋体" w:cs="新宋体"/>
                <w:szCs w:val="21"/>
              </w:rPr>
              <w:t>基础设施</w:t>
            </w:r>
          </w:p>
          <w:p>
            <w:pPr>
              <w:keepNext w:val="0"/>
              <w:keepLines w:val="0"/>
              <w:suppressLineNumbers w:val="0"/>
              <w:adjustRightInd w:val="0"/>
              <w:snapToGrid w:val="0"/>
              <w:spacing w:before="0" w:beforeAutospacing="0" w:after="0" w:afterAutospacing="0"/>
              <w:ind w:left="0" w:leftChars="0" w:right="0" w:rightChars="0"/>
              <w:rPr>
                <w:rFonts w:hint="eastAsia" w:ascii="宋体" w:hAnsi="宋体" w:eastAsia="宋体" w:cs="新宋体"/>
                <w:kern w:val="2"/>
                <w:sz w:val="21"/>
                <w:szCs w:val="21"/>
                <w:lang w:val="en-US" w:eastAsia="zh-CN" w:bidi="ar-SA"/>
              </w:rPr>
            </w:pPr>
            <w:r>
              <w:rPr>
                <w:rFonts w:hint="eastAsia" w:ascii="宋体" w:hAnsi="宋体" w:cs="新宋体"/>
                <w:szCs w:val="21"/>
              </w:rPr>
              <w:t>过程运行环境</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rPr>
              <w:t xml:space="preserve">Q7.1.3 </w:t>
            </w:r>
          </w:p>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r>
              <w:rPr>
                <w:rFonts w:hint="eastAsia" w:ascii="宋体" w:hAnsi="宋体" w:cs="新宋体"/>
                <w:szCs w:val="21"/>
              </w:rPr>
              <w:t xml:space="preserve">Q7.1.4 </w:t>
            </w:r>
          </w:p>
        </w:tc>
        <w:tc>
          <w:tcPr>
            <w:tcW w:w="10004" w:type="dxa"/>
            <w:vAlign w:val="top"/>
          </w:tcPr>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u w:val="single"/>
              </w:rPr>
            </w:pPr>
            <w:r>
              <w:rPr>
                <w:rFonts w:hint="eastAsia" w:ascii="宋体" w:hAnsi="宋体" w:cs="Arial"/>
                <w:sz w:val="21"/>
                <w:szCs w:val="21"/>
              </w:rPr>
              <w:t>公司提供了办公场所，配置了相应的办公及服务设备。制定了</w:t>
            </w:r>
            <w:r>
              <w:rPr>
                <w:rFonts w:hint="eastAsia" w:ascii="宋体" w:hAnsi="宋体"/>
                <w:sz w:val="21"/>
                <w:szCs w:val="21"/>
              </w:rPr>
              <w:t>管理程序对为实现服务符合性所需的基础设施的控制进行了规定。</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highlight w:val="none"/>
              </w:rPr>
            </w:pPr>
            <w:r>
              <w:rPr>
                <w:rFonts w:hint="eastAsia" w:ascii="宋体" w:hAnsi="宋体" w:cs="Arial"/>
                <w:sz w:val="21"/>
                <w:szCs w:val="21"/>
                <w:highlight w:val="none"/>
              </w:rPr>
              <w:t>查见：《设施</w:t>
            </w:r>
            <w:r>
              <w:rPr>
                <w:rFonts w:hint="eastAsia" w:ascii="宋体" w:hAnsi="宋体"/>
                <w:sz w:val="21"/>
                <w:szCs w:val="21"/>
                <w:highlight w:val="none"/>
              </w:rPr>
              <w:t>设备汇总表</w:t>
            </w:r>
            <w:r>
              <w:rPr>
                <w:rFonts w:hint="eastAsia" w:ascii="宋体" w:hAnsi="宋体" w:cs="Arial"/>
                <w:sz w:val="21"/>
                <w:szCs w:val="21"/>
                <w:highlight w:val="none"/>
              </w:rPr>
              <w:t>》，有序号，设备名称，型号规格，设备编号，设备状况，放置地点等的描述。</w:t>
            </w:r>
            <w:r>
              <w:rPr>
                <w:rFonts w:hint="eastAsia" w:ascii="宋体" w:hAnsi="宋体"/>
                <w:sz w:val="21"/>
                <w:szCs w:val="21"/>
                <w:highlight w:val="none"/>
              </w:rPr>
              <w:t>公司自备的设备（工具）主要为：办公设备（电脑、打印机、复印机等）、保洁工具</w:t>
            </w:r>
            <w:r>
              <w:rPr>
                <w:rFonts w:hint="eastAsia" w:ascii="宋体" w:hAnsi="宋体"/>
                <w:sz w:val="21"/>
                <w:szCs w:val="21"/>
                <w:highlight w:val="none"/>
                <w:lang w:eastAsia="zh-CN"/>
              </w:rPr>
              <w:t>（</w:t>
            </w:r>
            <w:r>
              <w:rPr>
                <w:rFonts w:hint="eastAsia" w:ascii="宋体" w:hAnsi="宋体" w:cs="宋体"/>
                <w:sz w:val="21"/>
                <w:szCs w:val="21"/>
                <w:highlight w:val="none"/>
                <w:lang w:eastAsia="zh-CN" w:bidi="ar"/>
              </w:rPr>
              <w:t>手推式</w:t>
            </w:r>
            <w:r>
              <w:rPr>
                <w:rFonts w:hint="eastAsia" w:ascii="宋体" w:hAnsi="宋体" w:cs="宋体"/>
                <w:sz w:val="21"/>
                <w:szCs w:val="21"/>
                <w:highlight w:val="none"/>
                <w:lang w:bidi="ar"/>
              </w:rPr>
              <w:t>洗地</w:t>
            </w:r>
            <w:r>
              <w:rPr>
                <w:rStyle w:val="20"/>
                <w:rFonts w:hint="eastAsia" w:ascii="宋体" w:hAnsi="宋体"/>
                <w:color w:val="auto"/>
                <w:sz w:val="21"/>
                <w:szCs w:val="21"/>
                <w:highlight w:val="none"/>
              </w:rPr>
              <w:t>机、</w:t>
            </w:r>
            <w:r>
              <w:rPr>
                <w:rStyle w:val="20"/>
                <w:rFonts w:hint="eastAsia" w:ascii="宋体" w:hAnsi="宋体"/>
                <w:color w:val="auto"/>
                <w:sz w:val="21"/>
                <w:szCs w:val="21"/>
                <w:highlight w:val="none"/>
                <w:lang w:eastAsia="zh-CN"/>
              </w:rPr>
              <w:t>垃圾桶、扫帚、拖把、高压冲洗机</w:t>
            </w:r>
            <w:r>
              <w:rPr>
                <w:rFonts w:hint="eastAsia" w:ascii="宋体" w:hAnsi="宋体"/>
                <w:sz w:val="21"/>
                <w:szCs w:val="21"/>
                <w:highlight w:val="none"/>
              </w:rPr>
              <w:t>、</w:t>
            </w:r>
            <w:r>
              <w:rPr>
                <w:rFonts w:hint="eastAsia" w:ascii="宋体" w:hAnsi="宋体"/>
                <w:sz w:val="21"/>
                <w:szCs w:val="21"/>
                <w:highlight w:val="none"/>
                <w:lang w:eastAsia="zh-CN"/>
              </w:rPr>
              <w:t>安保</w:t>
            </w:r>
            <w:r>
              <w:rPr>
                <w:rFonts w:hint="eastAsia" w:ascii="宋体" w:hAnsi="宋体"/>
                <w:sz w:val="21"/>
                <w:szCs w:val="21"/>
                <w:highlight w:val="none"/>
              </w:rPr>
              <w:t>工具(</w:t>
            </w:r>
            <w:r>
              <w:rPr>
                <w:rFonts w:hint="eastAsia" w:ascii="宋体" w:hAnsi="宋体"/>
                <w:sz w:val="21"/>
                <w:szCs w:val="21"/>
                <w:highlight w:val="none"/>
                <w:lang w:val="en-US" w:eastAsia="zh-CN"/>
              </w:rPr>
              <w:t>对讲机</w:t>
            </w:r>
            <w:r>
              <w:rPr>
                <w:rFonts w:hint="eastAsia" w:ascii="宋体" w:hAnsi="宋体"/>
                <w:sz w:val="21"/>
                <w:szCs w:val="21"/>
                <w:highlight w:val="none"/>
                <w:lang w:eastAsia="zh-CN"/>
              </w:rPr>
              <w:t>、巡更棒</w:t>
            </w:r>
            <w:r>
              <w:rPr>
                <w:rFonts w:hint="eastAsia" w:ascii="宋体" w:hAnsi="宋体"/>
                <w:sz w:val="21"/>
                <w:szCs w:val="21"/>
                <w:highlight w:val="none"/>
              </w:rPr>
              <w:t>等)</w:t>
            </w:r>
            <w:r>
              <w:rPr>
                <w:rFonts w:hint="eastAsia" w:ascii="宋体" w:hAnsi="宋体" w:cs="Arial"/>
                <w:sz w:val="21"/>
                <w:szCs w:val="21"/>
                <w:highlight w:val="none"/>
              </w:rPr>
              <w:t>等设备。</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highlight w:val="none"/>
                <w:lang w:eastAsia="zh-CN"/>
              </w:rPr>
            </w:pPr>
            <w:r>
              <w:rPr>
                <w:rFonts w:hint="eastAsia" w:ascii="宋体" w:hAnsi="宋体" w:cs="Arial"/>
                <w:sz w:val="21"/>
                <w:szCs w:val="21"/>
                <w:highlight w:val="none"/>
                <w:lang w:val="en-US" w:eastAsia="zh-CN"/>
              </w:rPr>
              <w:t>负责人介绍</w:t>
            </w:r>
            <w:r>
              <w:rPr>
                <w:rFonts w:hint="eastAsia" w:ascii="宋体" w:hAnsi="宋体" w:cs="Arial"/>
                <w:sz w:val="21"/>
                <w:szCs w:val="21"/>
                <w:highlight w:val="none"/>
                <w:lang w:eastAsia="zh-CN"/>
              </w:rPr>
              <w:t>化粪池清掏、电梯维保、消防设施维保由</w:t>
            </w:r>
            <w:r>
              <w:rPr>
                <w:rFonts w:hint="eastAsia" w:ascii="宋体" w:hAnsi="宋体" w:cs="Arial"/>
                <w:sz w:val="21"/>
                <w:szCs w:val="21"/>
                <w:highlight w:val="none"/>
                <w:lang w:val="en-US" w:eastAsia="zh-CN"/>
              </w:rPr>
              <w:t>业主单独跟</w:t>
            </w:r>
            <w:r>
              <w:rPr>
                <w:rFonts w:hint="eastAsia" w:ascii="宋体" w:hAnsi="宋体" w:cs="Arial"/>
                <w:sz w:val="21"/>
                <w:szCs w:val="21"/>
                <w:highlight w:val="none"/>
                <w:lang w:eastAsia="zh-CN"/>
              </w:rPr>
              <w:t>第三方专门公司</w:t>
            </w:r>
            <w:r>
              <w:rPr>
                <w:rFonts w:hint="eastAsia" w:ascii="宋体" w:hAnsi="宋体" w:cs="Arial"/>
                <w:sz w:val="21"/>
                <w:szCs w:val="21"/>
                <w:highlight w:val="none"/>
                <w:lang w:val="en-US" w:eastAsia="zh-CN"/>
              </w:rPr>
              <w:t>签订的合同，公司仅负责安保服务及保洁服务</w:t>
            </w:r>
            <w:r>
              <w:rPr>
                <w:rFonts w:hint="eastAsia" w:ascii="宋体" w:hAnsi="宋体" w:cs="Arial"/>
                <w:sz w:val="21"/>
                <w:szCs w:val="21"/>
                <w:highlight w:val="none"/>
                <w:lang w:eastAsia="zh-CN"/>
              </w:rPr>
              <w:t>；</w:t>
            </w:r>
          </w:p>
          <w:p>
            <w:pPr>
              <w:keepNext w:val="0"/>
              <w:keepLines w:val="0"/>
              <w:suppressLineNumbers w:val="0"/>
              <w:spacing w:before="0" w:beforeAutospacing="0" w:after="0" w:afterAutospacing="0" w:line="400" w:lineRule="exact"/>
              <w:ind w:left="0" w:leftChars="0" w:right="0" w:rightChars="0" w:firstLine="420" w:firstLineChars="200"/>
              <w:rPr>
                <w:rFonts w:hint="eastAsia" w:ascii="宋体" w:hAnsi="宋体" w:eastAsia="宋体" w:cs="Times New Roman"/>
                <w:kern w:val="2"/>
                <w:sz w:val="21"/>
                <w:szCs w:val="21"/>
                <w:lang w:val="en-US" w:eastAsia="zh-CN" w:bidi="ar-SA"/>
              </w:rPr>
            </w:pPr>
            <w:r>
              <w:rPr>
                <w:rFonts w:hint="eastAsia" w:ascii="宋体" w:hAnsi="宋体" w:cs="Arial"/>
                <w:sz w:val="21"/>
                <w:szCs w:val="21"/>
                <w:highlight w:val="none"/>
              </w:rPr>
              <w:t>现场观察设备运行正常，设备能力稳定。</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spacing w:before="0" w:beforeAutospacing="0" w:after="0" w:afterAutospacing="0"/>
              <w:ind w:left="0" w:leftChars="0" w:right="0" w:rightChars="0"/>
              <w:rPr>
                <w:rFonts w:hint="eastAsia" w:ascii="宋体" w:hAnsi="宋体" w:eastAsia="宋体" w:cs="新宋体"/>
                <w:kern w:val="2"/>
                <w:sz w:val="21"/>
                <w:szCs w:val="21"/>
                <w:lang w:val="en-US" w:eastAsia="zh-CN" w:bidi="ar-SA"/>
              </w:rPr>
            </w:pPr>
            <w:r>
              <w:rPr>
                <w:rFonts w:hint="eastAsia" w:ascii="宋体" w:hAnsi="宋体" w:cs="新宋体"/>
                <w:szCs w:val="21"/>
              </w:rPr>
              <w:t>监视和测量资源</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新宋体"/>
                <w:szCs w:val="21"/>
              </w:rPr>
              <w:t>Q7.1.5</w:t>
            </w:r>
          </w:p>
        </w:tc>
        <w:tc>
          <w:tcPr>
            <w:tcW w:w="10004" w:type="dxa"/>
            <w:vAlign w:val="top"/>
          </w:tcPr>
          <w:p>
            <w:pPr>
              <w:keepNext w:val="0"/>
              <w:keepLines w:val="0"/>
              <w:suppressLineNumbers w:val="0"/>
              <w:spacing w:before="0" w:beforeAutospacing="0" w:after="0" w:afterAutospacing="0" w:line="400" w:lineRule="exact"/>
              <w:ind w:left="0" w:leftChars="0" w:right="0" w:rightChars="0" w:firstLine="210" w:firstLineChars="100"/>
              <w:rPr>
                <w:rFonts w:hint="eastAsia" w:ascii="宋体" w:hAnsi="宋体" w:eastAsia="宋体" w:cs="Times New Roman"/>
                <w:kern w:val="2"/>
                <w:sz w:val="21"/>
                <w:szCs w:val="21"/>
                <w:lang w:val="en-US" w:eastAsia="zh-CN" w:bidi="ar-SA"/>
              </w:rPr>
            </w:pPr>
            <w:r>
              <w:rPr>
                <w:rFonts w:hint="eastAsia" w:ascii="宋体" w:hAnsi="宋体" w:cs="宋体"/>
                <w:sz w:val="21"/>
                <w:szCs w:val="21"/>
                <w:highlight w:val="none"/>
                <w:lang w:bidi="ar"/>
              </w:rPr>
              <w:t>查</w:t>
            </w:r>
            <w:r>
              <w:rPr>
                <w:rFonts w:hint="eastAsia" w:ascii="宋体" w:hAnsi="宋体" w:cs="宋体"/>
                <w:sz w:val="21"/>
                <w:szCs w:val="21"/>
                <w:highlight w:val="none"/>
                <w:lang w:eastAsia="zh-CN" w:bidi="ar"/>
              </w:rPr>
              <w:t>保洁服务</w:t>
            </w:r>
            <w:r>
              <w:rPr>
                <w:rFonts w:hint="eastAsia" w:ascii="宋体" w:hAnsi="宋体" w:cs="宋体"/>
                <w:sz w:val="21"/>
                <w:szCs w:val="21"/>
                <w:highlight w:val="none"/>
                <w:lang w:bidi="ar"/>
              </w:rPr>
              <w:t>质量验收检查主要按感官进行检查，暂未配置相应检测设备。</w:t>
            </w:r>
          </w:p>
        </w:tc>
        <w:tc>
          <w:tcPr>
            <w:tcW w:w="1585" w:type="dxa"/>
          </w:tcPr>
          <w:p>
            <w:pPr>
              <w:keepNext w:val="0"/>
              <w:keepLines w:val="0"/>
              <w:suppressLineNumbers w:val="0"/>
              <w:spacing w:before="0" w:beforeAutospacing="0" w:after="0" w:afterAutospacing="0"/>
              <w:ind w:left="0" w:right="0"/>
              <w:rPr>
                <w:rFonts w:hint="default" w:eastAsia="宋体"/>
                <w:szCs w:val="20"/>
                <w:lang w:val="en-US" w:eastAsia="zh-CN"/>
              </w:rPr>
            </w:pPr>
            <w:r>
              <w:rPr>
                <w:rFonts w:hint="eastAsia"/>
                <w:szCs w:val="20"/>
                <w:lang w:val="en-US" w:eastAsia="zh-CN"/>
              </w:rPr>
              <w:t>符合</w:t>
            </w:r>
          </w:p>
        </w:tc>
      </w:tr>
    </w:tbl>
    <w:p>
      <w:pPr>
        <w:pStyle w:val="8"/>
        <w:rPr>
          <w:rFonts w:hint="eastAsia"/>
        </w:rPr>
      </w:pPr>
    </w:p>
    <w:p>
      <w:pPr>
        <w:spacing w:line="480" w:lineRule="exact"/>
        <w:jc w:val="both"/>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default"/>
                <w:sz w:val="24"/>
                <w:szCs w:val="24"/>
              </w:rPr>
            </w:pPr>
            <w:r>
              <w:rPr>
                <w:rFonts w:hint="eastAsia"/>
                <w:sz w:val="24"/>
                <w:szCs w:val="24"/>
              </w:rPr>
              <w:t>过程与活动、</w:t>
            </w:r>
          </w:p>
          <w:p>
            <w:pPr>
              <w:keepNext w:val="0"/>
              <w:keepLines w:val="0"/>
              <w:suppressLineNumbers w:val="0"/>
              <w:spacing w:before="0" w:beforeAutospacing="0" w:after="0" w:afterAutospacing="0"/>
              <w:ind w:left="0" w:right="0"/>
              <w:jc w:val="center"/>
              <w:rPr>
                <w:rFonts w:hint="default"/>
                <w:szCs w:val="20"/>
              </w:rPr>
            </w:pPr>
            <w:r>
              <w:rPr>
                <w:rFonts w:hint="eastAsia"/>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涉及</w:t>
            </w:r>
          </w:p>
          <w:p>
            <w:pPr>
              <w:keepNext w:val="0"/>
              <w:keepLines w:val="0"/>
              <w:suppressLineNumbers w:val="0"/>
              <w:spacing w:before="0" w:beforeAutospacing="0" w:after="0" w:afterAutospacing="0"/>
              <w:ind w:left="0" w:right="0"/>
              <w:rPr>
                <w:rFonts w:hint="default"/>
                <w:szCs w:val="20"/>
              </w:rPr>
            </w:pPr>
            <w:r>
              <w:rPr>
                <w:rFonts w:hint="eastAsia"/>
                <w:sz w:val="24"/>
                <w:szCs w:val="24"/>
              </w:rPr>
              <w:t>条款</w:t>
            </w:r>
          </w:p>
        </w:tc>
        <w:tc>
          <w:tcPr>
            <w:tcW w:w="10004" w:type="dxa"/>
            <w:vAlign w:val="center"/>
          </w:tcPr>
          <w:p>
            <w:pPr>
              <w:keepNext w:val="0"/>
              <w:keepLines w:val="0"/>
              <w:suppressLineNumbers w:val="0"/>
              <w:spacing w:before="0" w:beforeAutospacing="0" w:after="0" w:afterAutospacing="0"/>
              <w:ind w:left="0" w:right="0"/>
              <w:rPr>
                <w:rFonts w:hint="eastAsia" w:eastAsia="宋体"/>
                <w:sz w:val="24"/>
                <w:szCs w:val="24"/>
                <w:lang w:eastAsia="zh-CN"/>
              </w:rPr>
            </w:pPr>
            <w:r>
              <w:rPr>
                <w:rFonts w:hint="eastAsia"/>
                <w:sz w:val="24"/>
                <w:szCs w:val="24"/>
              </w:rPr>
              <w:t>受审核部门：</w:t>
            </w:r>
            <w:r>
              <w:rPr>
                <w:rFonts w:hint="eastAsia"/>
                <w:sz w:val="24"/>
                <w:szCs w:val="24"/>
                <w:lang w:eastAsia="zh-CN"/>
              </w:rPr>
              <w:t>项目</w:t>
            </w:r>
            <w:r>
              <w:rPr>
                <w:rFonts w:hint="eastAsia"/>
                <w:sz w:val="24"/>
                <w:szCs w:val="24"/>
              </w:rPr>
              <w:t>部</w:t>
            </w:r>
            <w:r>
              <w:rPr>
                <w:rFonts w:hint="eastAsia"/>
                <w:sz w:val="24"/>
                <w:szCs w:val="24"/>
                <w:lang w:eastAsia="zh-CN"/>
              </w:rPr>
              <w:t>（</w:t>
            </w:r>
            <w:r>
              <w:rPr>
                <w:rFonts w:hint="eastAsia"/>
                <w:sz w:val="24"/>
                <w:szCs w:val="24"/>
                <w:lang w:val="en-US" w:eastAsia="zh-CN"/>
              </w:rPr>
              <w:t>含固定服务场所项目处）</w:t>
            </w:r>
            <w:r>
              <w:rPr>
                <w:rFonts w:hint="eastAsia"/>
                <w:sz w:val="24"/>
                <w:szCs w:val="24"/>
              </w:rPr>
              <w:t xml:space="preserve">  主管领导：</w:t>
            </w:r>
            <w:r>
              <w:rPr>
                <w:rFonts w:hint="eastAsia"/>
                <w:sz w:val="24"/>
                <w:szCs w:val="24"/>
                <w:lang w:val="en-US" w:eastAsia="zh-CN"/>
              </w:rPr>
              <w:t xml:space="preserve">张勇    </w:t>
            </w:r>
            <w:r>
              <w:rPr>
                <w:rFonts w:hint="eastAsia"/>
                <w:sz w:val="24"/>
                <w:szCs w:val="24"/>
              </w:rPr>
              <w:t xml:space="preserve"> 陪同人员：</w:t>
            </w:r>
            <w:r>
              <w:rPr>
                <w:rFonts w:hint="eastAsia"/>
                <w:sz w:val="24"/>
                <w:szCs w:val="24"/>
                <w:lang w:val="en-US" w:eastAsia="zh-CN"/>
              </w:rPr>
              <w:t>刘鑫</w:t>
            </w:r>
          </w:p>
        </w:tc>
        <w:tc>
          <w:tcPr>
            <w:tcW w:w="1585"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keepNext w:val="0"/>
              <w:keepLines w:val="0"/>
              <w:suppressLineNumbers w:val="0"/>
              <w:spacing w:before="120" w:beforeAutospacing="0" w:after="0" w:afterAutospacing="0"/>
              <w:ind w:left="0" w:right="0"/>
              <w:rPr>
                <w:rFonts w:hint="default" w:eastAsia="宋体"/>
                <w:szCs w:val="20"/>
                <w:lang w:val="en-US" w:eastAsia="zh-CN"/>
              </w:rPr>
            </w:pPr>
            <w:r>
              <w:rPr>
                <w:rFonts w:hint="eastAsia"/>
                <w:sz w:val="24"/>
                <w:szCs w:val="24"/>
              </w:rPr>
              <w:t>审核员：</w:t>
            </w:r>
            <w:r>
              <w:rPr>
                <w:rFonts w:hint="eastAsia"/>
                <w:sz w:val="24"/>
                <w:szCs w:val="24"/>
                <w:lang w:val="en-US" w:eastAsia="zh-CN"/>
              </w:rPr>
              <w:t xml:space="preserve">杨珍全     </w:t>
            </w:r>
            <w:r>
              <w:rPr>
                <w:rFonts w:hint="eastAsia"/>
                <w:sz w:val="24"/>
                <w:szCs w:val="24"/>
              </w:rPr>
              <w:t xml:space="preserve">  审核时间：</w:t>
            </w:r>
            <w:r>
              <w:rPr>
                <w:rFonts w:hint="eastAsia"/>
                <w:sz w:val="24"/>
                <w:szCs w:val="24"/>
                <w:lang w:val="en-US" w:eastAsia="zh-CN"/>
              </w:rPr>
              <w:t>2021.03.24</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snapToGrid w:val="0"/>
              <w:spacing w:line="240" w:lineRule="exact"/>
              <w:rPr>
                <w:rFonts w:hint="default"/>
                <w:sz w:val="24"/>
                <w:szCs w:val="24"/>
              </w:rPr>
            </w:pPr>
            <w:r>
              <w:rPr>
                <w:rFonts w:hint="eastAsia"/>
                <w:sz w:val="24"/>
                <w:szCs w:val="24"/>
              </w:rPr>
              <w:t>审核条款：</w:t>
            </w:r>
            <w:r>
              <w:rPr>
                <w:rFonts w:hint="eastAsia" w:ascii="宋体" w:hAnsi="宋体" w:cs="新宋体"/>
                <w:sz w:val="18"/>
                <w:szCs w:val="18"/>
              </w:rPr>
              <w:t>QMS-2015：8.1运行策划和控制；8.3设计开发控制； 8.5.1生产和服务提供的控制； 8.5.2标识和可追溯性；8.5.4防护；8.5.5交付后的活动；8.6产品和服务放行；8.7不合格输出的控制；</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宋体" w:hAnsi="宋体" w:cs="新宋体"/>
                <w:szCs w:val="21"/>
              </w:rPr>
              <w:t>运行策划和控制</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lang w:val="en-US" w:eastAsia="zh-CN"/>
              </w:rPr>
              <w:t>Q</w:t>
            </w:r>
            <w:r>
              <w:rPr>
                <w:rFonts w:hint="eastAsia" w:ascii="宋体" w:hAnsi="宋体" w:cs="新宋体"/>
                <w:szCs w:val="21"/>
              </w:rPr>
              <w:t>8.1 </w:t>
            </w:r>
          </w:p>
          <w:p>
            <w:pPr>
              <w:keepNext w:val="0"/>
              <w:keepLines w:val="0"/>
              <w:suppressLineNumbers w:val="0"/>
              <w:spacing w:before="0" w:beforeAutospacing="0" w:after="0" w:afterAutospacing="0"/>
              <w:ind w:left="0" w:leftChars="0" w:right="0" w:rightChars="0"/>
              <w:rPr>
                <w:rFonts w:hint="default" w:ascii="宋体" w:hAnsi="宋体" w:eastAsia="宋体" w:cs="Times New Roman"/>
                <w:kern w:val="2"/>
                <w:sz w:val="21"/>
                <w:szCs w:val="21"/>
                <w:lang w:val="en-US" w:eastAsia="zh-CN" w:bidi="ar-SA"/>
              </w:rPr>
            </w:pPr>
          </w:p>
        </w:tc>
        <w:tc>
          <w:tcPr>
            <w:tcW w:w="10004" w:type="dxa"/>
            <w:vAlign w:val="top"/>
          </w:tcPr>
          <w:p>
            <w:pPr>
              <w:keepNext w:val="0"/>
              <w:keepLines w:val="0"/>
              <w:suppressLineNumbers w:val="0"/>
              <w:spacing w:before="0" w:beforeAutospacing="0" w:after="0" w:afterAutospacing="0" w:line="360" w:lineRule="auto"/>
              <w:ind w:left="0" w:right="0"/>
              <w:jc w:val="left"/>
              <w:rPr>
                <w:rFonts w:hint="eastAsia"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公司主要</w:t>
            </w:r>
            <w:r>
              <w:rPr>
                <w:rFonts w:hint="eastAsia" w:cs="黑体" w:asciiTheme="minorEastAsia" w:hAnsiTheme="minorEastAsia" w:eastAsiaTheme="minorEastAsia"/>
                <w:color w:val="000000"/>
                <w:szCs w:val="21"/>
                <w:highlight w:val="none"/>
                <w:lang w:val="en-US" w:eastAsia="zh-CN"/>
              </w:rPr>
              <w:t>从事</w:t>
            </w:r>
            <w:r>
              <w:rPr>
                <w:rFonts w:hint="eastAsia" w:cs="黑体" w:asciiTheme="minorEastAsia" w:hAnsiTheme="minorEastAsia" w:eastAsiaTheme="minorEastAsia"/>
                <w:color w:val="000000"/>
                <w:szCs w:val="21"/>
                <w:highlight w:val="none"/>
              </w:rPr>
              <w:t>物业管理服务。</w:t>
            </w:r>
          </w:p>
          <w:p>
            <w:pPr>
              <w:keepNext w:val="0"/>
              <w:keepLines w:val="0"/>
              <w:suppressLineNumbers w:val="0"/>
              <w:spacing w:before="0" w:beforeAutospacing="0" w:after="0" w:afterAutospacing="0" w:line="360" w:lineRule="auto"/>
              <w:ind w:left="0" w:right="0" w:firstLine="420" w:firstLineChars="200"/>
              <w:jc w:val="left"/>
              <w:rPr>
                <w:rFonts w:hint="eastAsia"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公司物业管理服务执行标准</w:t>
            </w:r>
            <w:r>
              <w:rPr>
                <w:rFonts w:hint="eastAsia" w:cs="黑体" w:asciiTheme="minorEastAsia" w:hAnsiTheme="minorEastAsia" w:eastAsiaTheme="minorEastAsia"/>
                <w:color w:val="000000"/>
                <w:szCs w:val="21"/>
                <w:highlight w:val="none"/>
                <w:lang w:val="en-US" w:eastAsia="zh-CN"/>
              </w:rPr>
              <w:t>主要为</w:t>
            </w:r>
            <w:r>
              <w:rPr>
                <w:rFonts w:hint="eastAsia" w:cs="黑体" w:asciiTheme="minorEastAsia" w:hAnsiTheme="minorEastAsia" w:eastAsiaTheme="minorEastAsia"/>
                <w:color w:val="000000"/>
                <w:szCs w:val="21"/>
                <w:highlight w:val="none"/>
              </w:rPr>
              <w:t>：</w:t>
            </w:r>
            <w:r>
              <w:rPr>
                <w:rFonts w:hint="eastAsia"/>
                <w:szCs w:val="21"/>
              </w:rPr>
              <w:t>《</w:t>
            </w:r>
            <w:r>
              <w:rPr>
                <w:rFonts w:hint="eastAsia"/>
                <w:szCs w:val="21"/>
                <w:lang w:val="en-US" w:eastAsia="zh-CN"/>
              </w:rPr>
              <w:t>四川省</w:t>
            </w:r>
            <w:r>
              <w:rPr>
                <w:rFonts w:hint="eastAsia"/>
                <w:szCs w:val="21"/>
              </w:rPr>
              <w:t>物业管理条例》、《物业服务收费管理办法》、《商务楼宇物业管理服务规范》和合同协议</w:t>
            </w:r>
            <w:r>
              <w:rPr>
                <w:rFonts w:hint="eastAsia" w:cs="黑体" w:asciiTheme="minorEastAsia" w:hAnsiTheme="minorEastAsia" w:eastAsiaTheme="minorEastAsia"/>
                <w:color w:val="000000"/>
                <w:szCs w:val="21"/>
                <w:highlight w:val="none"/>
              </w:rPr>
              <w:t>等标准。</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lang w:val="en-US" w:eastAsia="zh-CN"/>
              </w:rPr>
              <w:t>项目部</w:t>
            </w:r>
            <w:r>
              <w:rPr>
                <w:rFonts w:hint="eastAsia" w:cs="黑体" w:asciiTheme="minorEastAsia" w:hAnsiTheme="minorEastAsia" w:eastAsiaTheme="minorEastAsia"/>
                <w:color w:val="000000"/>
                <w:szCs w:val="21"/>
                <w:highlight w:val="none"/>
              </w:rPr>
              <w:t>负责物业管理服务实现和服务提供的策划，策划输出的具体结果包括以下内容：</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a）确定</w:t>
            </w:r>
            <w:r>
              <w:rPr>
                <w:rFonts w:hint="eastAsia" w:cs="黑体" w:asciiTheme="minorEastAsia" w:hAnsiTheme="minorEastAsia" w:eastAsiaTheme="minorEastAsia"/>
                <w:color w:val="000000"/>
                <w:szCs w:val="21"/>
                <w:highlight w:val="none"/>
                <w:lang w:val="en-US" w:eastAsia="zh-CN"/>
              </w:rPr>
              <w:t>物业管理</w:t>
            </w:r>
            <w:r>
              <w:rPr>
                <w:rFonts w:hint="eastAsia" w:cs="黑体" w:asciiTheme="minorEastAsia" w:hAnsiTheme="minorEastAsia" w:eastAsiaTheme="minorEastAsia"/>
                <w:color w:val="000000"/>
                <w:szCs w:val="21"/>
                <w:highlight w:val="none"/>
              </w:rPr>
              <w:t>服务的要求；--《需求分析》、《合同》</w:t>
            </w:r>
          </w:p>
          <w:p>
            <w:pPr>
              <w:keepNext w:val="0"/>
              <w:keepLines w:val="0"/>
              <w:suppressLineNumbers w:val="0"/>
              <w:spacing w:before="0" w:beforeAutospacing="0" w:after="0" w:afterAutospacing="0" w:line="360" w:lineRule="auto"/>
              <w:ind w:left="0" w:right="0" w:firstLine="420" w:firstLineChars="200"/>
              <w:jc w:val="left"/>
              <w:rPr>
                <w:rFonts w:hint="eastAsia"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b）建立过程准则以及</w:t>
            </w:r>
            <w:r>
              <w:rPr>
                <w:rFonts w:hint="eastAsia" w:cs="黑体" w:asciiTheme="minorEastAsia" w:hAnsiTheme="minorEastAsia" w:eastAsiaTheme="minorEastAsia"/>
                <w:color w:val="000000"/>
                <w:szCs w:val="21"/>
                <w:highlight w:val="none"/>
                <w:lang w:val="en-US" w:eastAsia="zh-CN"/>
              </w:rPr>
              <w:t>物业管理</w:t>
            </w:r>
            <w:r>
              <w:rPr>
                <w:rFonts w:hint="eastAsia" w:cs="黑体" w:asciiTheme="minorEastAsia" w:hAnsiTheme="minorEastAsia" w:eastAsiaTheme="minorEastAsia"/>
                <w:color w:val="000000"/>
                <w:szCs w:val="21"/>
                <w:highlight w:val="none"/>
              </w:rPr>
              <w:t>服务的接收准则；---验收标准、作业指导书、《合同》</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c）确定符合产品和服务要求的资源；---</w:t>
            </w:r>
            <w:r>
              <w:rPr>
                <w:rFonts w:hint="eastAsia" w:cs="黑体" w:asciiTheme="minorEastAsia" w:hAnsiTheme="minorEastAsia" w:eastAsiaTheme="minorEastAsia"/>
                <w:color w:val="000000"/>
                <w:szCs w:val="21"/>
                <w:highlight w:val="none"/>
                <w:lang w:val="en-US" w:eastAsia="zh-CN"/>
              </w:rPr>
              <w:t>服务</w:t>
            </w:r>
            <w:r>
              <w:rPr>
                <w:rFonts w:hint="eastAsia" w:cs="黑体" w:asciiTheme="minorEastAsia" w:hAnsiTheme="minorEastAsia" w:eastAsiaTheme="minorEastAsia"/>
                <w:color w:val="000000"/>
                <w:szCs w:val="21"/>
                <w:highlight w:val="none"/>
              </w:rPr>
              <w:t>流程图</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d）按照准则实施过程控制；---生产和服务过程监控</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e）保持、保留必要的文件和记录。---文件和质量记录</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---策划输出经过评审及跟进、必要的更改控制及批准等以适合组织的运行需要。</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----外包过程：</w:t>
            </w:r>
            <w:r>
              <w:rPr>
                <w:rFonts w:hint="eastAsia" w:cs="黑体" w:asciiTheme="minorEastAsia" w:hAnsiTheme="minorEastAsia" w:eastAsiaTheme="minorEastAsia"/>
                <w:color w:val="000000"/>
                <w:szCs w:val="21"/>
                <w:highlight w:val="none"/>
                <w:lang w:val="en-US" w:eastAsia="zh-CN"/>
              </w:rPr>
              <w:t>无</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w:t>
            </w:r>
            <w:r>
              <w:rPr>
                <w:rFonts w:hint="eastAsia" w:cs="黑体" w:asciiTheme="minorEastAsia" w:hAnsiTheme="minorEastAsia" w:eastAsiaTheme="minorEastAsia"/>
                <w:color w:val="000000"/>
                <w:szCs w:val="21"/>
                <w:highlight w:val="none"/>
                <w:lang w:eastAsia="zh-CN"/>
              </w:rPr>
              <w:t>关键</w:t>
            </w:r>
            <w:r>
              <w:rPr>
                <w:rFonts w:hint="eastAsia" w:cs="黑体" w:asciiTheme="minorEastAsia" w:hAnsiTheme="minorEastAsia" w:eastAsiaTheme="minorEastAsia"/>
                <w:color w:val="000000"/>
                <w:szCs w:val="21"/>
                <w:highlight w:val="none"/>
                <w:lang w:val="en-US" w:eastAsia="zh-CN"/>
              </w:rPr>
              <w:t>/确认</w:t>
            </w:r>
            <w:r>
              <w:rPr>
                <w:rFonts w:hint="eastAsia" w:cs="黑体" w:asciiTheme="minorEastAsia" w:hAnsiTheme="minorEastAsia" w:eastAsiaTheme="minorEastAsia"/>
                <w:color w:val="000000"/>
                <w:szCs w:val="21"/>
                <w:highlight w:val="none"/>
              </w:rPr>
              <w:t>过程的识别：</w:t>
            </w:r>
            <w:r>
              <w:rPr>
                <w:rFonts w:hint="eastAsia" w:cs="黑体" w:asciiTheme="minorEastAsia" w:hAnsiTheme="minorEastAsia" w:eastAsiaTheme="minorEastAsia"/>
                <w:color w:val="000000"/>
                <w:szCs w:val="21"/>
                <w:highlight w:val="none"/>
                <w:lang w:eastAsia="zh-CN"/>
              </w:rPr>
              <w:t>服务过程</w:t>
            </w:r>
            <w:r>
              <w:rPr>
                <w:rFonts w:hint="eastAsia" w:cs="黑体" w:asciiTheme="minorEastAsia" w:hAnsiTheme="minorEastAsia" w:eastAsiaTheme="minorEastAsia"/>
                <w:color w:val="000000"/>
                <w:szCs w:val="21"/>
                <w:highlight w:val="none"/>
              </w:rPr>
              <w:t>；</w:t>
            </w:r>
          </w:p>
          <w:p>
            <w:pPr>
              <w:keepNext w:val="0"/>
              <w:keepLines w:val="0"/>
              <w:suppressLineNumbers w:val="0"/>
              <w:spacing w:before="0" w:beforeAutospacing="0" w:after="0" w:afterAutospacing="0"/>
              <w:ind w:left="0" w:right="0"/>
              <w:rPr>
                <w:rFonts w:hint="eastAsia" w:ascii="宋体"/>
                <w:color w:val="000000"/>
                <w:kern w:val="0"/>
                <w:szCs w:val="21"/>
                <w:highlight w:val="none"/>
              </w:rPr>
            </w:pPr>
            <w:r>
              <w:rPr>
                <w:rFonts w:hint="eastAsia" w:cs="黑体" w:asciiTheme="minorEastAsia" w:hAnsiTheme="minorEastAsia" w:eastAsiaTheme="minorEastAsia"/>
                <w:color w:val="000000"/>
                <w:szCs w:val="21"/>
                <w:highlight w:val="none"/>
              </w:rPr>
              <w:t>-----经确认：暂无策划的更改。</w:t>
            </w:r>
          </w:p>
          <w:p>
            <w:pPr>
              <w:keepNext w:val="0"/>
              <w:keepLines w:val="0"/>
              <w:suppressLineNumbers w:val="0"/>
              <w:spacing w:before="0" w:beforeAutospacing="0" w:after="0" w:afterAutospacing="0"/>
              <w:ind w:left="0" w:right="0"/>
              <w:rPr>
                <w:rFonts w:hint="eastAsia" w:ascii="宋体"/>
                <w:color w:val="000000"/>
                <w:kern w:val="0"/>
                <w:szCs w:val="21"/>
              </w:rPr>
            </w:pPr>
          </w:p>
          <w:p>
            <w:pPr>
              <w:keepNext w:val="0"/>
              <w:keepLines w:val="0"/>
              <w:suppressLineNumbers w:val="0"/>
              <w:spacing w:before="0" w:beforeAutospacing="0" w:after="0" w:afterAutospacing="0"/>
              <w:ind w:left="0" w:right="0"/>
              <w:rPr>
                <w:rFonts w:hint="eastAsia" w:ascii="宋体" w:hAnsi="宋体"/>
                <w:b/>
                <w:bCs/>
                <w:color w:val="000000"/>
                <w:sz w:val="21"/>
                <w:szCs w:val="21"/>
              </w:rPr>
            </w:pPr>
            <w:r>
              <w:rPr>
                <w:rFonts w:hint="eastAsia" w:ascii="宋体"/>
                <w:color w:val="000000"/>
                <w:kern w:val="0"/>
                <w:szCs w:val="21"/>
              </w:rPr>
              <w:t xml:space="preserve"> </w:t>
            </w:r>
            <w:r>
              <w:rPr>
                <w:rFonts w:hint="eastAsia" w:ascii="宋体" w:hAnsi="宋体"/>
                <w:b/>
                <w:bCs/>
                <w:color w:val="000000"/>
                <w:sz w:val="21"/>
                <w:szCs w:val="21"/>
              </w:rPr>
              <w:t>物业管理服务流程：</w:t>
            </w:r>
          </w:p>
          <w:p>
            <w:pPr>
              <w:rPr>
                <w:rFonts w:ascii="宋体" w:hAnsi="宋体"/>
                <w:szCs w:val="21"/>
              </w:rPr>
            </w:pPr>
            <w:r>
              <w:rPr>
                <w:rFonts w:hint="eastAsia" w:ascii="宋体" w:hAnsi="宋体"/>
                <w:szCs w:val="21"/>
              </w:rPr>
              <w:t>签订合同——确定物业管理服务区域——安排物业管理服务人员——分配物业管理区域——进行物业管理服务。</w:t>
            </w:r>
          </w:p>
          <w:p>
            <w:pPr>
              <w:keepNext w:val="0"/>
              <w:keepLines w:val="0"/>
              <w:suppressLineNumbers w:val="0"/>
              <w:spacing w:before="0" w:beforeAutospacing="0" w:after="0" w:afterAutospacing="0"/>
              <w:ind w:left="0" w:right="0"/>
              <w:rPr>
                <w:rFonts w:hint="eastAsia" w:ascii="宋体" w:hAnsi="宋体"/>
                <w:b/>
                <w:bCs/>
                <w:color w:val="000000"/>
                <w:sz w:val="21"/>
                <w:szCs w:val="21"/>
              </w:rPr>
            </w:pPr>
            <w:r>
              <w:rPr>
                <w:rFonts w:hint="eastAsia" w:ascii="宋体" w:hAnsi="宋体"/>
                <w:b/>
                <w:bCs/>
                <w:color w:val="000000"/>
                <w:sz w:val="21"/>
                <w:szCs w:val="21"/>
              </w:rPr>
              <w:t>巡逻岗操作流程：</w:t>
            </w:r>
          </w:p>
          <w:p>
            <w:pPr>
              <w:keepNext w:val="0"/>
              <w:keepLines w:val="0"/>
              <w:suppressLineNumbers w:val="0"/>
              <w:spacing w:before="0" w:beforeAutospacing="0" w:after="0" w:afterAutospacing="0"/>
              <w:ind w:left="0" w:right="0"/>
              <w:rPr>
                <w:rFonts w:hint="eastAsia" w:ascii="宋体" w:hAnsi="宋体"/>
                <w:color w:val="000000"/>
                <w:sz w:val="21"/>
                <w:szCs w:val="21"/>
              </w:rPr>
            </w:pPr>
            <w:r>
              <w:rPr>
                <w:rFonts w:hint="eastAsia" w:ascii="宋体" w:hAnsi="宋体"/>
                <w:color w:val="000000"/>
                <w:sz w:val="21"/>
                <w:szCs w:val="21"/>
              </w:rPr>
              <w:t>巡逻班长各岗位巡查——每班巡楼一至两次（对房屋本体、公共设施、消防、防盗设施等巡视）——仔细发现和消除各种隐患——填写巡楼记录</w:t>
            </w:r>
          </w:p>
          <w:p>
            <w:pPr>
              <w:keepNext w:val="0"/>
              <w:keepLines w:val="0"/>
              <w:suppressLineNumbers w:val="0"/>
              <w:spacing w:before="0" w:beforeAutospacing="0" w:after="0" w:afterAutospacing="0"/>
              <w:ind w:left="0" w:right="0"/>
              <w:rPr>
                <w:rFonts w:hint="eastAsia" w:ascii="宋体" w:hAnsi="宋体"/>
                <w:b/>
                <w:bCs/>
                <w:color w:val="000000"/>
                <w:sz w:val="21"/>
                <w:szCs w:val="21"/>
              </w:rPr>
            </w:pPr>
            <w:r>
              <w:rPr>
                <w:rFonts w:hint="eastAsia" w:ascii="宋体" w:hAnsi="宋体"/>
                <w:b/>
                <w:bCs/>
                <w:color w:val="000000"/>
                <w:sz w:val="21"/>
                <w:szCs w:val="21"/>
              </w:rPr>
              <w:t>保洁服务流程图：</w:t>
            </w:r>
          </w:p>
          <w:p>
            <w:pPr>
              <w:keepNext w:val="0"/>
              <w:keepLines w:val="0"/>
              <w:suppressLineNumbers w:val="0"/>
              <w:spacing w:before="0" w:beforeAutospacing="0" w:after="0" w:afterAutospacing="0" w:line="400" w:lineRule="exact"/>
              <w:ind w:left="0" w:right="0"/>
              <w:rPr>
                <w:rFonts w:hint="eastAsia" w:ascii="宋体" w:hAnsi="宋体"/>
                <w:color w:val="000000"/>
                <w:sz w:val="21"/>
                <w:szCs w:val="21"/>
              </w:rPr>
            </w:pPr>
            <w:r>
              <w:rPr>
                <w:rFonts w:hint="eastAsia" w:ascii="宋体" w:hAnsi="宋体"/>
                <w:color w:val="000000"/>
                <w:sz w:val="21"/>
                <w:szCs w:val="21"/>
              </w:rPr>
              <w:t>清洁药水的配置→清洁工具的配置→清扫过道→湿拖过道→清洁厕所→清扫办公室→垃圾清运→整理工具、药水→检查→整改→复检</w:t>
            </w:r>
          </w:p>
          <w:p>
            <w:pPr>
              <w:keepNext w:val="0"/>
              <w:keepLines w:val="0"/>
              <w:suppressLineNumbers w:val="0"/>
              <w:spacing w:before="0" w:beforeAutospacing="0" w:after="0" w:afterAutospacing="0" w:line="400" w:lineRule="atLeast"/>
              <w:ind w:right="0" w:firstLine="210" w:firstLineChars="100"/>
              <w:rPr>
                <w:rFonts w:hint="eastAsia" w:ascii="宋体" w:hAnsi="宋体"/>
                <w:sz w:val="21"/>
                <w:szCs w:val="21"/>
                <w:highlight w:val="none"/>
              </w:rPr>
            </w:pPr>
            <w:r>
              <w:rPr>
                <w:rFonts w:hint="eastAsia" w:ascii="宋体"/>
                <w:color w:val="000000"/>
                <w:kern w:val="0"/>
                <w:sz w:val="21"/>
                <w:szCs w:val="21"/>
              </w:rPr>
              <w:t>现场查看，部</w:t>
            </w:r>
            <w:r>
              <w:rPr>
                <w:rFonts w:hint="eastAsia" w:ascii="宋体"/>
                <w:color w:val="000000"/>
                <w:kern w:val="0"/>
                <w:sz w:val="21"/>
                <w:szCs w:val="21"/>
                <w:highlight w:val="none"/>
              </w:rPr>
              <w:t>门的服务内容主要有：</w:t>
            </w:r>
            <w:r>
              <w:rPr>
                <w:rFonts w:hint="eastAsia" w:ascii="宋体"/>
                <w:color w:val="000000"/>
                <w:kern w:val="0"/>
                <w:sz w:val="21"/>
                <w:szCs w:val="21"/>
                <w:highlight w:val="none"/>
                <w:lang w:eastAsia="zh-CN"/>
              </w:rPr>
              <w:t>秩序维护</w:t>
            </w:r>
            <w:r>
              <w:rPr>
                <w:rFonts w:hint="eastAsia" w:ascii="宋体"/>
                <w:color w:val="000000"/>
                <w:kern w:val="0"/>
                <w:sz w:val="21"/>
                <w:szCs w:val="21"/>
                <w:highlight w:val="none"/>
              </w:rPr>
              <w:t>、保洁</w:t>
            </w:r>
            <w:r>
              <w:rPr>
                <w:rFonts w:hint="eastAsia" w:ascii="宋体" w:hAnsi="宋体"/>
                <w:sz w:val="21"/>
                <w:szCs w:val="21"/>
                <w:highlight w:val="none"/>
              </w:rPr>
              <w:t>。</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highlight w:val="none"/>
                <w:lang w:val="en-US" w:eastAsia="zh-CN"/>
              </w:rPr>
            </w:pPr>
            <w:r>
              <w:rPr>
                <w:rFonts w:hint="eastAsia" w:ascii="宋体"/>
                <w:color w:val="000000"/>
                <w:kern w:val="0"/>
                <w:sz w:val="21"/>
                <w:szCs w:val="21"/>
                <w:highlight w:val="none"/>
              </w:rPr>
              <w:t>在</w:t>
            </w:r>
            <w:r>
              <w:rPr>
                <w:rFonts w:hint="eastAsia"/>
                <w:color w:val="auto"/>
                <w:highlight w:val="none"/>
                <w:lang w:val="en-US" w:eastAsia="zh-CN"/>
              </w:rPr>
              <w:t>安世联合商务服务（北京）有限公司成都分公司服务</w:t>
            </w:r>
            <w:r>
              <w:rPr>
                <w:rFonts w:hint="eastAsia" w:ascii="宋体"/>
                <w:color w:val="000000"/>
                <w:kern w:val="0"/>
                <w:sz w:val="21"/>
                <w:szCs w:val="21"/>
                <w:highlight w:val="none"/>
              </w:rPr>
              <w:t>现场查看</w:t>
            </w:r>
            <w:r>
              <w:rPr>
                <w:rFonts w:hint="eastAsia" w:ascii="宋体" w:hAnsi="宋体"/>
                <w:sz w:val="21"/>
                <w:szCs w:val="21"/>
                <w:highlight w:val="none"/>
              </w:rPr>
              <w:t>：</w:t>
            </w:r>
          </w:p>
          <w:p>
            <w:pPr>
              <w:pStyle w:val="13"/>
              <w:numPr>
                <w:ilvl w:val="0"/>
                <w:numId w:val="0"/>
              </w:numPr>
              <w:ind w:leftChars="0"/>
              <w:rPr>
                <w:rFonts w:hint="default" w:ascii="宋体"/>
                <w:color w:val="000000"/>
                <w:kern w:val="0"/>
                <w:sz w:val="21"/>
                <w:szCs w:val="21"/>
                <w:highlight w:val="none"/>
                <w:lang w:val="en-US" w:eastAsia="zh-CN"/>
              </w:rPr>
            </w:pPr>
            <w:r>
              <w:rPr>
                <w:rFonts w:hint="eastAsia" w:ascii="宋体"/>
                <w:color w:val="000000"/>
                <w:kern w:val="0"/>
                <w:sz w:val="21"/>
                <w:szCs w:val="21"/>
                <w:highlight w:val="none"/>
                <w:lang w:val="en-US" w:eastAsia="zh-CN"/>
              </w:rPr>
              <w:t>1、保洁服务：</w:t>
            </w:r>
            <w:r>
              <w:rPr>
                <w:rFonts w:hint="eastAsia"/>
                <w:color w:val="auto"/>
                <w:highlight w:val="none"/>
                <w:lang w:val="en-US" w:eastAsia="zh-CN"/>
              </w:rPr>
              <w:t>成都市高新区天府软件园E区2栋6楼租赁区及9楼，共</w:t>
            </w:r>
            <w:r>
              <w:rPr>
                <w:rFonts w:hint="eastAsia" w:ascii="宋体"/>
                <w:color w:val="000000"/>
                <w:kern w:val="0"/>
                <w:sz w:val="21"/>
                <w:szCs w:val="21"/>
                <w:highlight w:val="none"/>
                <w:lang w:val="en-US" w:eastAsia="zh-CN"/>
              </w:rPr>
              <w:t>2200平方米左右的公共面积；配备有5名保洁员。</w:t>
            </w:r>
          </w:p>
          <w:p>
            <w:pPr>
              <w:pStyle w:val="13"/>
              <w:numPr>
                <w:ilvl w:val="0"/>
                <w:numId w:val="0"/>
              </w:numPr>
              <w:ind w:leftChars="0"/>
              <w:rPr>
                <w:rFonts w:hint="default" w:ascii="宋体"/>
                <w:color w:val="000000"/>
                <w:kern w:val="0"/>
                <w:sz w:val="21"/>
                <w:szCs w:val="21"/>
                <w:lang w:val="en-US" w:eastAsia="zh-CN"/>
              </w:rPr>
            </w:pPr>
            <w:r>
              <w:rPr>
                <w:rFonts w:hint="eastAsia" w:ascii="宋体"/>
                <w:color w:val="000000"/>
                <w:kern w:val="0"/>
                <w:sz w:val="21"/>
                <w:szCs w:val="21"/>
                <w:highlight w:val="none"/>
                <w:lang w:val="en-US" w:eastAsia="zh-CN"/>
              </w:rPr>
              <w:t>2、楼层安保：配备有2名保安员</w:t>
            </w:r>
            <w:r>
              <w:rPr>
                <w:rFonts w:hint="eastAsia" w:ascii="宋体"/>
                <w:color w:val="000000"/>
                <w:kern w:val="0"/>
                <w:sz w:val="21"/>
                <w:szCs w:val="21"/>
                <w:lang w:val="en-US" w:eastAsia="zh-CN"/>
              </w:rPr>
              <w:t>。</w:t>
            </w:r>
          </w:p>
          <w:p>
            <w:pPr>
              <w:keepNext w:val="0"/>
              <w:keepLines w:val="0"/>
              <w:suppressLineNumbers w:val="0"/>
              <w:spacing w:before="0" w:beforeAutospacing="0" w:after="0" w:afterAutospacing="0" w:line="400" w:lineRule="exact"/>
              <w:ind w:left="0" w:right="0" w:firstLine="420" w:firstLineChars="200"/>
              <w:rPr>
                <w:rFonts w:hint="default" w:ascii="宋体" w:hAnsi="宋体" w:eastAsia="宋体" w:cs="宋体"/>
                <w:kern w:val="2"/>
                <w:sz w:val="21"/>
                <w:szCs w:val="21"/>
                <w:lang w:val="en-US" w:eastAsia="zh-CN" w:bidi="ar-SA"/>
              </w:rPr>
            </w:pPr>
            <w:r>
              <w:rPr>
                <w:rFonts w:hint="eastAsia" w:ascii="宋体"/>
                <w:color w:val="000000"/>
                <w:kern w:val="0"/>
                <w:sz w:val="21"/>
                <w:szCs w:val="21"/>
                <w:lang w:eastAsia="zh-CN"/>
              </w:rPr>
              <w:t>项目部</w:t>
            </w:r>
            <w:r>
              <w:rPr>
                <w:rFonts w:hint="eastAsia" w:ascii="宋体"/>
                <w:color w:val="000000"/>
                <w:kern w:val="0"/>
                <w:sz w:val="21"/>
                <w:szCs w:val="21"/>
              </w:rPr>
              <w:t>控制措施基本与管理要求基本一致，基本符合管理要求。</w:t>
            </w:r>
          </w:p>
        </w:tc>
        <w:tc>
          <w:tcPr>
            <w:tcW w:w="1585" w:type="dxa"/>
          </w:tcPr>
          <w:p>
            <w:pPr>
              <w:keepNext w:val="0"/>
              <w:keepLines w:val="0"/>
              <w:suppressLineNumbers w:val="0"/>
              <w:spacing w:before="0" w:beforeAutospacing="0" w:after="0" w:afterAutospacing="0"/>
              <w:ind w:left="0" w:right="0"/>
              <w:rPr>
                <w:rFonts w:hint="default"/>
                <w:szCs w:val="20"/>
              </w:rPr>
            </w:pPr>
          </w:p>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160" w:type="dxa"/>
            <w:vAlign w:val="top"/>
          </w:tcPr>
          <w:p>
            <w:pPr>
              <w:keepNext w:val="0"/>
              <w:keepLines w:val="0"/>
              <w:suppressLineNumbers w:val="0"/>
              <w:spacing w:before="0" w:beforeAutospacing="0" w:after="0" w:afterAutospacing="0" w:line="400" w:lineRule="exact"/>
              <w:ind w:left="0" w:leftChars="0" w:right="0" w:rightChars="0"/>
              <w:rPr>
                <w:rFonts w:hint="eastAsia" w:ascii="宋体" w:hAnsi="宋体" w:eastAsia="宋体" w:cs="新宋体"/>
                <w:kern w:val="2"/>
                <w:sz w:val="21"/>
                <w:szCs w:val="21"/>
                <w:lang w:val="en-US" w:eastAsia="zh-CN" w:bidi="ar-SA"/>
              </w:rPr>
            </w:pPr>
            <w:r>
              <w:rPr>
                <w:rFonts w:hint="eastAsia" w:ascii="宋体" w:hAnsi="宋体"/>
                <w:szCs w:val="21"/>
              </w:rPr>
              <w:t>设计开发</w:t>
            </w:r>
          </w:p>
        </w:tc>
        <w:tc>
          <w:tcPr>
            <w:tcW w:w="960" w:type="dxa"/>
            <w:vAlign w:val="top"/>
          </w:tcPr>
          <w:p>
            <w:pPr>
              <w:keepNext w:val="0"/>
              <w:keepLines w:val="0"/>
              <w:suppressLineNumbers w:val="0"/>
              <w:spacing w:before="0" w:beforeAutospacing="0" w:after="0" w:afterAutospacing="0" w:line="400" w:lineRule="exact"/>
              <w:ind w:left="0" w:leftChars="0" w:right="0" w:rightChars="0"/>
              <w:rPr>
                <w:rFonts w:hint="eastAsia" w:ascii="宋体" w:hAnsi="宋体" w:eastAsia="宋体" w:cs="新宋体"/>
                <w:kern w:val="2"/>
                <w:sz w:val="21"/>
                <w:szCs w:val="21"/>
                <w:lang w:val="en-US" w:eastAsia="zh-CN" w:bidi="ar-SA"/>
              </w:rPr>
            </w:pPr>
            <w:r>
              <w:rPr>
                <w:rFonts w:hint="eastAsia" w:ascii="宋体" w:hAnsi="宋体"/>
                <w:szCs w:val="21"/>
                <w:lang w:val="en-US" w:eastAsia="zh-CN"/>
              </w:rPr>
              <w:t>Q</w:t>
            </w:r>
            <w:r>
              <w:rPr>
                <w:rFonts w:hint="eastAsia" w:ascii="宋体" w:hAnsi="宋体"/>
                <w:szCs w:val="21"/>
              </w:rPr>
              <w:t xml:space="preserve">8.3 </w:t>
            </w:r>
          </w:p>
        </w:tc>
        <w:tc>
          <w:tcPr>
            <w:tcW w:w="10004" w:type="dxa"/>
            <w:vAlign w:val="top"/>
          </w:tcPr>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Times New Roman"/>
                <w:kern w:val="2"/>
                <w:sz w:val="21"/>
                <w:szCs w:val="21"/>
                <w:lang w:val="en-US" w:eastAsia="zh-CN" w:bidi="ar-SA"/>
              </w:rPr>
            </w:pPr>
            <w:r>
              <w:rPr>
                <w:rFonts w:hint="eastAsia" w:ascii="宋体" w:hAnsi="宋体" w:cs="宋体"/>
                <w:szCs w:val="21"/>
              </w:rPr>
              <w:t>不</w:t>
            </w:r>
            <w:r>
              <w:rPr>
                <w:rFonts w:hint="eastAsia" w:ascii="宋体" w:hAnsi="宋体" w:cs="宋体"/>
                <w:color w:val="auto"/>
                <w:szCs w:val="21"/>
              </w:rPr>
              <w:t>适用，理由：</w:t>
            </w:r>
            <w:r>
              <w:rPr>
                <w:rFonts w:hint="eastAsia" w:ascii="宋体" w:hAnsi="宋体"/>
                <w:color w:val="auto"/>
                <w:szCs w:val="21"/>
              </w:rPr>
              <w:t>根据本组织服务特点，由于物业管理服务均按照客户的需求实施服务，模式基本固定，不涉及设计和开发，故8.3不适用，不适用不影响公司提供满足顾客要求和适用法律法规要求的服务的能力或责任。</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left"/>
              <w:rPr>
                <w:rFonts w:hint="eastAsia" w:ascii="宋体" w:hAnsi="宋体" w:eastAsia="宋体" w:cs="新宋体"/>
                <w:kern w:val="2"/>
                <w:sz w:val="21"/>
                <w:szCs w:val="21"/>
                <w:highlight w:val="none"/>
                <w:lang w:val="en-US" w:eastAsia="zh-CN" w:bidi="ar-SA"/>
              </w:rPr>
            </w:pPr>
            <w:r>
              <w:rPr>
                <w:rFonts w:hint="eastAsia" w:ascii="宋体" w:hAnsi="宋体"/>
                <w:szCs w:val="21"/>
                <w:highlight w:val="none"/>
              </w:rPr>
              <w:t>生产和服务提供的控制</w:t>
            </w:r>
          </w:p>
        </w:tc>
        <w:tc>
          <w:tcPr>
            <w:tcW w:w="960" w:type="dxa"/>
            <w:vAlign w:val="top"/>
          </w:tcPr>
          <w:p>
            <w:pPr>
              <w:keepNext w:val="0"/>
              <w:keepLines w:val="0"/>
              <w:suppressLineNumbers w:val="0"/>
              <w:spacing w:before="0" w:beforeAutospacing="0" w:after="0" w:afterAutospacing="0"/>
              <w:ind w:left="0" w:leftChars="0" w:right="0" w:rightChars="0"/>
              <w:rPr>
                <w:rFonts w:hint="eastAsia" w:ascii="宋体" w:hAnsi="宋体" w:eastAsia="宋体" w:cs="新宋体"/>
                <w:kern w:val="2"/>
                <w:sz w:val="21"/>
                <w:szCs w:val="21"/>
                <w:highlight w:val="none"/>
                <w:lang w:val="en-US" w:eastAsia="zh-CN" w:bidi="ar-SA"/>
              </w:rPr>
            </w:pPr>
            <w:r>
              <w:rPr>
                <w:rFonts w:hint="eastAsia" w:ascii="宋体" w:hAnsi="宋体"/>
                <w:szCs w:val="21"/>
                <w:highlight w:val="none"/>
                <w:lang w:val="en-US" w:eastAsia="zh-CN"/>
              </w:rPr>
              <w:t>Q8.5.1</w:t>
            </w:r>
          </w:p>
        </w:tc>
        <w:tc>
          <w:tcPr>
            <w:tcW w:w="10004" w:type="dxa"/>
            <w:vAlign w:val="top"/>
          </w:tcPr>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公司制定了《运行控制程序》</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明确了受控条件包括：</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 xml:space="preserve">a）规定产品/服务/活动的特征以及拟获得结果的文件； </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b）获得适宜的监视和测量资源；</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c）适当阶段实施监视和测量活动；</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d）为过程提供适宜的设施环境；</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e）配备备能力人员所要求的资格；</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f）特殊过程的确认和定期再确认；</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g）采取措施防止人为错误；</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h）实施放行、交付和交付后活动。</w:t>
            </w:r>
          </w:p>
          <w:p>
            <w:pPr>
              <w:keepNext w:val="0"/>
              <w:keepLines w:val="0"/>
              <w:suppressLineNumbers w:val="0"/>
              <w:spacing w:before="0" w:beforeAutospacing="0" w:after="0" w:afterAutospacing="0"/>
              <w:ind w:left="0" w:right="0"/>
              <w:rPr>
                <w:rFonts w:hint="eastAsia" w:ascii="宋体" w:hAnsi="宋体" w:cs="宋体"/>
                <w:sz w:val="21"/>
                <w:szCs w:val="21"/>
              </w:rPr>
            </w:pP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1、查服务现场各工序(工位)均有有正在服务的操作文件、参数，均为现行有效的文件，受控标识清楚；</w:t>
            </w:r>
          </w:p>
          <w:p>
            <w:pPr>
              <w:keepNext w:val="0"/>
              <w:keepLines w:val="0"/>
              <w:suppressLineNumbers w:val="0"/>
              <w:spacing w:before="0" w:beforeAutospacing="0" w:after="0" w:afterAutospacing="0"/>
              <w:ind w:left="0" w:right="0"/>
              <w:rPr>
                <w:rFonts w:hint="eastAsia" w:ascii="宋体" w:hAnsi="宋体" w:cs="宋体"/>
                <w:sz w:val="21"/>
                <w:szCs w:val="21"/>
              </w:rPr>
            </w:pPr>
            <w:r>
              <w:rPr>
                <w:rFonts w:hint="eastAsia" w:ascii="宋体" w:hAnsi="宋体" w:cs="宋体"/>
                <w:sz w:val="21"/>
                <w:szCs w:val="21"/>
              </w:rPr>
              <w:t>2、查服务现场及作业工位执行的作业指导书主要包括：《</w:t>
            </w:r>
            <w:r>
              <w:rPr>
                <w:rFonts w:hint="eastAsia" w:ascii="宋体" w:hAnsi="宋体" w:cs="宋体"/>
                <w:sz w:val="21"/>
                <w:szCs w:val="21"/>
                <w:lang w:eastAsia="zh-CN"/>
              </w:rPr>
              <w:t>秩序维护</w:t>
            </w:r>
            <w:r>
              <w:rPr>
                <w:rFonts w:hint="eastAsia" w:ascii="宋体" w:hAnsi="宋体" w:cs="宋体"/>
                <w:sz w:val="21"/>
                <w:szCs w:val="21"/>
              </w:rPr>
              <w:t>、清洁管理制度》、《质量标准》、过程检验记录等，均发放到相应环节，便于查阅对照。</w:t>
            </w:r>
          </w:p>
          <w:p>
            <w:pPr>
              <w:keepNext w:val="0"/>
              <w:keepLines w:val="0"/>
              <w:suppressLineNumbers w:val="0"/>
              <w:spacing w:before="0" w:beforeAutospacing="0" w:after="0" w:afterAutospacing="0"/>
              <w:ind w:left="0" w:right="0"/>
              <w:rPr>
                <w:rFonts w:hint="eastAsia" w:ascii="宋体" w:hAnsi="宋体" w:cs="宋体"/>
                <w:sz w:val="21"/>
                <w:szCs w:val="21"/>
                <w:highlight w:val="none"/>
              </w:rPr>
            </w:pPr>
            <w:r>
              <w:rPr>
                <w:rFonts w:hint="eastAsia" w:ascii="宋体" w:hAnsi="宋体" w:cs="宋体"/>
                <w:sz w:val="21"/>
                <w:szCs w:val="21"/>
              </w:rPr>
              <w:t>3.现场</w:t>
            </w:r>
            <w:r>
              <w:rPr>
                <w:rFonts w:hint="eastAsia" w:ascii="宋体" w:hAnsi="宋体" w:cs="宋体"/>
                <w:sz w:val="21"/>
                <w:szCs w:val="21"/>
                <w:highlight w:val="none"/>
              </w:rPr>
              <w:t>查看：现场有</w:t>
            </w:r>
            <w:r>
              <w:rPr>
                <w:rStyle w:val="20"/>
                <w:rFonts w:hint="eastAsia" w:ascii="宋体" w:hAnsi="宋体"/>
                <w:color w:val="auto"/>
                <w:sz w:val="21"/>
                <w:szCs w:val="21"/>
                <w:highlight w:val="none"/>
              </w:rPr>
              <w:t>拖帕、</w:t>
            </w:r>
            <w:r>
              <w:rPr>
                <w:rStyle w:val="20"/>
                <w:rFonts w:hint="eastAsia" w:ascii="宋体" w:hAnsi="宋体"/>
                <w:color w:val="auto"/>
                <w:sz w:val="21"/>
                <w:szCs w:val="21"/>
                <w:highlight w:val="none"/>
                <w:lang w:eastAsia="zh-CN"/>
              </w:rPr>
              <w:t>扫地机、垃圾桶</w:t>
            </w:r>
            <w:r>
              <w:rPr>
                <w:rStyle w:val="20"/>
                <w:rFonts w:hint="eastAsia" w:ascii="宋体" w:hAnsi="宋体"/>
                <w:color w:val="auto"/>
                <w:sz w:val="21"/>
                <w:szCs w:val="21"/>
                <w:highlight w:val="none"/>
              </w:rPr>
              <w:t>、对讲机等</w:t>
            </w:r>
            <w:r>
              <w:rPr>
                <w:rStyle w:val="20"/>
                <w:rFonts w:hint="eastAsia" w:ascii="宋体" w:hAnsi="宋体"/>
                <w:color w:val="auto"/>
                <w:sz w:val="21"/>
                <w:szCs w:val="21"/>
                <w:highlight w:val="none"/>
                <w:lang w:eastAsia="zh-CN"/>
              </w:rPr>
              <w:t>设施</w:t>
            </w:r>
            <w:r>
              <w:rPr>
                <w:rFonts w:hint="eastAsia" w:ascii="宋体" w:hAnsi="宋体" w:cs="宋体"/>
                <w:sz w:val="21"/>
                <w:szCs w:val="21"/>
                <w:highlight w:val="none"/>
              </w:rPr>
              <w:t>，服务相关设备工作正常，状态良好，无异常现象，符合产品的服务的条件及要求。</w:t>
            </w:r>
          </w:p>
          <w:p>
            <w:pPr>
              <w:keepNext w:val="0"/>
              <w:keepLines w:val="0"/>
              <w:suppressLineNumbers w:val="0"/>
              <w:spacing w:before="0" w:beforeAutospacing="0" w:after="0" w:afterAutospacing="0"/>
              <w:ind w:left="0" w:right="0"/>
              <w:rPr>
                <w:rStyle w:val="20"/>
                <w:rFonts w:hint="eastAsia" w:ascii="宋体" w:hAnsi="宋体"/>
                <w:color w:val="auto"/>
                <w:sz w:val="21"/>
                <w:szCs w:val="21"/>
                <w:highlight w:val="none"/>
              </w:rPr>
            </w:pPr>
            <w:r>
              <w:rPr>
                <w:rFonts w:hint="eastAsia" w:ascii="宋体" w:hAnsi="宋体" w:cs="宋体"/>
                <w:sz w:val="21"/>
                <w:szCs w:val="21"/>
                <w:highlight w:val="none"/>
              </w:rPr>
              <w:t>4. 检测设备</w:t>
            </w:r>
            <w:r>
              <w:rPr>
                <w:rFonts w:hint="eastAsia" w:ascii="宋体" w:hAnsi="宋体" w:cs="宋体"/>
                <w:sz w:val="21"/>
                <w:szCs w:val="21"/>
                <w:highlight w:val="none"/>
                <w:lang w:eastAsia="zh-CN"/>
              </w:rPr>
              <w:t>：保洁服务</w:t>
            </w:r>
            <w:r>
              <w:rPr>
                <w:rFonts w:hint="eastAsia" w:ascii="宋体" w:hAnsi="宋体" w:cs="宋体"/>
                <w:sz w:val="21"/>
                <w:szCs w:val="21"/>
                <w:highlight w:val="none"/>
              </w:rPr>
              <w:t>质量检查主要靠感官检查，暂未配置检测设备</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满足其服务的需要。</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ascii="宋体" w:hAnsi="宋体"/>
                <w:sz w:val="21"/>
                <w:szCs w:val="21"/>
                <w:highlight w:val="none"/>
              </w:rPr>
              <w:t>开车大约</w:t>
            </w:r>
            <w:r>
              <w:rPr>
                <w:rFonts w:hint="eastAsia" w:ascii="宋体" w:hAnsi="宋体"/>
                <w:sz w:val="21"/>
                <w:szCs w:val="21"/>
                <w:highlight w:val="none"/>
                <w:lang w:val="en-US" w:eastAsia="zh-CN"/>
              </w:rPr>
              <w:t>30</w:t>
            </w:r>
            <w:r>
              <w:rPr>
                <w:rFonts w:hint="eastAsia" w:ascii="宋体" w:hAnsi="宋体"/>
                <w:sz w:val="21"/>
                <w:szCs w:val="21"/>
                <w:highlight w:val="none"/>
              </w:rPr>
              <w:t>分钟，到</w:t>
            </w:r>
            <w:r>
              <w:rPr>
                <w:rFonts w:hint="eastAsia"/>
                <w:color w:val="auto"/>
                <w:highlight w:val="none"/>
                <w:lang w:val="en-US" w:eastAsia="zh-CN"/>
              </w:rPr>
              <w:t>成都市高新区天府软件园E区</w:t>
            </w:r>
            <w:r>
              <w:rPr>
                <w:rFonts w:hint="eastAsia" w:ascii="宋体" w:hAnsi="宋体" w:cs="宋体"/>
                <w:sz w:val="21"/>
                <w:szCs w:val="21"/>
                <w:highlight w:val="none"/>
              </w:rPr>
              <w:t>物业</w:t>
            </w:r>
            <w:r>
              <w:rPr>
                <w:rFonts w:hint="eastAsia"/>
                <w:sz w:val="21"/>
                <w:szCs w:val="21"/>
                <w:highlight w:val="none"/>
              </w:rPr>
              <w:t>现场</w:t>
            </w:r>
            <w:r>
              <w:rPr>
                <w:rFonts w:hint="eastAsia" w:ascii="宋体" w:hAnsi="宋体"/>
                <w:sz w:val="21"/>
                <w:szCs w:val="21"/>
                <w:highlight w:val="none"/>
              </w:rPr>
              <w:t>，各岗位均编制了岗位职责，均经过了上岗培训，合格上岗。</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ascii="宋体" w:hAnsi="宋体"/>
                <w:sz w:val="21"/>
                <w:szCs w:val="21"/>
                <w:highlight w:val="none"/>
              </w:rPr>
              <w:t>现场查看，</w:t>
            </w:r>
            <w:r>
              <w:rPr>
                <w:rFonts w:hint="eastAsia" w:ascii="宋体" w:hAnsi="宋体"/>
                <w:sz w:val="21"/>
                <w:szCs w:val="21"/>
                <w:highlight w:val="none"/>
                <w:lang w:eastAsia="zh-CN"/>
              </w:rPr>
              <w:t>项目部</w:t>
            </w:r>
            <w:r>
              <w:rPr>
                <w:rFonts w:hint="eastAsia" w:ascii="宋体" w:hAnsi="宋体"/>
                <w:sz w:val="21"/>
                <w:szCs w:val="21"/>
                <w:highlight w:val="none"/>
              </w:rPr>
              <w:t>配置了相应的工作设施：对讲机、保安服、消防栓、灭火器等，能满足物业管理要求；</w:t>
            </w:r>
            <w:r>
              <w:rPr>
                <w:rFonts w:hint="eastAsia" w:ascii="宋体" w:hAnsi="宋体"/>
                <w:sz w:val="21"/>
                <w:szCs w:val="21"/>
                <w:highlight w:val="none"/>
                <w:lang w:eastAsia="zh-CN"/>
              </w:rPr>
              <w:t>项目部</w:t>
            </w:r>
            <w:r>
              <w:rPr>
                <w:rFonts w:hint="eastAsia" w:ascii="宋体" w:hAnsi="宋体"/>
                <w:sz w:val="21"/>
                <w:szCs w:val="21"/>
                <w:highlight w:val="none"/>
              </w:rPr>
              <w:t>配置了相应的工作设施：拖把、垃圾斗、扫把、毛巾、洁厕剂、</w:t>
            </w:r>
            <w:r>
              <w:rPr>
                <w:rFonts w:hint="eastAsia" w:ascii="宋体" w:hAnsi="宋体"/>
                <w:sz w:val="21"/>
                <w:szCs w:val="21"/>
                <w:highlight w:val="none"/>
                <w:lang w:eastAsia="zh-CN"/>
              </w:rPr>
              <w:t>高压冲洗机</w:t>
            </w:r>
            <w:r>
              <w:rPr>
                <w:rFonts w:hint="eastAsia" w:ascii="宋体" w:hAnsi="宋体"/>
                <w:sz w:val="21"/>
                <w:szCs w:val="21"/>
                <w:highlight w:val="none"/>
              </w:rPr>
              <w:t>等。配置能满足物业管理要求。</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查，</w:t>
            </w:r>
            <w:r>
              <w:rPr>
                <w:rFonts w:hint="eastAsia" w:ascii="宋体" w:hAnsi="宋体"/>
                <w:sz w:val="21"/>
                <w:szCs w:val="21"/>
                <w:lang w:eastAsia="zh-CN"/>
              </w:rPr>
              <w:t>项目部</w:t>
            </w:r>
            <w:r>
              <w:rPr>
                <w:rFonts w:hint="eastAsia" w:ascii="宋体" w:hAnsi="宋体"/>
                <w:sz w:val="21"/>
                <w:szCs w:val="21"/>
              </w:rPr>
              <w:t>策划了相应的物业管理标准。</w:t>
            </w:r>
          </w:p>
          <w:p>
            <w:pPr>
              <w:keepNext w:val="0"/>
              <w:keepLines w:val="0"/>
              <w:suppressLineNumbers w:val="0"/>
              <w:spacing w:before="0" w:beforeAutospacing="0" w:after="0" w:afterAutospacing="0" w:line="400" w:lineRule="atLeast"/>
              <w:ind w:left="0" w:right="0" w:firstLine="422" w:firstLineChars="200"/>
              <w:rPr>
                <w:rFonts w:hint="eastAsia" w:ascii="宋体" w:hAnsi="宋体"/>
                <w:sz w:val="21"/>
                <w:szCs w:val="21"/>
              </w:rPr>
            </w:pPr>
            <w:r>
              <w:rPr>
                <w:rFonts w:hint="eastAsia" w:ascii="宋体" w:hAnsi="宋体"/>
                <w:b/>
                <w:sz w:val="21"/>
                <w:szCs w:val="21"/>
              </w:rPr>
              <w:t>1、在保安、消防管理方面：</w:t>
            </w:r>
            <w:r>
              <w:rPr>
                <w:rFonts w:hint="eastAsia" w:ascii="宋体" w:hAnsi="宋体"/>
                <w:sz w:val="21"/>
                <w:szCs w:val="21"/>
              </w:rPr>
              <w:t>具体由</w:t>
            </w:r>
            <w:r>
              <w:rPr>
                <w:rFonts w:hint="eastAsia" w:ascii="宋体" w:hAnsi="宋体"/>
                <w:sz w:val="21"/>
                <w:szCs w:val="21"/>
                <w:lang w:eastAsia="zh-CN"/>
              </w:rPr>
              <w:t>项目部</w:t>
            </w:r>
            <w:r>
              <w:rPr>
                <w:rFonts w:hint="eastAsia" w:ascii="宋体" w:hAnsi="宋体"/>
                <w:sz w:val="21"/>
                <w:szCs w:val="21"/>
              </w:rPr>
              <w:t>负责管理,公司有专职</w:t>
            </w:r>
            <w:r>
              <w:rPr>
                <w:rFonts w:hint="eastAsia" w:ascii="宋体" w:hAnsi="宋体"/>
                <w:sz w:val="21"/>
                <w:szCs w:val="21"/>
                <w:lang w:eastAsia="zh-CN"/>
              </w:rPr>
              <w:t>秩序维护人员</w:t>
            </w:r>
            <w:r>
              <w:rPr>
                <w:rFonts w:hint="eastAsia" w:ascii="宋体" w:hAnsi="宋体"/>
                <w:sz w:val="21"/>
                <w:szCs w:val="21"/>
              </w:rPr>
              <w:t>负责物业区域的</w:t>
            </w:r>
            <w:r>
              <w:rPr>
                <w:rFonts w:hint="eastAsia" w:ascii="宋体" w:hAnsi="宋体"/>
                <w:sz w:val="21"/>
                <w:szCs w:val="21"/>
                <w:lang w:eastAsia="zh-CN"/>
              </w:rPr>
              <w:t>秩序维护</w:t>
            </w:r>
            <w:r>
              <w:rPr>
                <w:rFonts w:hint="eastAsia" w:ascii="宋体" w:hAnsi="宋体"/>
                <w:sz w:val="21"/>
                <w:szCs w:val="21"/>
              </w:rPr>
              <w:t>服务：包括：</w:t>
            </w:r>
            <w:r>
              <w:rPr>
                <w:rFonts w:hint="eastAsia" w:ascii="宋体" w:hAnsi="宋体"/>
                <w:sz w:val="21"/>
                <w:szCs w:val="21"/>
                <w:lang w:val="en-US" w:eastAsia="zh-CN"/>
              </w:rPr>
              <w:t>人员出入管理、巡</w:t>
            </w:r>
            <w:r>
              <w:rPr>
                <w:rFonts w:hint="eastAsia" w:ascii="宋体" w:hAnsi="宋体"/>
                <w:sz w:val="21"/>
                <w:szCs w:val="21"/>
              </w:rPr>
              <w:t>查。</w:t>
            </w:r>
          </w:p>
          <w:p>
            <w:pPr>
              <w:keepNext w:val="0"/>
              <w:keepLines w:val="0"/>
              <w:numPr>
                <w:ilvl w:val="0"/>
                <w:numId w:val="5"/>
              </w:numPr>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查，现场有《消防安全管理检查制度》、《</w:t>
            </w:r>
            <w:r>
              <w:rPr>
                <w:rFonts w:hint="eastAsia" w:ascii="宋体" w:hAnsi="宋体"/>
                <w:sz w:val="21"/>
                <w:szCs w:val="21"/>
                <w:lang w:eastAsia="zh-CN"/>
              </w:rPr>
              <w:t>秩序维护</w:t>
            </w:r>
            <w:r>
              <w:rPr>
                <w:rFonts w:hint="eastAsia" w:ascii="宋体" w:hAnsi="宋体"/>
                <w:sz w:val="21"/>
                <w:szCs w:val="21"/>
              </w:rPr>
              <w:t>巡查制度》、《门岗值班制度》、《门岗作业指导书》、《</w:t>
            </w:r>
            <w:r>
              <w:rPr>
                <w:rFonts w:hint="eastAsia" w:ascii="宋体" w:hAnsi="宋体"/>
                <w:sz w:val="21"/>
                <w:szCs w:val="21"/>
                <w:lang w:eastAsia="zh-CN"/>
              </w:rPr>
              <w:t>秩序维护</w:t>
            </w:r>
            <w:r>
              <w:rPr>
                <w:rFonts w:hint="eastAsia" w:ascii="宋体" w:hAnsi="宋体"/>
                <w:sz w:val="21"/>
                <w:szCs w:val="21"/>
              </w:rPr>
              <w:t>巡查制度》、《门岗值班制度》，规定了</w:t>
            </w:r>
            <w:r>
              <w:rPr>
                <w:rFonts w:hint="eastAsia" w:ascii="宋体" w:hAnsi="宋体"/>
                <w:sz w:val="21"/>
                <w:szCs w:val="21"/>
                <w:lang w:eastAsia="zh-CN"/>
              </w:rPr>
              <w:t>秩序维护</w:t>
            </w:r>
            <w:r>
              <w:rPr>
                <w:rFonts w:hint="eastAsia" w:ascii="宋体" w:hAnsi="宋体"/>
                <w:sz w:val="21"/>
                <w:szCs w:val="21"/>
              </w:rPr>
              <w:t>各岗位人员的岗位职责、操作要求。公司提供消防、治安管理报警保安联络电话。</w:t>
            </w:r>
          </w:p>
          <w:p>
            <w:pPr>
              <w:keepNext w:val="0"/>
              <w:keepLines w:val="0"/>
              <w:numPr>
                <w:ilvl w:val="0"/>
                <w:numId w:val="5"/>
              </w:numPr>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在监控室查看，配备了相应的设备：</w:t>
            </w:r>
            <w:r>
              <w:rPr>
                <w:rFonts w:hint="eastAsia" w:ascii="宋体" w:hAnsi="宋体"/>
                <w:sz w:val="21"/>
                <w:szCs w:val="21"/>
                <w:lang w:val="en-US" w:eastAsia="zh-CN"/>
              </w:rPr>
              <w:t>橡胶棒、</w:t>
            </w:r>
            <w:r>
              <w:rPr>
                <w:rFonts w:hint="eastAsia" w:ascii="宋体" w:hAnsi="宋体"/>
                <w:sz w:val="21"/>
                <w:szCs w:val="21"/>
              </w:rPr>
              <w:t>对讲机等；在公司的物业现场，楼道、通道等均配置了消防实施、应急灯、消防通道、消防指示牌等。</w:t>
            </w:r>
          </w:p>
          <w:p>
            <w:pPr>
              <w:keepNext w:val="0"/>
              <w:keepLines w:val="0"/>
              <w:suppressLineNumbers w:val="0"/>
              <w:spacing w:before="0" w:beforeAutospacing="0" w:after="0" w:afterAutospacing="0" w:line="400" w:lineRule="atLeast"/>
              <w:ind w:left="0" w:right="0" w:firstLine="420" w:firstLineChars="200"/>
              <w:rPr>
                <w:rFonts w:hint="default" w:ascii="宋体" w:hAnsi="宋体" w:eastAsia="宋体"/>
                <w:sz w:val="21"/>
                <w:szCs w:val="21"/>
                <w:lang w:val="en-US" w:eastAsia="zh-CN"/>
              </w:rPr>
            </w:pPr>
            <w:r>
              <w:rPr>
                <w:rFonts w:hint="eastAsia" w:ascii="宋体" w:hAnsi="宋体"/>
                <w:sz w:val="21"/>
                <w:szCs w:val="21"/>
                <w:lang w:val="en-US" w:eastAsia="zh-CN"/>
              </w:rPr>
              <w:t>安保人员</w:t>
            </w:r>
            <w:r>
              <w:rPr>
                <w:rFonts w:hint="eastAsia" w:ascii="宋体" w:hAnsi="宋体"/>
                <w:sz w:val="21"/>
                <w:szCs w:val="21"/>
              </w:rPr>
              <w:t>：</w:t>
            </w:r>
            <w:r>
              <w:rPr>
                <w:rFonts w:hint="eastAsia" w:ascii="宋体" w:hAnsi="宋体"/>
                <w:sz w:val="21"/>
                <w:szCs w:val="21"/>
                <w:lang w:val="en-US" w:eastAsia="zh-CN"/>
              </w:rPr>
              <w:t>谢加辉、陈建旭</w:t>
            </w:r>
          </w:p>
          <w:p>
            <w:pPr>
              <w:keepNext w:val="0"/>
              <w:keepLines w:val="0"/>
              <w:numPr>
                <w:ilvl w:val="0"/>
                <w:numId w:val="6"/>
              </w:numPr>
              <w:suppressLineNumbers w:val="0"/>
              <w:spacing w:before="0" w:beforeAutospacing="0" w:after="0" w:afterAutospacing="0" w:line="400" w:lineRule="atLeast"/>
              <w:ind w:left="0" w:leftChars="0" w:right="0" w:firstLine="210" w:firstLineChars="100"/>
              <w:rPr>
                <w:rFonts w:hint="eastAsia" w:ascii="宋体" w:hAnsi="宋体"/>
                <w:sz w:val="21"/>
                <w:szCs w:val="21"/>
              </w:rPr>
            </w:pPr>
            <w:r>
              <w:rPr>
                <w:rFonts w:hint="eastAsia" w:ascii="宋体" w:hAnsi="宋体"/>
                <w:sz w:val="21"/>
                <w:szCs w:val="21"/>
              </w:rPr>
              <w:t>在该项目的门岗现场查看，主要职责：维护现场治安，对异常人员进行巡查，设置了门岗工作办公桌，对讲机，</w:t>
            </w:r>
            <w:r>
              <w:rPr>
                <w:rFonts w:hint="eastAsia" w:ascii="宋体" w:hAnsi="宋体"/>
                <w:sz w:val="21"/>
                <w:szCs w:val="21"/>
                <w:lang w:eastAsia="zh-CN"/>
              </w:rPr>
              <w:t>工作</w:t>
            </w:r>
            <w:r>
              <w:rPr>
                <w:rFonts w:hint="eastAsia" w:ascii="宋体" w:hAnsi="宋体"/>
                <w:sz w:val="21"/>
                <w:szCs w:val="21"/>
              </w:rPr>
              <w:t>服要求，墙上有门岗</w:t>
            </w:r>
            <w:r>
              <w:rPr>
                <w:rFonts w:hint="eastAsia" w:ascii="宋体" w:hAnsi="宋体"/>
                <w:sz w:val="21"/>
                <w:szCs w:val="21"/>
                <w:lang w:eastAsia="zh-CN"/>
              </w:rPr>
              <w:t>秩序维护</w:t>
            </w:r>
            <w:r>
              <w:rPr>
                <w:rFonts w:hint="eastAsia" w:ascii="宋体" w:hAnsi="宋体"/>
                <w:sz w:val="21"/>
                <w:szCs w:val="21"/>
              </w:rPr>
              <w:t>管理制度，提供《岗位值班记录表》。</w:t>
            </w:r>
            <w:r>
              <w:rPr>
                <w:rFonts w:hint="eastAsia" w:ascii="宋体" w:hAnsi="宋体"/>
                <w:sz w:val="21"/>
                <w:szCs w:val="21"/>
                <w:lang w:val="en-US" w:eastAsia="zh-CN"/>
              </w:rPr>
              <w:t>楼层</w:t>
            </w:r>
            <w:r>
              <w:rPr>
                <w:rFonts w:hint="eastAsia" w:ascii="宋体" w:hAnsi="宋体"/>
                <w:sz w:val="21"/>
                <w:szCs w:val="21"/>
                <w:lang w:eastAsia="zh-CN"/>
              </w:rPr>
              <w:t>实行一人一卡制，外来人员必须进行登记以及接受门岗人员的基本信息询问</w:t>
            </w:r>
            <w:r>
              <w:rPr>
                <w:rFonts w:hint="eastAsia" w:ascii="宋体" w:hAnsi="宋体"/>
                <w:sz w:val="21"/>
                <w:szCs w:val="21"/>
              </w:rPr>
              <w:t>，</w:t>
            </w:r>
            <w:r>
              <w:rPr>
                <w:rFonts w:hint="eastAsia" w:ascii="宋体" w:hAnsi="宋体"/>
                <w:sz w:val="21"/>
                <w:szCs w:val="21"/>
                <w:lang w:eastAsia="zh-CN"/>
              </w:rPr>
              <w:t>现场标识有一人一卡及外来人员登记等温馨提示</w:t>
            </w:r>
            <w:r>
              <w:rPr>
                <w:rFonts w:hint="eastAsia" w:ascii="宋体" w:hAnsi="宋体"/>
                <w:sz w:val="21"/>
                <w:szCs w:val="21"/>
              </w:rPr>
              <w:t>。</w:t>
            </w:r>
          </w:p>
          <w:p>
            <w:pPr>
              <w:pStyle w:val="13"/>
              <w:numPr>
                <w:ilvl w:val="0"/>
                <w:numId w:val="0"/>
              </w:numPr>
              <w:rPr>
                <w:rFonts w:hint="default" w:eastAsia="宋体"/>
                <w:highlight w:val="none"/>
                <w:lang w:val="en-US" w:eastAsia="zh-CN"/>
              </w:rPr>
            </w:pPr>
            <w:r>
              <w:rPr>
                <w:rFonts w:hint="eastAsia"/>
                <w:highlight w:val="none"/>
                <w:lang w:eastAsia="zh-CN"/>
              </w:rPr>
              <w:t>在新冠</w:t>
            </w:r>
            <w:r>
              <w:rPr>
                <w:rFonts w:hint="eastAsia"/>
                <w:highlight w:val="none"/>
                <w:lang w:val="en-US" w:eastAsia="zh-CN"/>
              </w:rPr>
              <w:t>肺炎</w:t>
            </w:r>
            <w:r>
              <w:rPr>
                <w:rFonts w:hint="eastAsia"/>
                <w:highlight w:val="none"/>
                <w:lang w:eastAsia="zh-CN"/>
              </w:rPr>
              <w:t>疫情控制期间</w:t>
            </w:r>
            <w:r>
              <w:rPr>
                <w:rFonts w:hint="eastAsia"/>
                <w:highlight w:val="none"/>
                <w:lang w:val="en-US" w:eastAsia="zh-CN"/>
              </w:rPr>
              <w:t>楼层</w:t>
            </w:r>
            <w:r>
              <w:rPr>
                <w:rFonts w:hint="eastAsia"/>
                <w:highlight w:val="none"/>
                <w:lang w:eastAsia="zh-CN"/>
              </w:rPr>
              <w:t>实行非</w:t>
            </w:r>
            <w:r>
              <w:rPr>
                <w:rFonts w:hint="eastAsia"/>
                <w:highlight w:val="none"/>
                <w:lang w:val="en-US" w:eastAsia="zh-CN"/>
              </w:rPr>
              <w:t>楼层公司员工</w:t>
            </w:r>
            <w:r>
              <w:rPr>
                <w:rFonts w:hint="eastAsia"/>
                <w:highlight w:val="none"/>
                <w:lang w:eastAsia="zh-CN"/>
              </w:rPr>
              <w:t>不准入内，本</w:t>
            </w:r>
            <w:r>
              <w:rPr>
                <w:rFonts w:hint="eastAsia"/>
                <w:highlight w:val="none"/>
                <w:lang w:val="en-US" w:eastAsia="zh-CN"/>
              </w:rPr>
              <w:t>楼层员工</w:t>
            </w:r>
            <w:r>
              <w:rPr>
                <w:rFonts w:hint="eastAsia"/>
                <w:highlight w:val="none"/>
                <w:lang w:eastAsia="zh-CN"/>
              </w:rPr>
              <w:t>持通行证在测量体温合格后方可进入，发现体温高于</w:t>
            </w:r>
            <w:r>
              <w:rPr>
                <w:rFonts w:hint="eastAsia"/>
                <w:highlight w:val="none"/>
                <w:lang w:val="en-US" w:eastAsia="zh-CN"/>
              </w:rPr>
              <w:t>37.3℃人员立即向社区报告处理，现场配备有体温测试仪和体温测试记录表</w:t>
            </w:r>
            <w:r>
              <w:rPr>
                <w:rFonts w:hint="eastAsia"/>
                <w:highlight w:val="none"/>
                <w:lang w:eastAsia="zh-CN"/>
              </w:rPr>
              <w:t>。</w:t>
            </w:r>
          </w:p>
          <w:p>
            <w:pPr>
              <w:keepNext w:val="0"/>
              <w:keepLines w:val="0"/>
              <w:suppressLineNumbers w:val="0"/>
              <w:spacing w:before="0" w:beforeAutospacing="0" w:after="0" w:afterAutospacing="0" w:line="400" w:lineRule="atLeast"/>
              <w:ind w:left="0" w:right="0" w:firstLine="420" w:firstLineChars="200"/>
              <w:rPr>
                <w:rFonts w:hint="eastAsia" w:ascii="宋体" w:hAnsi="宋体" w:eastAsia="宋体"/>
                <w:sz w:val="21"/>
                <w:szCs w:val="21"/>
                <w:highlight w:val="none"/>
                <w:lang w:eastAsia="zh-CN"/>
              </w:rPr>
            </w:pPr>
            <w:r>
              <w:rPr>
                <w:rFonts w:hint="eastAsia" w:ascii="宋体" w:hAnsi="宋体"/>
                <w:sz w:val="21"/>
                <w:szCs w:val="21"/>
              </w:rPr>
              <w:t>值班人员：</w:t>
            </w:r>
            <w:r>
              <w:rPr>
                <w:rFonts w:hint="eastAsia" w:ascii="宋体" w:hAnsi="宋体"/>
                <w:sz w:val="21"/>
                <w:szCs w:val="21"/>
                <w:lang w:val="en-US" w:eastAsia="zh-CN"/>
              </w:rPr>
              <w:t>谢加辉、陈建旭</w:t>
            </w:r>
          </w:p>
          <w:p>
            <w:pPr>
              <w:keepNext w:val="0"/>
              <w:keepLines w:val="0"/>
              <w:numPr>
                <w:ilvl w:val="0"/>
                <w:numId w:val="5"/>
              </w:numPr>
              <w:suppressLineNumbers w:val="0"/>
              <w:spacing w:before="0" w:beforeAutospacing="0" w:after="0" w:afterAutospacing="0" w:line="400" w:lineRule="atLeast"/>
              <w:ind w:left="0" w:right="0" w:firstLine="420" w:firstLineChars="200"/>
              <w:rPr>
                <w:rFonts w:hint="eastAsia"/>
                <w:highlight w:val="none"/>
              </w:rPr>
            </w:pPr>
            <w:r>
              <w:rPr>
                <w:rFonts w:hint="eastAsia" w:ascii="宋体" w:hAnsi="宋体"/>
                <w:sz w:val="21"/>
                <w:szCs w:val="21"/>
                <w:highlight w:val="none"/>
              </w:rPr>
              <w:t>对于现场巡查</w:t>
            </w:r>
            <w:r>
              <w:rPr>
                <w:rFonts w:hint="eastAsia" w:ascii="宋体" w:hAnsi="宋体"/>
                <w:sz w:val="21"/>
                <w:szCs w:val="21"/>
                <w:highlight w:val="none"/>
                <w:lang w:eastAsia="zh-CN"/>
              </w:rPr>
              <w:t>秩序</w:t>
            </w:r>
            <w:r>
              <w:rPr>
                <w:rFonts w:hint="eastAsia" w:ascii="宋体" w:hAnsi="宋体"/>
                <w:sz w:val="21"/>
                <w:szCs w:val="21"/>
                <w:highlight w:val="none"/>
              </w:rPr>
              <w:t>情况，查看，公司制订了</w:t>
            </w:r>
            <w:r>
              <w:rPr>
                <w:rFonts w:hint="eastAsia" w:ascii="宋体" w:hAnsi="宋体"/>
                <w:sz w:val="21"/>
                <w:szCs w:val="21"/>
                <w:highlight w:val="none"/>
                <w:lang w:eastAsia="zh-CN"/>
              </w:rPr>
              <w:t>秩序</w:t>
            </w:r>
            <w:r>
              <w:rPr>
                <w:rFonts w:hint="eastAsia" w:ascii="宋体" w:hAnsi="宋体"/>
                <w:sz w:val="21"/>
                <w:szCs w:val="21"/>
                <w:highlight w:val="none"/>
              </w:rPr>
              <w:t>巡逻路线图和频率要求，设置了巡逻点签字登记表，现场询问巡查</w:t>
            </w:r>
            <w:r>
              <w:rPr>
                <w:rFonts w:hint="eastAsia" w:ascii="宋体" w:hAnsi="宋体"/>
                <w:sz w:val="21"/>
                <w:szCs w:val="21"/>
                <w:highlight w:val="none"/>
                <w:lang w:eastAsia="zh-CN"/>
              </w:rPr>
              <w:t>秩序</w:t>
            </w:r>
            <w:r>
              <w:rPr>
                <w:rFonts w:hint="eastAsia" w:ascii="宋体" w:hAnsi="宋体"/>
                <w:sz w:val="21"/>
                <w:szCs w:val="21"/>
                <w:highlight w:val="none"/>
              </w:rPr>
              <w:t>人员，巡查主要内容：消防设施、应急灯、安全标志、消防通道、突发事件，同时包括环境卫生等异常情况，提供</w:t>
            </w:r>
            <w:r>
              <w:rPr>
                <w:rFonts w:hint="eastAsia" w:ascii="宋体" w:hAnsi="宋体"/>
                <w:sz w:val="21"/>
                <w:szCs w:val="21"/>
                <w:highlight w:val="none"/>
                <w:lang w:eastAsia="zh-CN"/>
              </w:rPr>
              <w:t>秩序</w:t>
            </w:r>
            <w:r>
              <w:rPr>
                <w:rFonts w:hint="eastAsia" w:ascii="宋体" w:hAnsi="宋体"/>
                <w:sz w:val="21"/>
                <w:szCs w:val="21"/>
                <w:highlight w:val="none"/>
              </w:rPr>
              <w:t>巡查记录表。</w:t>
            </w:r>
          </w:p>
          <w:p>
            <w:pPr>
              <w:keepNext w:val="0"/>
              <w:keepLines w:val="0"/>
              <w:suppressLineNumbers w:val="0"/>
              <w:spacing w:before="0" w:beforeAutospacing="0" w:after="0" w:afterAutospacing="0" w:line="400" w:lineRule="atLeast"/>
              <w:ind w:left="0" w:right="0" w:firstLine="420" w:firstLineChars="200"/>
              <w:rPr>
                <w:rFonts w:hint="eastAsia" w:ascii="宋体" w:hAnsi="宋体" w:eastAsia="宋体"/>
                <w:sz w:val="21"/>
                <w:szCs w:val="21"/>
                <w:highlight w:val="none"/>
                <w:lang w:eastAsia="zh-CN"/>
              </w:rPr>
            </w:pPr>
            <w:r>
              <w:rPr>
                <w:rFonts w:hint="eastAsia" w:ascii="宋体" w:hAnsi="宋体"/>
                <w:sz w:val="21"/>
                <w:szCs w:val="21"/>
                <w:highlight w:val="none"/>
              </w:rPr>
              <w:t>巡查员：</w:t>
            </w:r>
            <w:r>
              <w:rPr>
                <w:rFonts w:hint="eastAsia" w:ascii="宋体" w:hAnsi="宋体"/>
                <w:sz w:val="21"/>
                <w:szCs w:val="21"/>
                <w:highlight w:val="none"/>
                <w:lang w:val="en-US" w:eastAsia="zh-CN"/>
              </w:rPr>
              <w:t>谢加辉、陈建旭</w:t>
            </w:r>
          </w:p>
          <w:p>
            <w:pPr>
              <w:pStyle w:val="13"/>
              <w:rPr>
                <w:rFonts w:hint="eastAsia"/>
                <w:highlight w:val="none"/>
              </w:rPr>
            </w:pPr>
          </w:p>
          <w:p>
            <w:pPr>
              <w:keepNext w:val="0"/>
              <w:keepLines w:val="0"/>
              <w:suppressLineNumbers w:val="0"/>
              <w:spacing w:before="0" w:beforeAutospacing="0" w:after="0" w:afterAutospacing="0" w:line="400" w:lineRule="atLeast"/>
              <w:ind w:left="0" w:right="0" w:firstLine="422" w:firstLineChars="200"/>
              <w:rPr>
                <w:rFonts w:hint="eastAsia" w:ascii="宋体" w:hAnsi="宋体" w:eastAsia="宋体"/>
                <w:b/>
                <w:sz w:val="21"/>
                <w:szCs w:val="21"/>
                <w:highlight w:val="none"/>
                <w:lang w:eastAsia="zh-CN"/>
              </w:rPr>
            </w:pPr>
            <w:r>
              <w:rPr>
                <w:rFonts w:hint="eastAsia" w:ascii="宋体" w:hAnsi="宋体"/>
                <w:b/>
                <w:sz w:val="21"/>
                <w:szCs w:val="21"/>
                <w:highlight w:val="none"/>
                <w:lang w:val="en-US" w:eastAsia="zh-CN"/>
              </w:rPr>
              <w:t>2</w:t>
            </w:r>
            <w:r>
              <w:rPr>
                <w:rFonts w:hint="eastAsia" w:ascii="宋体" w:hAnsi="宋体"/>
                <w:b/>
                <w:sz w:val="21"/>
                <w:szCs w:val="21"/>
                <w:highlight w:val="none"/>
              </w:rPr>
              <w:t>、保洁管理：</w:t>
            </w:r>
            <w:r>
              <w:rPr>
                <w:rFonts w:hint="eastAsia" w:ascii="宋体" w:hAnsi="宋体"/>
                <w:sz w:val="21"/>
                <w:szCs w:val="21"/>
                <w:highlight w:val="none"/>
              </w:rPr>
              <w:t>该项目保洁主要为</w:t>
            </w:r>
            <w:r>
              <w:rPr>
                <w:rFonts w:hint="eastAsia" w:ascii="宋体" w:hAnsi="宋体"/>
                <w:sz w:val="21"/>
                <w:szCs w:val="21"/>
                <w:highlight w:val="none"/>
                <w:lang w:val="en-US" w:eastAsia="zh-CN"/>
              </w:rPr>
              <w:t>楼道等楼层公共区域</w:t>
            </w:r>
            <w:r>
              <w:rPr>
                <w:rFonts w:hint="eastAsia" w:ascii="宋体" w:hAnsi="宋体"/>
                <w:sz w:val="21"/>
                <w:szCs w:val="21"/>
                <w:highlight w:val="none"/>
              </w:rPr>
              <w:t>保洁</w:t>
            </w:r>
            <w:r>
              <w:rPr>
                <w:rFonts w:hint="eastAsia" w:ascii="宋体" w:hAnsi="宋体"/>
                <w:sz w:val="21"/>
                <w:szCs w:val="21"/>
                <w:highlight w:val="none"/>
                <w:lang w:eastAsia="zh-CN"/>
              </w:rPr>
              <w:t>。</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sz w:val="21"/>
                <w:szCs w:val="21"/>
                <w:highlight w:val="none"/>
              </w:rPr>
              <w:t>在</w:t>
            </w:r>
            <w:r>
              <w:rPr>
                <w:rFonts w:hint="eastAsia" w:ascii="宋体" w:hAnsi="宋体"/>
                <w:sz w:val="21"/>
                <w:szCs w:val="21"/>
                <w:highlight w:val="none"/>
              </w:rPr>
              <w:t>保洁现场，查看保洁员</w:t>
            </w:r>
            <w:r>
              <w:rPr>
                <w:rFonts w:hint="eastAsia" w:ascii="宋体" w:hAnsi="宋体"/>
                <w:sz w:val="21"/>
                <w:szCs w:val="21"/>
                <w:highlight w:val="none"/>
                <w:lang w:val="en-US" w:eastAsia="zh-CN"/>
              </w:rPr>
              <w:t>许多友、余成花、罗秀琼</w:t>
            </w:r>
            <w:r>
              <w:rPr>
                <w:rFonts w:hint="eastAsia" w:ascii="宋体" w:hAnsi="宋体"/>
                <w:sz w:val="21"/>
                <w:szCs w:val="21"/>
                <w:highlight w:val="none"/>
              </w:rPr>
              <w:t>正在进行保洁工作：用扫把清洁地面垃圾，频率为每天</w:t>
            </w:r>
            <w:r>
              <w:rPr>
                <w:rFonts w:hint="eastAsia" w:ascii="宋体" w:hAnsi="宋体"/>
                <w:sz w:val="21"/>
                <w:szCs w:val="21"/>
                <w:highlight w:val="none"/>
                <w:lang w:val="en-US" w:eastAsia="zh-CN"/>
              </w:rPr>
              <w:t>1</w:t>
            </w:r>
            <w:r>
              <w:rPr>
                <w:rFonts w:hint="eastAsia" w:ascii="宋体" w:hAnsi="宋体"/>
                <w:sz w:val="21"/>
                <w:szCs w:val="21"/>
                <w:highlight w:val="none"/>
              </w:rPr>
              <w:t>次。若地面有污渍则需要用</w:t>
            </w:r>
            <w:r>
              <w:rPr>
                <w:rFonts w:hint="eastAsia" w:ascii="宋体" w:hAnsi="宋体"/>
                <w:sz w:val="21"/>
                <w:szCs w:val="21"/>
                <w:highlight w:val="none"/>
                <w:lang w:val="en-US" w:eastAsia="zh-CN"/>
              </w:rPr>
              <w:t>拖把处理</w:t>
            </w:r>
            <w:r>
              <w:rPr>
                <w:rFonts w:hint="eastAsia" w:ascii="宋体" w:hAnsi="宋体"/>
                <w:sz w:val="21"/>
                <w:szCs w:val="21"/>
                <w:highlight w:val="none"/>
                <w:lang w:eastAsia="zh-CN"/>
              </w:rPr>
              <w:t>；</w:t>
            </w:r>
            <w:r>
              <w:rPr>
                <w:rFonts w:hint="eastAsia" w:ascii="宋体" w:hAnsi="宋体"/>
                <w:sz w:val="21"/>
                <w:szCs w:val="21"/>
                <w:highlight w:val="none"/>
              </w:rPr>
              <w:t>提供《保洁每日工作检查表》。</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ascii="宋体" w:hAnsi="宋体"/>
                <w:sz w:val="21"/>
                <w:szCs w:val="21"/>
                <w:highlight w:val="none"/>
              </w:rPr>
              <w:t>查看楼内保洁情况：在</w:t>
            </w:r>
            <w:r>
              <w:rPr>
                <w:rFonts w:hint="eastAsia"/>
                <w:color w:val="auto"/>
                <w:highlight w:val="none"/>
                <w:lang w:val="en-US" w:eastAsia="zh-CN"/>
              </w:rPr>
              <w:t>成都市高新区天府软件园E区2栋6楼租赁区及9楼</w:t>
            </w:r>
            <w:r>
              <w:rPr>
                <w:rFonts w:hint="eastAsia" w:ascii="宋体" w:hAnsi="宋体"/>
                <w:sz w:val="21"/>
                <w:szCs w:val="21"/>
                <w:highlight w:val="none"/>
                <w:lang w:eastAsia="zh-CN"/>
              </w:rPr>
              <w:t>楼道</w:t>
            </w:r>
            <w:r>
              <w:rPr>
                <w:rFonts w:hint="eastAsia" w:ascii="宋体" w:hAnsi="宋体"/>
                <w:sz w:val="21"/>
                <w:szCs w:val="21"/>
                <w:highlight w:val="none"/>
              </w:rPr>
              <w:t>保洁在正常进行。</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ascii="宋体" w:hAnsi="宋体"/>
                <w:sz w:val="21"/>
                <w:szCs w:val="21"/>
                <w:highlight w:val="none"/>
              </w:rPr>
              <w:t>操作要求：地面用拖把每天清洁一次，标准：地面无污渍、无积尘、无水迹；</w:t>
            </w:r>
            <w:r>
              <w:rPr>
                <w:rFonts w:hint="eastAsia" w:ascii="宋体" w:hAnsi="宋体"/>
                <w:sz w:val="21"/>
                <w:szCs w:val="21"/>
              </w:rPr>
              <w:t>梯道扶手要求每天用毛巾擦拭一</w:t>
            </w:r>
            <w:r>
              <w:rPr>
                <w:rFonts w:hint="eastAsia" w:ascii="宋体" w:hAnsi="宋体"/>
                <w:sz w:val="21"/>
                <w:szCs w:val="21"/>
                <w:highlight w:val="none"/>
              </w:rPr>
              <w:t>次。</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ascii="宋体" w:hAnsi="宋体"/>
                <w:sz w:val="21"/>
                <w:szCs w:val="21"/>
                <w:highlight w:val="none"/>
              </w:rPr>
              <w:t>提供20</w:t>
            </w:r>
            <w:r>
              <w:rPr>
                <w:rFonts w:hint="eastAsia" w:ascii="宋体" w:hAnsi="宋体"/>
                <w:sz w:val="21"/>
                <w:szCs w:val="21"/>
                <w:highlight w:val="none"/>
                <w:lang w:val="en-US" w:eastAsia="zh-CN"/>
              </w:rPr>
              <w:t>21</w:t>
            </w:r>
            <w:r>
              <w:rPr>
                <w:rFonts w:hint="eastAsia" w:ascii="宋体" w:hAnsi="宋体"/>
                <w:sz w:val="21"/>
                <w:szCs w:val="21"/>
                <w:highlight w:val="none"/>
              </w:rPr>
              <w:t>年</w:t>
            </w:r>
            <w:r>
              <w:rPr>
                <w:rFonts w:hint="eastAsia" w:ascii="宋体" w:hAnsi="宋体"/>
                <w:sz w:val="21"/>
                <w:szCs w:val="21"/>
                <w:highlight w:val="none"/>
                <w:lang w:val="en-US" w:eastAsia="zh-CN"/>
              </w:rPr>
              <w:t>2、3</w:t>
            </w:r>
            <w:r>
              <w:rPr>
                <w:rFonts w:hint="eastAsia" w:ascii="宋体" w:hAnsi="宋体"/>
                <w:sz w:val="21"/>
                <w:szCs w:val="21"/>
                <w:highlight w:val="none"/>
              </w:rPr>
              <w:t>月消杀跟踪记录。</w:t>
            </w:r>
            <w:r>
              <w:rPr>
                <w:rFonts w:hint="eastAsia" w:ascii="宋体" w:hAnsi="宋体"/>
                <w:sz w:val="21"/>
                <w:szCs w:val="21"/>
                <w:highlight w:val="none"/>
                <w:lang w:val="en-US" w:eastAsia="zh-CN"/>
              </w:rPr>
              <w:t>公司负责的消毒范围为男女卫生间</w:t>
            </w:r>
            <w:r>
              <w:rPr>
                <w:rFonts w:hint="eastAsia" w:ascii="宋体" w:hAnsi="宋体"/>
                <w:sz w:val="21"/>
                <w:szCs w:val="21"/>
                <w:highlight w:val="none"/>
              </w:rPr>
              <w:t>，主要根据《消杀作业指导书》，由公司</w:t>
            </w:r>
            <w:r>
              <w:rPr>
                <w:rFonts w:hint="eastAsia" w:ascii="宋体" w:hAnsi="宋体"/>
                <w:sz w:val="21"/>
                <w:szCs w:val="21"/>
                <w:highlight w:val="none"/>
                <w:lang w:eastAsia="zh-CN"/>
              </w:rPr>
              <w:t>项目部</w:t>
            </w:r>
            <w:r>
              <w:rPr>
                <w:rFonts w:hint="eastAsia" w:ascii="宋体" w:hAnsi="宋体"/>
                <w:sz w:val="21"/>
                <w:szCs w:val="21"/>
                <w:highlight w:val="none"/>
              </w:rPr>
              <w:t>负责实施。作业标准规定了消杀的用药、频率，效果确认。</w:t>
            </w:r>
          </w:p>
          <w:p>
            <w:pPr>
              <w:keepNext w:val="0"/>
              <w:keepLines w:val="0"/>
              <w:suppressLineNumbers w:val="0"/>
              <w:spacing w:before="0" w:beforeAutospacing="0" w:after="0" w:afterAutospacing="0" w:line="400" w:lineRule="atLeast"/>
              <w:ind w:left="0" w:right="0" w:firstLine="420" w:firstLineChars="200"/>
              <w:rPr>
                <w:rFonts w:hint="default" w:ascii="宋体" w:hAnsi="宋体"/>
                <w:sz w:val="21"/>
                <w:szCs w:val="21"/>
                <w:highlight w:val="none"/>
              </w:rPr>
            </w:pPr>
            <w:r>
              <w:rPr>
                <w:rFonts w:hint="eastAsia" w:ascii="宋体" w:hAnsi="宋体"/>
                <w:sz w:val="21"/>
                <w:szCs w:val="21"/>
                <w:highlight w:val="none"/>
              </w:rPr>
              <w:t>查，垃圾清运实施情况：</w:t>
            </w:r>
            <w:r>
              <w:rPr>
                <w:rFonts w:hint="eastAsia" w:ascii="宋体" w:hAnsi="宋体"/>
                <w:sz w:val="21"/>
                <w:szCs w:val="21"/>
                <w:highlight w:val="none"/>
                <w:lang w:val="en-US" w:eastAsia="zh-CN"/>
              </w:rPr>
              <w:t>现场</w:t>
            </w:r>
            <w:r>
              <w:rPr>
                <w:rFonts w:hint="eastAsia" w:ascii="宋体" w:hAnsi="宋体"/>
                <w:sz w:val="21"/>
                <w:szCs w:val="21"/>
                <w:highlight w:val="none"/>
              </w:rPr>
              <w:t>将</w:t>
            </w:r>
            <w:r>
              <w:rPr>
                <w:rFonts w:hint="eastAsia" w:ascii="宋体" w:hAnsi="宋体"/>
                <w:sz w:val="21"/>
                <w:szCs w:val="21"/>
                <w:highlight w:val="none"/>
                <w:lang w:val="en-US" w:eastAsia="zh-CN"/>
              </w:rPr>
              <w:t>清扫后的</w:t>
            </w:r>
            <w:r>
              <w:rPr>
                <w:rFonts w:hint="eastAsia" w:ascii="宋体" w:hAnsi="宋体"/>
                <w:sz w:val="21"/>
                <w:szCs w:val="21"/>
                <w:highlight w:val="none"/>
              </w:rPr>
              <w:t>垃圾</w:t>
            </w:r>
            <w:r>
              <w:rPr>
                <w:rFonts w:hint="eastAsia" w:ascii="宋体" w:hAnsi="宋体"/>
                <w:sz w:val="21"/>
                <w:szCs w:val="21"/>
                <w:highlight w:val="none"/>
                <w:lang w:eastAsia="zh-CN"/>
              </w:rPr>
              <w:t>分类</w:t>
            </w:r>
            <w:r>
              <w:rPr>
                <w:rFonts w:hint="eastAsia" w:ascii="宋体" w:hAnsi="宋体"/>
                <w:sz w:val="21"/>
                <w:szCs w:val="21"/>
                <w:highlight w:val="none"/>
              </w:rPr>
              <w:t>放到指定位置</w:t>
            </w:r>
            <w:r>
              <w:rPr>
                <w:rFonts w:hint="eastAsia" w:ascii="宋体" w:hAnsi="宋体"/>
                <w:sz w:val="21"/>
                <w:szCs w:val="21"/>
                <w:highlight w:val="none"/>
                <w:lang w:eastAsia="zh-CN"/>
              </w:rPr>
              <w:t>的垃圾桶内</w:t>
            </w:r>
            <w:r>
              <w:rPr>
                <w:rFonts w:hint="eastAsia" w:ascii="宋体" w:hAnsi="宋体"/>
                <w:sz w:val="21"/>
                <w:szCs w:val="21"/>
                <w:highlight w:val="none"/>
              </w:rPr>
              <w:t>，由</w:t>
            </w:r>
            <w:r>
              <w:rPr>
                <w:rFonts w:hint="eastAsia" w:ascii="宋体" w:hAnsi="宋体"/>
                <w:sz w:val="21"/>
                <w:szCs w:val="21"/>
                <w:highlight w:val="none"/>
                <w:lang w:eastAsia="zh-CN"/>
              </w:rPr>
              <w:t>市政</w:t>
            </w:r>
            <w:r>
              <w:rPr>
                <w:rFonts w:hint="eastAsia" w:ascii="宋体" w:hAnsi="宋体"/>
                <w:sz w:val="21"/>
                <w:szCs w:val="21"/>
                <w:highlight w:val="none"/>
              </w:rPr>
              <w:t>环卫部门定期清运</w:t>
            </w:r>
            <w:r>
              <w:rPr>
                <w:rFonts w:hint="eastAsia" w:ascii="宋体" w:hAnsi="宋体"/>
                <w:sz w:val="21"/>
                <w:szCs w:val="21"/>
                <w:highlight w:val="none"/>
                <w:lang w:eastAsia="zh-CN"/>
              </w:rPr>
              <w:t>，近期针对新冠肺炎疫情的控制需要新增了一个废弃口罩回收垃圾桶</w:t>
            </w:r>
            <w:r>
              <w:rPr>
                <w:rFonts w:hint="eastAsia" w:ascii="宋体" w:hAnsi="宋体"/>
                <w:sz w:val="21"/>
                <w:szCs w:val="21"/>
                <w:highlight w:val="none"/>
              </w:rPr>
              <w:t>。</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ascii="宋体" w:hAnsi="宋体"/>
                <w:sz w:val="21"/>
                <w:szCs w:val="21"/>
                <w:highlight w:val="none"/>
              </w:rPr>
              <w:t>查，物业管理的售后服务主要为业主反馈问题处理</w:t>
            </w:r>
            <w:r>
              <w:rPr>
                <w:rFonts w:hint="eastAsia" w:ascii="宋体" w:hAnsi="宋体"/>
                <w:sz w:val="21"/>
                <w:szCs w:val="21"/>
                <w:highlight w:val="none"/>
                <w:lang w:eastAsia="zh-CN"/>
              </w:rPr>
              <w:t>等</w:t>
            </w:r>
            <w:r>
              <w:rPr>
                <w:rFonts w:hint="eastAsia" w:ascii="宋体" w:hAnsi="宋体"/>
                <w:sz w:val="21"/>
                <w:szCs w:val="21"/>
                <w:highlight w:val="none"/>
              </w:rPr>
              <w:t>。</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处理结果业主基本满意。</w:t>
            </w:r>
          </w:p>
          <w:p>
            <w:pPr>
              <w:pStyle w:val="13"/>
              <w:rPr>
                <w:rFonts w:hint="eastAsia"/>
                <w:lang w:val="en-US" w:eastAsia="zh-CN"/>
              </w:rPr>
            </w:pPr>
            <w:r>
              <w:rPr>
                <w:rFonts w:hint="eastAsia"/>
                <w:color w:val="auto"/>
                <w:highlight w:val="none"/>
                <w:lang w:val="en-US" w:eastAsia="zh-CN"/>
              </w:rPr>
              <w:t>查成都市高新区天府软件园E区2栋6楼租赁区及9楼</w:t>
            </w:r>
            <w:r>
              <w:rPr>
                <w:rFonts w:hint="eastAsia"/>
                <w:lang w:val="en-US" w:eastAsia="zh-CN"/>
              </w:rPr>
              <w:t>物业服务项目：1）保洁；2）秩序维护、巡查工作。</w:t>
            </w:r>
          </w:p>
          <w:p>
            <w:pPr>
              <w:pStyle w:val="13"/>
              <w:rPr>
                <w:rFonts w:hint="eastAsia"/>
                <w:highlight w:val="none"/>
                <w:lang w:val="en-US" w:eastAsia="zh-CN"/>
              </w:rPr>
            </w:pPr>
            <w:r>
              <w:rPr>
                <w:rFonts w:hint="eastAsia"/>
                <w:color w:val="auto"/>
                <w:highlight w:val="none"/>
                <w:lang w:val="en-US" w:eastAsia="zh-CN"/>
              </w:rPr>
              <w:t>成都市高新区天府软件园E区2栋6楼租赁区及9楼</w:t>
            </w:r>
            <w:r>
              <w:rPr>
                <w:rFonts w:hint="eastAsia"/>
                <w:highlight w:val="none"/>
                <w:lang w:val="en-US" w:eastAsia="zh-CN"/>
              </w:rPr>
              <w:t>的配电设施、消防监控、防雷设施监控、安全监控工作由业主方负责。</w:t>
            </w:r>
          </w:p>
          <w:p>
            <w:pPr>
              <w:rPr>
                <w:rFonts w:hint="eastAsia" w:ascii="宋体" w:hAnsi="宋体" w:cs="宋体"/>
                <w:sz w:val="21"/>
                <w:szCs w:val="21"/>
              </w:rPr>
            </w:pPr>
            <w:r>
              <w:rPr>
                <w:rFonts w:hint="eastAsia"/>
                <w:lang w:val="en-US" w:eastAsia="zh-CN"/>
              </w:rPr>
              <w:t>现场查看；1）保洁服务：有5名保洁员，配备有</w:t>
            </w:r>
            <w:r>
              <w:rPr>
                <w:rStyle w:val="20"/>
                <w:rFonts w:hint="eastAsia" w:ascii="宋体" w:hAnsi="宋体"/>
                <w:color w:val="auto"/>
                <w:sz w:val="21"/>
                <w:szCs w:val="21"/>
                <w:lang w:val="en-US" w:eastAsia="zh-CN"/>
              </w:rPr>
              <w:t>拖把</w:t>
            </w:r>
            <w:r>
              <w:rPr>
                <w:rStyle w:val="20"/>
                <w:rFonts w:hint="eastAsia" w:ascii="宋体" w:hAnsi="宋体"/>
                <w:color w:val="auto"/>
                <w:sz w:val="21"/>
                <w:szCs w:val="21"/>
              </w:rPr>
              <w:t>、吸尘器、</w:t>
            </w:r>
            <w:r>
              <w:rPr>
                <w:rStyle w:val="20"/>
                <w:rFonts w:hint="eastAsia" w:ascii="宋体" w:hAnsi="宋体"/>
                <w:color w:val="auto"/>
                <w:sz w:val="21"/>
                <w:szCs w:val="21"/>
                <w:lang w:val="en-US" w:eastAsia="zh-CN"/>
              </w:rPr>
              <w:t>抹布</w:t>
            </w:r>
            <w:r>
              <w:rPr>
                <w:rStyle w:val="20"/>
                <w:rFonts w:hint="eastAsia" w:ascii="宋体" w:hAnsi="宋体"/>
                <w:color w:val="auto"/>
                <w:sz w:val="21"/>
                <w:szCs w:val="21"/>
              </w:rPr>
              <w:t>等</w:t>
            </w:r>
            <w:r>
              <w:rPr>
                <w:rFonts w:hint="eastAsia" w:ascii="宋体" w:hAnsi="宋体" w:cs="宋体"/>
                <w:sz w:val="21"/>
                <w:szCs w:val="21"/>
              </w:rPr>
              <w:t>，服务相关设备工作正常，状态良好，无异常现象，符合产品的服务的条件及要求</w:t>
            </w:r>
            <w:r>
              <w:rPr>
                <w:rFonts w:hint="eastAsia" w:ascii="宋体" w:hAnsi="宋体" w:cs="宋体"/>
                <w:sz w:val="21"/>
                <w:szCs w:val="21"/>
                <w:lang w:eastAsia="zh-CN"/>
              </w:rPr>
              <w:t>；</w:t>
            </w:r>
            <w:r>
              <w:rPr>
                <w:rFonts w:hint="eastAsia" w:ascii="宋体" w:hAnsi="宋体" w:cs="宋体"/>
                <w:sz w:val="21"/>
                <w:szCs w:val="21"/>
              </w:rPr>
              <w:t>质量检查主要靠感官检查，暂未配置检测设备。</w:t>
            </w:r>
          </w:p>
          <w:p>
            <w:pPr>
              <w:rPr>
                <w:rFonts w:hint="eastAsia" w:ascii="宋体" w:hAnsi="宋体" w:cs="宋体"/>
                <w:sz w:val="21"/>
                <w:szCs w:val="21"/>
                <w:highlight w:val="none"/>
              </w:rPr>
            </w:pPr>
            <w:r>
              <w:rPr>
                <w:rFonts w:hint="eastAsia" w:ascii="宋体" w:hAnsi="宋体" w:cs="宋体"/>
                <w:sz w:val="21"/>
                <w:szCs w:val="21"/>
              </w:rPr>
              <w:t>作业内容：</w:t>
            </w:r>
            <w:r>
              <w:rPr>
                <w:rFonts w:hint="eastAsia" w:ascii="宋体" w:hAnsi="宋体" w:cs="宋体"/>
                <w:sz w:val="21"/>
                <w:szCs w:val="21"/>
                <w:lang w:val="en-US" w:eastAsia="zh-CN"/>
              </w:rPr>
              <w:t>楼层</w:t>
            </w:r>
            <w:r>
              <w:rPr>
                <w:rStyle w:val="20"/>
                <w:rFonts w:hint="eastAsia" w:ascii="宋体" w:hAnsi="宋体"/>
                <w:color w:val="auto"/>
                <w:sz w:val="21"/>
                <w:szCs w:val="21"/>
              </w:rPr>
              <w:t>公共区域的地面、</w:t>
            </w:r>
            <w:r>
              <w:rPr>
                <w:rStyle w:val="20"/>
                <w:rFonts w:hint="eastAsia" w:ascii="宋体" w:hAnsi="宋体"/>
                <w:color w:val="auto"/>
                <w:sz w:val="21"/>
                <w:szCs w:val="21"/>
                <w:highlight w:val="none"/>
                <w:lang w:val="en-US" w:eastAsia="zh-CN"/>
              </w:rPr>
              <w:t>厕所</w:t>
            </w:r>
            <w:r>
              <w:rPr>
                <w:rFonts w:hint="eastAsia" w:ascii="宋体" w:hAnsi="宋体" w:cs="宋体"/>
                <w:sz w:val="21"/>
                <w:szCs w:val="21"/>
                <w:highlight w:val="none"/>
              </w:rPr>
              <w:t>等清洁及保洁；</w:t>
            </w:r>
          </w:p>
          <w:p>
            <w:pPr>
              <w:rPr>
                <w:rFonts w:hint="eastAsia" w:ascii="宋体" w:hAnsi="宋体" w:cs="宋体"/>
                <w:sz w:val="21"/>
                <w:szCs w:val="21"/>
                <w:highlight w:val="none"/>
              </w:rPr>
            </w:pPr>
            <w:r>
              <w:rPr>
                <w:rFonts w:hint="eastAsia" w:ascii="宋体" w:hAnsi="宋体" w:cs="宋体"/>
                <w:sz w:val="21"/>
                <w:szCs w:val="21"/>
                <w:highlight w:val="none"/>
                <w:lang w:eastAsia="zh-CN"/>
              </w:rPr>
              <w:t>现场</w:t>
            </w:r>
            <w:r>
              <w:rPr>
                <w:rFonts w:hint="eastAsia" w:ascii="宋体" w:hAnsi="宋体" w:cs="宋体"/>
                <w:sz w:val="21"/>
                <w:szCs w:val="21"/>
                <w:highlight w:val="none"/>
              </w:rPr>
              <w:t>查看，清洁工</w:t>
            </w:r>
            <w:r>
              <w:rPr>
                <w:rFonts w:hint="eastAsia" w:ascii="宋体" w:hAnsi="宋体"/>
                <w:sz w:val="21"/>
                <w:szCs w:val="21"/>
                <w:highlight w:val="none"/>
                <w:lang w:val="en-US" w:eastAsia="zh-CN"/>
              </w:rPr>
              <w:t>许多友、余成花、罗秀琼</w:t>
            </w:r>
            <w:r>
              <w:rPr>
                <w:rFonts w:hint="eastAsia" w:ascii="宋体" w:hAnsi="宋体" w:cs="宋体"/>
                <w:sz w:val="21"/>
                <w:szCs w:val="21"/>
                <w:highlight w:val="none"/>
                <w:lang w:eastAsia="zh-CN"/>
              </w:rPr>
              <w:t>正对</w:t>
            </w:r>
            <w:r>
              <w:rPr>
                <w:rFonts w:hint="eastAsia" w:ascii="宋体" w:hAnsi="宋体" w:cs="宋体"/>
                <w:sz w:val="21"/>
                <w:szCs w:val="21"/>
                <w:highlight w:val="none"/>
                <w:lang w:val="en-US" w:eastAsia="zh-CN"/>
              </w:rPr>
              <w:t>楼层过道区域</w:t>
            </w:r>
            <w:r>
              <w:rPr>
                <w:rFonts w:hint="eastAsia" w:ascii="宋体" w:hAnsi="宋体" w:cs="宋体"/>
                <w:sz w:val="21"/>
                <w:szCs w:val="21"/>
                <w:highlight w:val="none"/>
                <w:lang w:eastAsia="zh-CN"/>
              </w:rPr>
              <w:t>进行保洁作业，作业质量符合操作规则要求</w:t>
            </w:r>
            <w:r>
              <w:rPr>
                <w:rFonts w:hint="eastAsia" w:ascii="宋体" w:hAnsi="宋体" w:cs="宋体"/>
                <w:sz w:val="21"/>
                <w:szCs w:val="21"/>
                <w:highlight w:val="none"/>
              </w:rPr>
              <w:t>。</w:t>
            </w:r>
          </w:p>
          <w:p>
            <w:pPr>
              <w:rPr>
                <w:rFonts w:hint="eastAsia" w:ascii="宋体" w:hAnsi="宋体" w:cs="宋体"/>
                <w:sz w:val="21"/>
                <w:szCs w:val="21"/>
                <w:highlight w:val="none"/>
              </w:rPr>
            </w:pPr>
            <w:r>
              <w:rPr>
                <w:rFonts w:hint="eastAsia" w:ascii="宋体" w:hAnsi="宋体" w:cs="宋体"/>
                <w:sz w:val="21"/>
                <w:szCs w:val="21"/>
                <w:highlight w:val="none"/>
              </w:rPr>
              <w:t>查检查记录：《保洁工作检查记录表》</w:t>
            </w:r>
          </w:p>
          <w:p>
            <w:pPr>
              <w:rPr>
                <w:rFonts w:hint="eastAsia" w:ascii="宋体" w:hAnsi="宋体" w:cs="宋体"/>
                <w:sz w:val="21"/>
                <w:szCs w:val="21"/>
                <w:highlight w:val="none"/>
              </w:rPr>
            </w:pPr>
            <w:r>
              <w:rPr>
                <w:rFonts w:hint="eastAsia" w:ascii="宋体" w:hAnsi="宋体" w:cs="宋体"/>
                <w:sz w:val="21"/>
                <w:szCs w:val="21"/>
                <w:highlight w:val="none"/>
              </w:rPr>
              <w:t>检查结论：清洁符合要求。</w:t>
            </w:r>
          </w:p>
          <w:p>
            <w:pPr>
              <w:rPr>
                <w:rFonts w:hint="default" w:ascii="宋体" w:hAnsi="宋体" w:eastAsia="宋体" w:cs="宋体"/>
                <w:sz w:val="21"/>
                <w:szCs w:val="21"/>
                <w:highlight w:val="none"/>
                <w:lang w:val="en-US" w:eastAsia="zh-CN"/>
              </w:rPr>
            </w:pPr>
            <w:r>
              <w:rPr>
                <w:rFonts w:hint="eastAsia" w:ascii="宋体" w:hAnsi="宋体" w:cs="宋体"/>
                <w:sz w:val="21"/>
                <w:szCs w:val="21"/>
                <w:highlight w:val="none"/>
              </w:rPr>
              <w:t>检查人：</w:t>
            </w:r>
            <w:r>
              <w:rPr>
                <w:rFonts w:hint="eastAsia" w:ascii="宋体" w:hAnsi="宋体" w:cs="宋体"/>
                <w:sz w:val="21"/>
                <w:szCs w:val="21"/>
                <w:highlight w:val="none"/>
                <w:lang w:val="en-US" w:eastAsia="zh-CN"/>
              </w:rPr>
              <w:t>刘鑫</w:t>
            </w:r>
          </w:p>
          <w:p>
            <w:pPr>
              <w:keepNext w:val="0"/>
              <w:keepLines w:val="0"/>
              <w:suppressLineNumbers w:val="0"/>
              <w:spacing w:before="0" w:beforeAutospacing="0" w:after="0" w:afterAutospacing="0" w:line="400" w:lineRule="atLeast"/>
              <w:ind w:right="0" w:rightChars="0" w:firstLine="420" w:firstLineChars="200"/>
              <w:rPr>
                <w:rFonts w:hint="eastAsia" w:ascii="宋体" w:hAnsi="宋体" w:eastAsia="宋体" w:cs="宋体"/>
                <w:kern w:val="2"/>
                <w:sz w:val="21"/>
                <w:szCs w:val="21"/>
                <w:lang w:val="en-US" w:eastAsia="zh-CN" w:bidi="ar-SA"/>
              </w:rPr>
            </w:pPr>
            <w:r>
              <w:rPr>
                <w:rFonts w:hint="eastAsia" w:ascii="宋体" w:hAnsi="宋体"/>
                <w:sz w:val="21"/>
                <w:szCs w:val="21"/>
              </w:rPr>
              <w:t>物业管理过程基本能满足要求。</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cs="Times New Roman" w:asciiTheme="minorEastAsia" w:hAnsiTheme="minorEastAsia" w:eastAsiaTheme="minorEastAsia"/>
                <w:kern w:val="2"/>
                <w:sz w:val="21"/>
                <w:szCs w:val="21"/>
                <w:lang w:val="en-US" w:eastAsia="zh-CN" w:bidi="ar-SA"/>
              </w:rPr>
            </w:pPr>
            <w:r>
              <w:rPr>
                <w:rFonts w:hint="eastAsia" w:ascii="宋体" w:hAnsi="宋体" w:cs="宋体"/>
                <w:color w:val="000000"/>
                <w:szCs w:val="21"/>
              </w:rPr>
              <w:t>标识和可追溯性</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宋体"/>
                <w:szCs w:val="21"/>
              </w:rPr>
              <w:t>Q8.5.2</w:t>
            </w:r>
          </w:p>
        </w:tc>
        <w:tc>
          <w:tcPr>
            <w:tcW w:w="10004" w:type="dxa"/>
            <w:vAlign w:val="top"/>
          </w:tcPr>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rPr>
            </w:pPr>
            <w:r>
              <w:rPr>
                <w:rFonts w:hint="eastAsia" w:ascii="宋体" w:hAnsi="宋体" w:cs="Arial"/>
                <w:sz w:val="21"/>
                <w:szCs w:val="21"/>
              </w:rPr>
              <w:t>查，公司制定了</w:t>
            </w:r>
            <w:r>
              <w:rPr>
                <w:rFonts w:hint="eastAsia" w:ascii="宋体" w:hAnsi="宋体"/>
                <w:sz w:val="21"/>
                <w:szCs w:val="21"/>
              </w:rPr>
              <w:t>标识管理标准，通过对物业设施和物业服务的标识，方便业主识别</w:t>
            </w:r>
            <w:r>
              <w:rPr>
                <w:rFonts w:hint="eastAsia" w:ascii="宋体" w:hAnsi="宋体" w:cs="Arial"/>
                <w:sz w:val="21"/>
                <w:szCs w:val="21"/>
              </w:rPr>
              <w:t>。公司有原材料库，所进的原材料检验合格后方能进入原材料库，由</w:t>
            </w:r>
            <w:r>
              <w:rPr>
                <w:rFonts w:hint="eastAsia" w:ascii="宋体" w:hAnsi="宋体" w:cs="Arial"/>
                <w:sz w:val="21"/>
                <w:szCs w:val="21"/>
                <w:lang w:eastAsia="zh-CN"/>
              </w:rPr>
              <w:t>保管</w:t>
            </w:r>
            <w:r>
              <w:rPr>
                <w:rFonts w:hint="eastAsia" w:ascii="宋体" w:hAnsi="宋体" w:cs="Arial"/>
                <w:sz w:val="21"/>
                <w:szCs w:val="21"/>
              </w:rPr>
              <w:t>员依据原料的型号、规格等分区存放，并标识清楚。物业管理的标识有：</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rPr>
            </w:pPr>
            <w:r>
              <w:rPr>
                <w:rFonts w:hint="eastAsia" w:ascii="宋体" w:hAnsi="宋体"/>
                <w:sz w:val="21"/>
                <w:szCs w:val="21"/>
              </w:rPr>
              <w:t>楼宇标识（楼宇分布标识、幢号、单元、门牌等）、安全警示标识、消防设施标识和消防用物品标识、设备标识、供配电、给水系统标识等。</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rPr>
            </w:pPr>
            <w:r>
              <w:rPr>
                <w:rFonts w:hint="eastAsia" w:ascii="宋体" w:hAnsi="宋体"/>
                <w:sz w:val="21"/>
                <w:szCs w:val="21"/>
              </w:rPr>
              <w:t>对于现场的异常情况，公司规定了异常标识的要求，比如：故障维修中、暂停使用、路面异常标识桶、警戒线等。</w:t>
            </w:r>
          </w:p>
          <w:p>
            <w:pPr>
              <w:keepNext w:val="0"/>
              <w:keepLines w:val="0"/>
              <w:suppressLineNumbers w:val="0"/>
              <w:spacing w:before="0" w:beforeAutospacing="0" w:after="0" w:afterAutospacing="0" w:line="400" w:lineRule="atLeast"/>
              <w:ind w:left="0" w:right="0" w:firstLine="420" w:firstLineChars="200"/>
              <w:rPr>
                <w:rFonts w:hint="eastAsia" w:cs="Times New Roman" w:asciiTheme="minorEastAsia" w:hAnsiTheme="minorEastAsia" w:eastAsiaTheme="minorEastAsia"/>
                <w:kern w:val="2"/>
                <w:sz w:val="21"/>
                <w:szCs w:val="21"/>
                <w:lang w:val="en-US" w:eastAsia="zh-CN" w:bidi="ar-SA"/>
              </w:rPr>
            </w:pPr>
            <w:r>
              <w:rPr>
                <w:rFonts w:hint="eastAsia" w:ascii="宋体" w:hAnsi="宋体"/>
                <w:sz w:val="21"/>
                <w:szCs w:val="21"/>
              </w:rPr>
              <w:t>标识基本符合要求</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cs="宋体" w:asciiTheme="minorEastAsia" w:hAnsiTheme="minorEastAsia" w:eastAsiaTheme="minorEastAsia"/>
                <w:color w:val="000000"/>
                <w:kern w:val="2"/>
                <w:sz w:val="21"/>
                <w:szCs w:val="21"/>
                <w:lang w:val="en-US" w:eastAsia="zh-CN" w:bidi="ar-SA"/>
              </w:rPr>
            </w:pPr>
            <w:r>
              <w:rPr>
                <w:rFonts w:hint="eastAsia" w:ascii="宋体" w:hAnsi="宋体" w:cs="宋体"/>
                <w:color w:val="000000"/>
                <w:szCs w:val="21"/>
              </w:rPr>
              <w:t>顾客或外部供方的财产</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cs="宋体" w:asciiTheme="minorEastAsia" w:hAnsiTheme="minorEastAsia" w:eastAsiaTheme="minorEastAsia"/>
                <w:kern w:val="2"/>
                <w:sz w:val="21"/>
                <w:szCs w:val="21"/>
                <w:lang w:val="en-US" w:eastAsia="zh-CN" w:bidi="ar-SA"/>
              </w:rPr>
            </w:pPr>
            <w:r>
              <w:rPr>
                <w:rFonts w:hint="eastAsia" w:ascii="宋体" w:hAnsi="宋体" w:cs="宋体"/>
                <w:szCs w:val="21"/>
              </w:rPr>
              <w:t>Q8.5.3</w:t>
            </w:r>
          </w:p>
        </w:tc>
        <w:tc>
          <w:tcPr>
            <w:tcW w:w="10004" w:type="dxa"/>
            <w:vAlign w:val="top"/>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color w:val="000000"/>
                <w:sz w:val="21"/>
                <w:szCs w:val="21"/>
              </w:rPr>
            </w:pPr>
            <w:r>
              <w:rPr>
                <w:rFonts w:hint="eastAsia" w:ascii="宋体" w:hAnsi="宋体" w:cs="宋体"/>
                <w:color w:val="000000"/>
                <w:sz w:val="21"/>
                <w:szCs w:val="21"/>
              </w:rPr>
              <w:t xml:space="preserve">公司的顾客的财产有顾客信息、合同和服务现场顾客设施设备（包括：电梯、配电房、供水系统等），公司对顾客或外部供方财产进行了保存，当顾客或外部供方财产丢失、损坏时，应告知顾客或外部供方。在服务现场保护好顾客财产，不出现损伤。 </w:t>
            </w:r>
          </w:p>
          <w:p>
            <w:pPr>
              <w:keepNext w:val="0"/>
              <w:keepLines w:val="0"/>
              <w:suppressLineNumbers w:val="0"/>
              <w:spacing w:before="0" w:beforeAutospacing="0" w:after="0" w:afterAutospacing="0"/>
              <w:ind w:left="0" w:leftChars="0" w:right="0" w:rightChars="0" w:firstLine="420" w:firstLineChars="200"/>
              <w:rPr>
                <w:rFonts w:hint="eastAsia" w:ascii="宋体" w:hAnsi="宋体" w:eastAsia="宋体" w:cs="Times New Roman"/>
                <w:kern w:val="2"/>
                <w:sz w:val="21"/>
                <w:szCs w:val="21"/>
                <w:lang w:val="en-US" w:eastAsia="zh-CN" w:bidi="ar-SA"/>
              </w:rPr>
            </w:pPr>
            <w:r>
              <w:rPr>
                <w:rFonts w:hint="eastAsia" w:ascii="宋体" w:hAnsi="宋体" w:cs="宋体"/>
                <w:color w:val="000000"/>
                <w:sz w:val="21"/>
                <w:szCs w:val="21"/>
              </w:rPr>
              <w:t>负责人讲目前没有发生顾客或外部供方财产丢失或损坏情况；</w:t>
            </w:r>
          </w:p>
        </w:tc>
        <w:tc>
          <w:tcPr>
            <w:tcW w:w="1585" w:type="dxa"/>
          </w:tcPr>
          <w:p>
            <w:pPr>
              <w:keepNext w:val="0"/>
              <w:keepLines w:val="0"/>
              <w:suppressLineNumbers w:val="0"/>
              <w:spacing w:before="0" w:beforeAutospacing="0" w:after="0" w:afterAutospacing="0"/>
              <w:ind w:left="0" w:right="0"/>
              <w:rPr>
                <w:rFonts w:hint="eastAsia" w:eastAsia="宋体"/>
                <w:szCs w:val="20"/>
                <w:lang w:val="en-US" w:eastAsia="zh-CN"/>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cs="宋体" w:asciiTheme="minorEastAsia" w:hAnsiTheme="minorEastAsia" w:eastAsiaTheme="minorEastAsia"/>
                <w:color w:val="000000"/>
                <w:kern w:val="2"/>
                <w:sz w:val="21"/>
                <w:szCs w:val="21"/>
                <w:lang w:val="en-US" w:eastAsia="zh-CN" w:bidi="ar-SA"/>
              </w:rPr>
            </w:pPr>
            <w:r>
              <w:rPr>
                <w:rFonts w:hint="eastAsia" w:ascii="宋体" w:hAnsi="宋体" w:cs="宋体"/>
                <w:color w:val="000000"/>
                <w:szCs w:val="21"/>
              </w:rPr>
              <w:t>防护</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cs="宋体" w:asciiTheme="minorEastAsia" w:hAnsiTheme="minorEastAsia" w:eastAsiaTheme="minorEastAsia"/>
                <w:kern w:val="2"/>
                <w:sz w:val="21"/>
                <w:szCs w:val="21"/>
                <w:lang w:val="en-US" w:eastAsia="zh-CN" w:bidi="ar-SA"/>
              </w:rPr>
            </w:pPr>
            <w:r>
              <w:rPr>
                <w:rFonts w:hint="eastAsia" w:ascii="宋体" w:hAnsi="宋体" w:cs="宋体"/>
                <w:szCs w:val="21"/>
              </w:rPr>
              <w:t>Q8.5.4</w:t>
            </w:r>
          </w:p>
        </w:tc>
        <w:tc>
          <w:tcPr>
            <w:tcW w:w="10004" w:type="dxa"/>
            <w:vAlign w:val="top"/>
          </w:tcPr>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rPr>
            </w:pPr>
            <w:r>
              <w:rPr>
                <w:rFonts w:hint="eastAsia" w:ascii="宋体" w:hAnsi="宋体" w:cs="Arial"/>
                <w:sz w:val="21"/>
                <w:szCs w:val="21"/>
              </w:rPr>
              <w:t>根据物业管理服务的特点，公司通过《</w:t>
            </w:r>
            <w:r>
              <w:rPr>
                <w:rFonts w:hint="eastAsia" w:ascii="宋体" w:hAnsi="宋体"/>
                <w:sz w:val="21"/>
                <w:szCs w:val="21"/>
              </w:rPr>
              <w:t>物品防护控制程序</w:t>
            </w:r>
            <w:r>
              <w:rPr>
                <w:rFonts w:hint="eastAsia" w:ascii="宋体" w:hAnsi="宋体" w:cs="Arial"/>
                <w:sz w:val="21"/>
                <w:szCs w:val="21"/>
              </w:rPr>
              <w:t>》规定了物品的贮存、搬运、防护等要求。</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cs="Arial"/>
                <w:sz w:val="21"/>
                <w:szCs w:val="21"/>
              </w:rPr>
              <w:t>公司管理制度规定了物业相关财产、物品的防护要求。公司策划了保洁过程的防护要求，规定了保洁的工具、清洁剂的使用要求，操作要求，主要防护过程有：电梯的防护、地面、玻璃、公共设施的防护要求等</w:t>
            </w:r>
            <w:r>
              <w:rPr>
                <w:rFonts w:hint="eastAsia" w:ascii="Arial" w:hAnsi="Arial" w:cs="Arial"/>
                <w:sz w:val="21"/>
                <w:szCs w:val="21"/>
              </w:rPr>
              <w:t>。</w:t>
            </w:r>
          </w:p>
          <w:p>
            <w:pPr>
              <w:keepNext w:val="0"/>
              <w:keepLines w:val="0"/>
              <w:suppressLineNumbers w:val="0"/>
              <w:spacing w:before="0" w:beforeAutospacing="0" w:after="0" w:afterAutospacing="0" w:line="400" w:lineRule="exact"/>
              <w:ind w:left="0" w:right="0"/>
              <w:rPr>
                <w:rFonts w:hint="eastAsia" w:ascii="Arial" w:hAnsi="Arial" w:cs="Arial"/>
                <w:sz w:val="21"/>
                <w:szCs w:val="21"/>
              </w:rPr>
            </w:pPr>
            <w:r>
              <w:rPr>
                <w:rFonts w:hint="eastAsia" w:ascii="Arial" w:hAnsi="Arial" w:cs="Arial"/>
                <w:sz w:val="21"/>
                <w:szCs w:val="21"/>
              </w:rPr>
              <w:t xml:space="preserve">    对</w:t>
            </w:r>
            <w:r>
              <w:rPr>
                <w:rFonts w:hint="eastAsia" w:ascii="Arial" w:hAnsi="Arial" w:cs="Arial"/>
                <w:sz w:val="21"/>
                <w:szCs w:val="21"/>
                <w:lang w:eastAsia="zh-CN"/>
              </w:rPr>
              <w:t>办公楼</w:t>
            </w:r>
            <w:r>
              <w:rPr>
                <w:rFonts w:hint="eastAsia" w:ascii="Arial" w:hAnsi="Arial" w:cs="Arial"/>
                <w:sz w:val="21"/>
                <w:szCs w:val="21"/>
              </w:rPr>
              <w:t>的所有设施也派专人进行了定期的检查维护，以保证</w:t>
            </w:r>
            <w:r>
              <w:rPr>
                <w:rFonts w:hint="eastAsia" w:ascii="Arial" w:hAnsi="Arial" w:cs="Arial"/>
                <w:sz w:val="21"/>
                <w:szCs w:val="21"/>
                <w:lang w:eastAsia="zh-CN"/>
              </w:rPr>
              <w:t>办公楼</w:t>
            </w:r>
            <w:r>
              <w:rPr>
                <w:rFonts w:hint="eastAsia" w:ascii="Arial" w:hAnsi="Arial" w:cs="Arial"/>
                <w:sz w:val="21"/>
                <w:szCs w:val="21"/>
              </w:rPr>
              <w:t>设施的正常使用。</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Arial" w:hAnsi="Arial" w:cs="Arial"/>
                <w:sz w:val="21"/>
                <w:szCs w:val="21"/>
              </w:rPr>
              <w:t>据现场观察，设施及物品防护符合要求。</w:t>
            </w:r>
          </w:p>
          <w:p>
            <w:pPr>
              <w:keepNext w:val="0"/>
              <w:keepLines w:val="0"/>
              <w:suppressLineNumbers w:val="0"/>
              <w:spacing w:before="0" w:beforeAutospacing="0" w:after="0" w:afterAutospacing="0"/>
              <w:ind w:left="0" w:leftChars="0" w:right="0" w:rightChars="0" w:firstLine="420" w:firstLineChars="200"/>
              <w:rPr>
                <w:rFonts w:hint="eastAsia" w:ascii="宋体" w:hAnsi="宋体" w:eastAsia="宋体" w:cs="Times New Roman"/>
                <w:kern w:val="2"/>
                <w:sz w:val="21"/>
                <w:szCs w:val="21"/>
                <w:lang w:val="en-US" w:eastAsia="zh-CN" w:bidi="ar-SA"/>
              </w:rPr>
            </w:pPr>
            <w:r>
              <w:rPr>
                <w:rFonts w:hint="eastAsia" w:ascii="宋体" w:hAnsi="宋体"/>
                <w:sz w:val="21"/>
                <w:szCs w:val="21"/>
              </w:rPr>
              <w:t>产品防护基本符合要求。</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cs="宋体"/>
                <w:color w:val="000000"/>
                <w:szCs w:val="21"/>
              </w:rPr>
              <w:t>交付后活动</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cs="宋体"/>
                <w:szCs w:val="21"/>
              </w:rPr>
              <w:t>Q8.5.5</w:t>
            </w:r>
          </w:p>
        </w:tc>
        <w:tc>
          <w:tcPr>
            <w:tcW w:w="10004" w:type="dxa"/>
            <w:vAlign w:val="top"/>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color w:val="000000"/>
                <w:sz w:val="21"/>
                <w:szCs w:val="21"/>
              </w:rPr>
            </w:pPr>
            <w:r>
              <w:rPr>
                <w:rFonts w:hint="eastAsia" w:ascii="宋体" w:hAnsi="宋体" w:cs="宋体"/>
                <w:color w:val="000000"/>
                <w:sz w:val="21"/>
                <w:szCs w:val="21"/>
              </w:rPr>
              <w:t>公司明确服务相关交付后活动的安排及管控要求，包括满足以下各项内容要求。如:</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a）法律法规要求；</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b）与服务相关的潜在不期望的后果；</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c）其服务的性质、用途；</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d）顾客要求；</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e）顾客反馈。</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此外，也包括：交付后活动可能含的担保条款所规定的相关活动，诸如合同规定的售后服务等。</w:t>
            </w:r>
          </w:p>
          <w:p>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highlight w:val="none"/>
                <w:lang w:val="en-US" w:eastAsia="zh-CN" w:bidi="ar-SA"/>
              </w:rPr>
            </w:pPr>
            <w:r>
              <w:rPr>
                <w:rFonts w:hint="eastAsia" w:ascii="宋体" w:hAnsi="宋体" w:cs="宋体"/>
                <w:color w:val="000000"/>
                <w:sz w:val="21"/>
                <w:szCs w:val="21"/>
              </w:rPr>
              <w:t>-现场记录及沟通确认：已基本满足交付后活动的要求</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cs="宋体" w:asciiTheme="minorEastAsia" w:hAnsiTheme="minorEastAsia" w:eastAsiaTheme="minorEastAsia"/>
                <w:color w:val="000000"/>
                <w:kern w:val="2"/>
                <w:sz w:val="21"/>
                <w:szCs w:val="21"/>
                <w:lang w:val="en-US" w:eastAsia="zh-CN" w:bidi="ar-SA"/>
              </w:rPr>
            </w:pPr>
            <w:r>
              <w:rPr>
                <w:rFonts w:hint="eastAsia" w:ascii="宋体" w:hAnsi="宋体" w:cs="宋体"/>
                <w:color w:val="000000"/>
                <w:szCs w:val="21"/>
              </w:rPr>
              <w:t>更改控制</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cs="宋体" w:asciiTheme="minorEastAsia" w:hAnsiTheme="minorEastAsia" w:eastAsiaTheme="minorEastAsia"/>
                <w:kern w:val="2"/>
                <w:sz w:val="21"/>
                <w:szCs w:val="21"/>
                <w:lang w:val="en-US" w:eastAsia="zh-CN" w:bidi="ar-SA"/>
              </w:rPr>
            </w:pPr>
            <w:r>
              <w:rPr>
                <w:rFonts w:hint="eastAsia" w:ascii="宋体" w:hAnsi="宋体" w:cs="宋体"/>
                <w:szCs w:val="21"/>
              </w:rPr>
              <w:t>Q8.5.6</w:t>
            </w:r>
          </w:p>
        </w:tc>
        <w:tc>
          <w:tcPr>
            <w:tcW w:w="10004" w:type="dxa"/>
            <w:vAlign w:val="top"/>
          </w:tcPr>
          <w:p>
            <w:pPr>
              <w:keepNext w:val="0"/>
              <w:keepLines w:val="0"/>
              <w:suppressLineNumbers w:val="0"/>
              <w:spacing w:before="0" w:beforeAutospacing="0" w:after="0" w:afterAutospacing="0" w:line="400" w:lineRule="exact"/>
              <w:ind w:left="0" w:leftChars="0" w:right="0" w:rightChars="0" w:firstLine="420" w:firstLineChars="200"/>
              <w:rPr>
                <w:rFonts w:hint="eastAsia" w:ascii="宋体" w:hAnsi="宋体" w:eastAsia="宋体" w:cs="Times New Roman"/>
                <w:kern w:val="2"/>
                <w:sz w:val="21"/>
                <w:szCs w:val="21"/>
                <w:lang w:val="en-US" w:eastAsia="zh-CN" w:bidi="ar-SA"/>
              </w:rPr>
            </w:pPr>
            <w:r>
              <w:rPr>
                <w:rFonts w:hint="eastAsia" w:ascii="宋体" w:hAnsi="宋体" w:cs="宋体"/>
                <w:color w:val="000000"/>
                <w:sz w:val="21"/>
                <w:szCs w:val="21"/>
              </w:rPr>
              <w:t>公司对服务提供的更改管控要求予以明确规定：包括对其更改的评审、授权信息及需采取的措施等。经查：体系运行至今，暂无服务提供的更改情形。</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leftChars="0" w:right="0" w:rightChars="0"/>
              <w:rPr>
                <w:rFonts w:hint="eastAsia" w:ascii="宋体" w:hAnsi="宋体" w:eastAsia="宋体" w:cs="宋体"/>
                <w:color w:val="000000"/>
                <w:kern w:val="2"/>
                <w:sz w:val="21"/>
                <w:szCs w:val="21"/>
                <w:lang w:val="en-US" w:eastAsia="zh-CN" w:bidi="ar-SA"/>
              </w:rPr>
            </w:pPr>
            <w:r>
              <w:rPr>
                <w:rFonts w:hint="eastAsia" w:ascii="宋体" w:hAnsi="宋体" w:cs="新宋体"/>
                <w:sz w:val="21"/>
                <w:szCs w:val="21"/>
              </w:rPr>
              <w:t>产品和服务放行；</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cs="新宋体"/>
                <w:sz w:val="21"/>
                <w:szCs w:val="21"/>
              </w:rPr>
              <w:t>Q8.6</w:t>
            </w:r>
          </w:p>
        </w:tc>
        <w:tc>
          <w:tcPr>
            <w:tcW w:w="10004" w:type="dxa"/>
            <w:vAlign w:val="top"/>
          </w:tcPr>
          <w:p>
            <w:pPr>
              <w:keepNext w:val="0"/>
              <w:keepLines w:val="0"/>
              <w:suppressLineNumbers w:val="0"/>
              <w:adjustRightInd w:val="0"/>
              <w:snapToGrid w:val="0"/>
              <w:spacing w:before="0" w:beforeAutospacing="0" w:after="0" w:afterAutospacing="0" w:line="400" w:lineRule="exact"/>
              <w:ind w:left="0" w:right="0" w:firstLine="420" w:firstLineChars="200"/>
              <w:jc w:val="left"/>
              <w:rPr>
                <w:rFonts w:hint="eastAsia" w:ascii="宋体" w:hAnsi="宋体"/>
                <w:sz w:val="21"/>
                <w:szCs w:val="21"/>
              </w:rPr>
            </w:pPr>
            <w:r>
              <w:rPr>
                <w:rFonts w:hint="eastAsia" w:ascii="宋体" w:hAnsi="宋体"/>
                <w:sz w:val="21"/>
                <w:szCs w:val="21"/>
              </w:rPr>
              <w:t>查，公司根据</w:t>
            </w:r>
            <w:r>
              <w:rPr>
                <w:rFonts w:hint="eastAsia"/>
                <w:szCs w:val="21"/>
              </w:rPr>
              <w:t>《</w:t>
            </w:r>
            <w:r>
              <w:rPr>
                <w:rFonts w:hint="eastAsia"/>
                <w:szCs w:val="21"/>
                <w:lang w:val="en-US" w:eastAsia="zh-CN"/>
              </w:rPr>
              <w:t>四川省</w:t>
            </w:r>
            <w:r>
              <w:rPr>
                <w:rFonts w:hint="eastAsia"/>
                <w:szCs w:val="21"/>
              </w:rPr>
              <w:t>物业管理条例》</w:t>
            </w:r>
            <w:r>
              <w:rPr>
                <w:rFonts w:hint="eastAsia" w:ascii="宋体" w:hAnsi="宋体"/>
                <w:sz w:val="21"/>
                <w:szCs w:val="21"/>
              </w:rPr>
              <w:t>、《</w:t>
            </w:r>
            <w:r>
              <w:rPr>
                <w:rFonts w:hint="eastAsia" w:ascii="宋体" w:hAnsi="宋体"/>
                <w:bCs/>
                <w:sz w:val="21"/>
                <w:szCs w:val="21"/>
              </w:rPr>
              <w:t>管理制度</w:t>
            </w:r>
            <w:r>
              <w:rPr>
                <w:rFonts w:hint="eastAsia" w:ascii="宋体" w:hAnsi="宋体"/>
                <w:sz w:val="21"/>
                <w:szCs w:val="21"/>
              </w:rPr>
              <w:t>》、</w:t>
            </w:r>
            <w:r>
              <w:rPr>
                <w:rFonts w:hint="eastAsia"/>
                <w:szCs w:val="21"/>
              </w:rPr>
              <w:t>《物业服务收费管理办法》、《商务楼宇物业管理服务规范》</w:t>
            </w:r>
            <w:r>
              <w:rPr>
                <w:rFonts w:hint="eastAsia" w:ascii="宋体" w:hAnsi="宋体"/>
                <w:sz w:val="21"/>
                <w:szCs w:val="21"/>
              </w:rPr>
              <w:t>等策划了过程和服务的测量管理规定。规定了物业管理过程的质量管理要求。</w:t>
            </w:r>
          </w:p>
          <w:p>
            <w:pPr>
              <w:keepNext w:val="0"/>
              <w:keepLines w:val="0"/>
              <w:widowControl/>
              <w:suppressLineNumbers w:val="0"/>
              <w:adjustRightInd w:val="0"/>
              <w:snapToGrid w:val="0"/>
              <w:spacing w:before="0" w:beforeAutospacing="0" w:after="0" w:afterAutospacing="0" w:line="400" w:lineRule="exact"/>
              <w:ind w:left="0" w:right="0" w:firstLine="420" w:firstLineChars="200"/>
              <w:jc w:val="left"/>
              <w:rPr>
                <w:rFonts w:hint="eastAsia" w:ascii="宋体" w:hAnsi="宋体"/>
                <w:sz w:val="21"/>
                <w:szCs w:val="21"/>
                <w:highlight w:val="none"/>
              </w:rPr>
            </w:pPr>
            <w:r>
              <w:rPr>
                <w:rFonts w:hint="eastAsia" w:ascii="宋体" w:hAnsi="宋体"/>
                <w:sz w:val="21"/>
                <w:szCs w:val="21"/>
              </w:rPr>
              <w:t>一</w:t>
            </w:r>
            <w:r>
              <w:rPr>
                <w:rFonts w:hint="eastAsia" w:ascii="宋体" w:hAnsi="宋体"/>
                <w:sz w:val="21"/>
                <w:szCs w:val="21"/>
                <w:highlight w:val="none"/>
              </w:rPr>
              <w:t>、查采购产品质量管理：</w:t>
            </w:r>
          </w:p>
          <w:p>
            <w:pPr>
              <w:keepNext w:val="0"/>
              <w:keepLines w:val="0"/>
              <w:suppressLineNumbers w:val="0"/>
              <w:spacing w:before="0" w:beforeAutospacing="0" w:after="0" w:afterAutospacing="0" w:line="400" w:lineRule="exact"/>
              <w:ind w:left="0" w:right="0"/>
              <w:rPr>
                <w:rFonts w:hint="eastAsia" w:ascii="宋体" w:hAnsi="宋体" w:cs="Arial"/>
                <w:color w:val="FF0000"/>
                <w:sz w:val="21"/>
                <w:szCs w:val="21"/>
                <w:highlight w:val="none"/>
              </w:rPr>
            </w:pPr>
            <w:r>
              <w:rPr>
                <w:rFonts w:hint="eastAsia" w:ascii="宋体" w:hAnsi="宋体" w:cs="Arial"/>
                <w:sz w:val="21"/>
                <w:szCs w:val="21"/>
                <w:highlight w:val="none"/>
              </w:rPr>
              <w:t>查：20</w:t>
            </w:r>
            <w:r>
              <w:rPr>
                <w:rFonts w:hint="eastAsia" w:ascii="宋体" w:hAnsi="宋体" w:cs="Arial"/>
                <w:sz w:val="21"/>
                <w:szCs w:val="21"/>
                <w:highlight w:val="none"/>
                <w:lang w:val="en-US" w:eastAsia="zh-CN"/>
              </w:rPr>
              <w:t>21</w:t>
            </w:r>
            <w:r>
              <w:rPr>
                <w:rFonts w:hint="eastAsia" w:ascii="宋体" w:hAnsi="宋体" w:cs="Arial"/>
                <w:sz w:val="21"/>
                <w:szCs w:val="21"/>
                <w:highlight w:val="none"/>
              </w:rPr>
              <w:t>.</w:t>
            </w:r>
            <w:r>
              <w:rPr>
                <w:rFonts w:hint="eastAsia" w:ascii="宋体" w:hAnsi="宋体" w:cs="Arial"/>
                <w:sz w:val="21"/>
                <w:szCs w:val="21"/>
                <w:highlight w:val="none"/>
                <w:lang w:val="en-US" w:eastAsia="zh-CN"/>
              </w:rPr>
              <w:t>03.16</w:t>
            </w:r>
            <w:r>
              <w:rPr>
                <w:rFonts w:hint="eastAsia" w:ascii="宋体" w:hAnsi="宋体" w:cs="Arial"/>
                <w:sz w:val="21"/>
                <w:szCs w:val="21"/>
                <w:highlight w:val="none"/>
              </w:rPr>
              <w:t>《</w:t>
            </w:r>
            <w:r>
              <w:rPr>
                <w:rFonts w:hint="eastAsia" w:ascii="宋体" w:hAnsi="宋体" w:cs="Arial"/>
                <w:sz w:val="21"/>
                <w:szCs w:val="21"/>
                <w:highlight w:val="none"/>
                <w:lang w:eastAsia="zh-CN"/>
              </w:rPr>
              <w:t>进货检验记录表</w:t>
            </w:r>
            <w:r>
              <w:rPr>
                <w:rFonts w:hint="eastAsia" w:ascii="宋体" w:hAnsi="宋体" w:cs="Arial"/>
                <w:sz w:val="21"/>
                <w:szCs w:val="21"/>
                <w:highlight w:val="none"/>
              </w:rPr>
              <w:t>》</w:t>
            </w:r>
          </w:p>
          <w:p>
            <w:pPr>
              <w:keepNext w:val="0"/>
              <w:keepLines w:val="0"/>
              <w:suppressLineNumbers w:val="0"/>
              <w:spacing w:before="0" w:beforeAutospacing="0" w:after="0" w:afterAutospacing="0" w:line="400" w:lineRule="exact"/>
              <w:ind w:left="0" w:right="0"/>
              <w:rPr>
                <w:rFonts w:hint="default" w:ascii="宋体" w:hAnsi="宋体" w:cs="Arial"/>
                <w:sz w:val="21"/>
                <w:szCs w:val="21"/>
                <w:highlight w:val="none"/>
                <w:lang w:val="en-US" w:eastAsia="zh-CN"/>
              </w:rPr>
            </w:pPr>
            <w:r>
              <w:rPr>
                <w:rFonts w:hint="eastAsia" w:ascii="宋体" w:hAnsi="宋体" w:cs="Arial"/>
                <w:sz w:val="21"/>
                <w:szCs w:val="21"/>
                <w:highlight w:val="none"/>
              </w:rPr>
              <w:t>来料名称：</w:t>
            </w:r>
            <w:r>
              <w:rPr>
                <w:rFonts w:hint="eastAsia" w:ascii="宋体" w:hAnsi="宋体" w:cs="Arial"/>
                <w:sz w:val="21"/>
                <w:szCs w:val="21"/>
                <w:highlight w:val="none"/>
                <w:lang w:val="en-US" w:eastAsia="zh-CN"/>
              </w:rPr>
              <w:t>高效洁厕剂</w:t>
            </w:r>
          </w:p>
          <w:p>
            <w:pPr>
              <w:pStyle w:val="13"/>
              <w:rPr>
                <w:rFonts w:hint="default"/>
                <w:highlight w:val="none"/>
                <w:lang w:val="en-US" w:eastAsia="zh-CN"/>
              </w:rPr>
            </w:pPr>
            <w:r>
              <w:rPr>
                <w:rFonts w:hint="eastAsia" w:ascii="宋体" w:hAnsi="宋体" w:cs="Arial"/>
                <w:sz w:val="21"/>
                <w:szCs w:val="21"/>
                <w:highlight w:val="none"/>
                <w:lang w:val="en-US" w:eastAsia="zh-CN"/>
              </w:rPr>
              <w:t>供方：双流区西航港可可日化经营部</w:t>
            </w:r>
          </w:p>
          <w:p>
            <w:pPr>
              <w:keepNext w:val="0"/>
              <w:keepLines w:val="0"/>
              <w:suppressLineNumbers w:val="0"/>
              <w:spacing w:before="0" w:beforeAutospacing="0" w:after="0" w:afterAutospacing="0" w:line="400" w:lineRule="exact"/>
              <w:ind w:left="0" w:right="0"/>
              <w:rPr>
                <w:rFonts w:hint="eastAsia" w:ascii="宋体" w:hAnsi="宋体" w:eastAsia="宋体" w:cs="Arial"/>
                <w:sz w:val="21"/>
                <w:szCs w:val="21"/>
                <w:highlight w:val="none"/>
                <w:lang w:eastAsia="zh-CN"/>
              </w:rPr>
            </w:pPr>
            <w:r>
              <w:rPr>
                <w:rFonts w:hint="eastAsia" w:ascii="宋体" w:hAnsi="宋体" w:cs="Arial"/>
                <w:sz w:val="21"/>
                <w:szCs w:val="21"/>
                <w:highlight w:val="none"/>
              </w:rPr>
              <w:t>检验项目:外观、数量、合格证</w:t>
            </w:r>
            <w:r>
              <w:rPr>
                <w:rFonts w:hint="eastAsia" w:ascii="宋体" w:hAnsi="宋体" w:cs="Arial"/>
                <w:sz w:val="21"/>
                <w:szCs w:val="21"/>
                <w:highlight w:val="none"/>
                <w:lang w:eastAsia="zh-CN"/>
              </w:rPr>
              <w:t>等</w:t>
            </w:r>
          </w:p>
          <w:p>
            <w:pPr>
              <w:keepNext w:val="0"/>
              <w:keepLines w:val="0"/>
              <w:suppressLineNumbers w:val="0"/>
              <w:spacing w:before="0" w:beforeAutospacing="0" w:after="0" w:afterAutospacing="0" w:line="400" w:lineRule="exact"/>
              <w:ind w:left="0" w:right="0"/>
              <w:rPr>
                <w:rFonts w:hint="eastAsia" w:ascii="宋体" w:hAnsi="宋体" w:eastAsia="宋体" w:cs="Arial"/>
                <w:sz w:val="21"/>
                <w:szCs w:val="21"/>
                <w:highlight w:val="none"/>
                <w:lang w:eastAsia="zh-CN"/>
              </w:rPr>
            </w:pPr>
            <w:r>
              <w:rPr>
                <w:rFonts w:hint="eastAsia" w:ascii="宋体" w:hAnsi="宋体" w:cs="Arial"/>
                <w:sz w:val="21"/>
                <w:szCs w:val="21"/>
                <w:highlight w:val="none"/>
              </w:rPr>
              <w:t>抽检数量：</w:t>
            </w:r>
            <w:r>
              <w:rPr>
                <w:rFonts w:hint="eastAsia" w:ascii="宋体" w:hAnsi="宋体" w:cs="Arial"/>
                <w:sz w:val="21"/>
                <w:szCs w:val="21"/>
                <w:highlight w:val="none"/>
                <w:lang w:eastAsia="zh-CN"/>
              </w:rPr>
              <w:t>全检</w:t>
            </w:r>
          </w:p>
          <w:p>
            <w:pPr>
              <w:keepNext w:val="0"/>
              <w:keepLines w:val="0"/>
              <w:suppressLineNumbers w:val="0"/>
              <w:spacing w:before="0" w:beforeAutospacing="0" w:after="0" w:afterAutospacing="0" w:line="400" w:lineRule="exact"/>
              <w:ind w:left="0" w:right="0"/>
              <w:rPr>
                <w:rFonts w:hint="eastAsia" w:ascii="宋体" w:hAnsi="宋体" w:cs="Arial"/>
                <w:sz w:val="21"/>
                <w:szCs w:val="21"/>
                <w:highlight w:val="none"/>
              </w:rPr>
            </w:pPr>
            <w:r>
              <w:rPr>
                <w:rFonts w:hint="eastAsia" w:ascii="宋体" w:hAnsi="宋体" w:cs="Arial"/>
                <w:sz w:val="21"/>
                <w:szCs w:val="21"/>
                <w:highlight w:val="none"/>
              </w:rPr>
              <w:t>结果：合格</w:t>
            </w:r>
          </w:p>
          <w:p>
            <w:pPr>
              <w:keepNext w:val="0"/>
              <w:keepLines w:val="0"/>
              <w:suppressLineNumbers w:val="0"/>
              <w:spacing w:before="0" w:beforeAutospacing="0" w:after="0" w:afterAutospacing="0" w:line="400" w:lineRule="exact"/>
              <w:ind w:left="0" w:right="0"/>
              <w:rPr>
                <w:rFonts w:hint="default" w:ascii="宋体" w:hAnsi="宋体" w:eastAsia="宋体" w:cs="Arial"/>
                <w:sz w:val="21"/>
                <w:szCs w:val="21"/>
                <w:highlight w:val="none"/>
                <w:lang w:val="en-US" w:eastAsia="zh-CN"/>
              </w:rPr>
            </w:pPr>
            <w:r>
              <w:rPr>
                <w:rFonts w:hint="eastAsia" w:ascii="宋体" w:hAnsi="宋体" w:cs="Arial"/>
                <w:sz w:val="21"/>
                <w:szCs w:val="21"/>
                <w:highlight w:val="none"/>
              </w:rPr>
              <w:t>检验：</w:t>
            </w:r>
            <w:r>
              <w:rPr>
                <w:rFonts w:hint="eastAsia" w:ascii="宋体" w:hAnsi="宋体" w:cs="Arial"/>
                <w:sz w:val="21"/>
                <w:szCs w:val="21"/>
                <w:highlight w:val="none"/>
                <w:lang w:val="en-US" w:eastAsia="zh-CN"/>
              </w:rPr>
              <w:t>刘鑫</w:t>
            </w:r>
          </w:p>
          <w:p>
            <w:pPr>
              <w:keepNext w:val="0"/>
              <w:keepLines w:val="0"/>
              <w:suppressLineNumbers w:val="0"/>
              <w:spacing w:before="0" w:beforeAutospacing="0" w:after="0" w:afterAutospacing="0" w:line="400" w:lineRule="exact"/>
              <w:ind w:left="0" w:right="0"/>
              <w:rPr>
                <w:rFonts w:hint="eastAsia" w:ascii="宋体" w:hAnsi="宋体" w:cs="Arial"/>
                <w:color w:val="FF0000"/>
                <w:sz w:val="21"/>
                <w:szCs w:val="21"/>
                <w:highlight w:val="none"/>
              </w:rPr>
            </w:pPr>
            <w:r>
              <w:rPr>
                <w:rFonts w:hint="eastAsia" w:ascii="宋体" w:hAnsi="宋体" w:cs="Arial"/>
                <w:sz w:val="21"/>
                <w:szCs w:val="21"/>
                <w:highlight w:val="none"/>
              </w:rPr>
              <w:t>查：20</w:t>
            </w:r>
            <w:r>
              <w:rPr>
                <w:rFonts w:hint="eastAsia" w:ascii="宋体" w:hAnsi="宋体" w:cs="Arial"/>
                <w:sz w:val="21"/>
                <w:szCs w:val="21"/>
                <w:highlight w:val="none"/>
                <w:lang w:val="en-US" w:eastAsia="zh-CN"/>
              </w:rPr>
              <w:t>20</w:t>
            </w:r>
            <w:r>
              <w:rPr>
                <w:rFonts w:hint="eastAsia" w:ascii="宋体" w:hAnsi="宋体" w:cs="Arial"/>
                <w:sz w:val="21"/>
                <w:szCs w:val="21"/>
                <w:highlight w:val="none"/>
              </w:rPr>
              <w:t>.</w:t>
            </w:r>
            <w:r>
              <w:rPr>
                <w:rFonts w:hint="eastAsia" w:ascii="宋体" w:hAnsi="宋体" w:cs="Arial"/>
                <w:sz w:val="21"/>
                <w:szCs w:val="21"/>
                <w:highlight w:val="none"/>
                <w:lang w:val="en-US" w:eastAsia="zh-CN"/>
              </w:rPr>
              <w:t>12</w:t>
            </w:r>
            <w:r>
              <w:rPr>
                <w:rFonts w:hint="eastAsia" w:ascii="宋体" w:hAnsi="宋体" w:cs="Arial"/>
                <w:sz w:val="21"/>
                <w:szCs w:val="21"/>
                <w:highlight w:val="none"/>
              </w:rPr>
              <w:t>.</w:t>
            </w:r>
            <w:r>
              <w:rPr>
                <w:rFonts w:hint="eastAsia" w:ascii="宋体" w:hAnsi="宋体" w:cs="Arial"/>
                <w:sz w:val="21"/>
                <w:szCs w:val="21"/>
                <w:highlight w:val="none"/>
                <w:lang w:val="en-US" w:eastAsia="zh-CN"/>
              </w:rPr>
              <w:t>26</w:t>
            </w:r>
            <w:r>
              <w:rPr>
                <w:rFonts w:hint="eastAsia" w:ascii="宋体" w:hAnsi="宋体" w:cs="Arial"/>
                <w:sz w:val="21"/>
                <w:szCs w:val="21"/>
                <w:highlight w:val="none"/>
              </w:rPr>
              <w:t>《</w:t>
            </w:r>
            <w:r>
              <w:rPr>
                <w:rFonts w:hint="eastAsia" w:ascii="宋体" w:hAnsi="宋体" w:cs="Arial"/>
                <w:sz w:val="21"/>
                <w:szCs w:val="21"/>
                <w:highlight w:val="none"/>
                <w:lang w:eastAsia="zh-CN"/>
              </w:rPr>
              <w:t>进货检验记录表</w:t>
            </w:r>
            <w:r>
              <w:rPr>
                <w:rFonts w:hint="eastAsia" w:ascii="宋体" w:hAnsi="宋体" w:cs="Arial"/>
                <w:sz w:val="21"/>
                <w:szCs w:val="21"/>
                <w:highlight w:val="none"/>
              </w:rPr>
              <w:t>》</w:t>
            </w:r>
          </w:p>
          <w:p>
            <w:pPr>
              <w:keepNext w:val="0"/>
              <w:keepLines w:val="0"/>
              <w:suppressLineNumbers w:val="0"/>
              <w:spacing w:before="0" w:beforeAutospacing="0" w:after="0" w:afterAutospacing="0" w:line="400" w:lineRule="exact"/>
              <w:ind w:left="0" w:right="0"/>
              <w:rPr>
                <w:rFonts w:hint="eastAsia" w:ascii="宋体" w:hAnsi="宋体" w:cs="Arial"/>
                <w:sz w:val="21"/>
                <w:szCs w:val="21"/>
                <w:highlight w:val="none"/>
                <w:lang w:val="en-US" w:eastAsia="zh-CN"/>
              </w:rPr>
            </w:pPr>
            <w:r>
              <w:rPr>
                <w:rFonts w:hint="eastAsia" w:ascii="宋体" w:hAnsi="宋体" w:cs="Arial"/>
                <w:sz w:val="21"/>
                <w:szCs w:val="21"/>
                <w:highlight w:val="none"/>
              </w:rPr>
              <w:t>来料名称：</w:t>
            </w:r>
            <w:r>
              <w:rPr>
                <w:rFonts w:hint="eastAsia" w:ascii="宋体" w:hAnsi="宋体" w:cs="Arial"/>
                <w:sz w:val="21"/>
                <w:szCs w:val="21"/>
                <w:highlight w:val="none"/>
                <w:lang w:eastAsia="zh-CN"/>
              </w:rPr>
              <w:t>工作服（保安、保洁服各</w:t>
            </w:r>
            <w:r>
              <w:rPr>
                <w:rFonts w:hint="eastAsia" w:ascii="宋体" w:hAnsi="宋体" w:cs="Arial"/>
                <w:sz w:val="21"/>
                <w:szCs w:val="21"/>
                <w:highlight w:val="none"/>
                <w:lang w:val="en-US" w:eastAsia="zh-CN"/>
              </w:rPr>
              <w:t>10件）</w:t>
            </w:r>
          </w:p>
          <w:p>
            <w:pPr>
              <w:pStyle w:val="13"/>
              <w:rPr>
                <w:rFonts w:hint="default"/>
                <w:highlight w:val="none"/>
                <w:lang w:val="en-US" w:eastAsia="zh-CN"/>
              </w:rPr>
            </w:pPr>
            <w:r>
              <w:rPr>
                <w:rFonts w:hint="eastAsia" w:ascii="宋体" w:hAnsi="宋体" w:cs="Arial"/>
                <w:sz w:val="21"/>
                <w:szCs w:val="21"/>
                <w:highlight w:val="none"/>
                <w:lang w:val="en-US" w:eastAsia="zh-CN"/>
              </w:rPr>
              <w:t>供方：</w:t>
            </w:r>
            <w:r>
              <w:rPr>
                <w:rFonts w:hint="eastAsia"/>
                <w:sz w:val="21"/>
                <w:highlight w:val="none"/>
              </w:rPr>
              <w:t>重庆南湖劳保用品厂沙坪坝直销部</w:t>
            </w:r>
          </w:p>
          <w:p>
            <w:pPr>
              <w:keepNext w:val="0"/>
              <w:keepLines w:val="0"/>
              <w:suppressLineNumbers w:val="0"/>
              <w:spacing w:before="0" w:beforeAutospacing="0" w:after="0" w:afterAutospacing="0" w:line="400" w:lineRule="exact"/>
              <w:ind w:left="0" w:right="0"/>
              <w:rPr>
                <w:rFonts w:hint="eastAsia" w:ascii="宋体" w:hAnsi="宋体" w:eastAsia="宋体" w:cs="Arial"/>
                <w:sz w:val="21"/>
                <w:szCs w:val="21"/>
                <w:highlight w:val="none"/>
                <w:lang w:eastAsia="zh-CN"/>
              </w:rPr>
            </w:pPr>
            <w:r>
              <w:rPr>
                <w:rFonts w:hint="eastAsia" w:ascii="宋体" w:hAnsi="宋体" w:cs="Arial"/>
                <w:sz w:val="21"/>
                <w:szCs w:val="21"/>
                <w:highlight w:val="none"/>
              </w:rPr>
              <w:t>检验项目:</w:t>
            </w:r>
            <w:r>
              <w:rPr>
                <w:rFonts w:hint="eastAsia" w:ascii="宋体" w:hAnsi="宋体" w:cs="Arial"/>
                <w:sz w:val="21"/>
                <w:szCs w:val="21"/>
                <w:highlight w:val="none"/>
                <w:lang w:eastAsia="zh-CN"/>
              </w:rPr>
              <w:t>规格型号、</w:t>
            </w:r>
            <w:r>
              <w:rPr>
                <w:rFonts w:hint="eastAsia" w:ascii="宋体" w:hAnsi="宋体" w:cs="Arial"/>
                <w:sz w:val="21"/>
                <w:szCs w:val="21"/>
                <w:highlight w:val="none"/>
              </w:rPr>
              <w:t>外观、数量、合格证</w:t>
            </w:r>
            <w:r>
              <w:rPr>
                <w:rFonts w:hint="eastAsia" w:ascii="宋体" w:hAnsi="宋体" w:cs="Arial"/>
                <w:sz w:val="21"/>
                <w:szCs w:val="21"/>
                <w:highlight w:val="none"/>
                <w:lang w:eastAsia="zh-CN"/>
              </w:rPr>
              <w:t>等</w:t>
            </w:r>
          </w:p>
          <w:p>
            <w:pPr>
              <w:keepNext w:val="0"/>
              <w:keepLines w:val="0"/>
              <w:suppressLineNumbers w:val="0"/>
              <w:spacing w:before="0" w:beforeAutospacing="0" w:after="0" w:afterAutospacing="0" w:line="400" w:lineRule="exact"/>
              <w:ind w:left="0" w:right="0"/>
              <w:rPr>
                <w:rFonts w:hint="eastAsia" w:ascii="宋体" w:hAnsi="宋体" w:eastAsia="宋体" w:cs="Arial"/>
                <w:sz w:val="21"/>
                <w:szCs w:val="21"/>
                <w:highlight w:val="none"/>
                <w:lang w:eastAsia="zh-CN"/>
              </w:rPr>
            </w:pPr>
            <w:r>
              <w:rPr>
                <w:rFonts w:hint="eastAsia" w:ascii="宋体" w:hAnsi="宋体" w:cs="Arial"/>
                <w:sz w:val="21"/>
                <w:szCs w:val="21"/>
                <w:highlight w:val="none"/>
              </w:rPr>
              <w:t>抽检数量：</w:t>
            </w:r>
            <w:r>
              <w:rPr>
                <w:rFonts w:hint="eastAsia" w:ascii="宋体" w:hAnsi="宋体" w:cs="Arial"/>
                <w:sz w:val="21"/>
                <w:szCs w:val="21"/>
                <w:highlight w:val="none"/>
                <w:lang w:eastAsia="zh-CN"/>
              </w:rPr>
              <w:t>全检</w:t>
            </w:r>
          </w:p>
          <w:p>
            <w:pPr>
              <w:keepNext w:val="0"/>
              <w:keepLines w:val="0"/>
              <w:suppressLineNumbers w:val="0"/>
              <w:spacing w:before="0" w:beforeAutospacing="0" w:after="0" w:afterAutospacing="0" w:line="400" w:lineRule="exact"/>
              <w:ind w:left="0" w:right="0"/>
              <w:rPr>
                <w:rFonts w:hint="eastAsia" w:ascii="宋体" w:hAnsi="宋体" w:cs="Arial"/>
                <w:sz w:val="21"/>
                <w:szCs w:val="21"/>
                <w:highlight w:val="none"/>
              </w:rPr>
            </w:pPr>
            <w:r>
              <w:rPr>
                <w:rFonts w:hint="eastAsia" w:ascii="宋体" w:hAnsi="宋体" w:cs="Arial"/>
                <w:sz w:val="21"/>
                <w:szCs w:val="21"/>
                <w:highlight w:val="none"/>
              </w:rPr>
              <w:t>结果：合格</w:t>
            </w:r>
          </w:p>
          <w:p>
            <w:pPr>
              <w:keepNext w:val="0"/>
              <w:keepLines w:val="0"/>
              <w:suppressLineNumbers w:val="0"/>
              <w:spacing w:before="0" w:beforeAutospacing="0" w:after="0" w:afterAutospacing="0" w:line="400" w:lineRule="exact"/>
              <w:ind w:left="0" w:right="0"/>
              <w:rPr>
                <w:rFonts w:hint="eastAsia" w:ascii="宋体" w:hAnsi="宋体" w:eastAsia="宋体" w:cs="Arial"/>
                <w:sz w:val="21"/>
                <w:szCs w:val="21"/>
                <w:highlight w:val="none"/>
                <w:lang w:eastAsia="zh-CN"/>
              </w:rPr>
            </w:pPr>
            <w:r>
              <w:rPr>
                <w:rFonts w:hint="eastAsia" w:ascii="宋体" w:hAnsi="宋体" w:cs="Arial"/>
                <w:sz w:val="21"/>
                <w:szCs w:val="21"/>
                <w:highlight w:val="none"/>
              </w:rPr>
              <w:t>检验：</w:t>
            </w:r>
            <w:r>
              <w:rPr>
                <w:rFonts w:hint="eastAsia" w:ascii="宋体" w:hAnsi="宋体" w:cs="Arial"/>
                <w:sz w:val="21"/>
                <w:szCs w:val="21"/>
                <w:highlight w:val="none"/>
                <w:lang w:val="en-US" w:eastAsia="zh-CN"/>
              </w:rPr>
              <w:t>刘鑫</w:t>
            </w:r>
          </w:p>
          <w:p>
            <w:pPr>
              <w:keepNext w:val="0"/>
              <w:keepLines w:val="0"/>
              <w:suppressLineNumbers w:val="0"/>
              <w:spacing w:before="0" w:beforeAutospacing="0" w:after="0" w:afterAutospacing="0" w:line="400" w:lineRule="exact"/>
              <w:ind w:left="0" w:right="0"/>
              <w:rPr>
                <w:rFonts w:hint="eastAsia" w:ascii="宋体" w:hAnsi="宋体" w:cs="Arial"/>
                <w:color w:val="FF0000"/>
                <w:sz w:val="21"/>
                <w:szCs w:val="21"/>
                <w:highlight w:val="none"/>
              </w:rPr>
            </w:pPr>
            <w:r>
              <w:rPr>
                <w:rFonts w:hint="eastAsia" w:ascii="宋体" w:hAnsi="宋体" w:cs="Arial"/>
                <w:sz w:val="21"/>
                <w:szCs w:val="21"/>
                <w:highlight w:val="none"/>
              </w:rPr>
              <w:t>查：20</w:t>
            </w:r>
            <w:r>
              <w:rPr>
                <w:rFonts w:hint="eastAsia" w:ascii="宋体" w:hAnsi="宋体" w:cs="Arial"/>
                <w:sz w:val="21"/>
                <w:szCs w:val="21"/>
                <w:highlight w:val="none"/>
                <w:lang w:val="en-US" w:eastAsia="zh-CN"/>
              </w:rPr>
              <w:t>21</w:t>
            </w:r>
            <w:r>
              <w:rPr>
                <w:rFonts w:hint="eastAsia" w:ascii="宋体" w:hAnsi="宋体" w:cs="Arial"/>
                <w:sz w:val="21"/>
                <w:szCs w:val="21"/>
                <w:highlight w:val="none"/>
              </w:rPr>
              <w:t>.</w:t>
            </w:r>
            <w:r>
              <w:rPr>
                <w:rFonts w:hint="eastAsia" w:ascii="宋体" w:hAnsi="宋体" w:cs="Arial"/>
                <w:sz w:val="21"/>
                <w:szCs w:val="21"/>
                <w:highlight w:val="none"/>
                <w:lang w:val="en-US" w:eastAsia="zh-CN"/>
              </w:rPr>
              <w:t>01</w:t>
            </w:r>
            <w:r>
              <w:rPr>
                <w:rFonts w:hint="eastAsia" w:ascii="宋体" w:hAnsi="宋体" w:cs="Arial"/>
                <w:sz w:val="21"/>
                <w:szCs w:val="21"/>
                <w:highlight w:val="none"/>
              </w:rPr>
              <w:t>.</w:t>
            </w:r>
            <w:r>
              <w:rPr>
                <w:rFonts w:hint="eastAsia" w:ascii="宋体" w:hAnsi="宋体" w:cs="Arial"/>
                <w:sz w:val="21"/>
                <w:szCs w:val="21"/>
                <w:highlight w:val="none"/>
                <w:lang w:val="en-US" w:eastAsia="zh-CN"/>
              </w:rPr>
              <w:t>20</w:t>
            </w:r>
            <w:r>
              <w:rPr>
                <w:rFonts w:hint="eastAsia" w:ascii="宋体" w:hAnsi="宋体" w:cs="Arial"/>
                <w:sz w:val="21"/>
                <w:szCs w:val="21"/>
                <w:highlight w:val="none"/>
              </w:rPr>
              <w:t>《</w:t>
            </w:r>
            <w:r>
              <w:rPr>
                <w:rFonts w:hint="eastAsia" w:ascii="宋体" w:hAnsi="宋体" w:cs="Arial"/>
                <w:sz w:val="21"/>
                <w:szCs w:val="21"/>
                <w:highlight w:val="none"/>
                <w:lang w:eastAsia="zh-CN"/>
              </w:rPr>
              <w:t>进货检验记录表</w:t>
            </w:r>
            <w:r>
              <w:rPr>
                <w:rFonts w:hint="eastAsia" w:ascii="宋体" w:hAnsi="宋体" w:cs="Arial"/>
                <w:sz w:val="21"/>
                <w:szCs w:val="21"/>
                <w:highlight w:val="none"/>
              </w:rPr>
              <w:t>》</w:t>
            </w:r>
          </w:p>
          <w:p>
            <w:pPr>
              <w:keepNext w:val="0"/>
              <w:keepLines w:val="0"/>
              <w:suppressLineNumbers w:val="0"/>
              <w:spacing w:before="0" w:beforeAutospacing="0" w:after="0" w:afterAutospacing="0" w:line="400" w:lineRule="exact"/>
              <w:ind w:left="0" w:right="0"/>
              <w:rPr>
                <w:rFonts w:hint="default" w:ascii="宋体" w:hAnsi="宋体" w:eastAsia="宋体" w:cs="Arial"/>
                <w:sz w:val="21"/>
                <w:szCs w:val="21"/>
                <w:highlight w:val="none"/>
                <w:lang w:val="en-US" w:eastAsia="zh-CN"/>
              </w:rPr>
            </w:pPr>
            <w:r>
              <w:rPr>
                <w:rFonts w:hint="eastAsia" w:ascii="宋体" w:hAnsi="宋体" w:cs="Arial"/>
                <w:sz w:val="21"/>
                <w:szCs w:val="21"/>
                <w:highlight w:val="none"/>
              </w:rPr>
              <w:t>来料名称：</w:t>
            </w:r>
            <w:r>
              <w:rPr>
                <w:rFonts w:hint="eastAsia" w:ascii="宋体" w:hAnsi="宋体" w:cs="Arial"/>
                <w:sz w:val="21"/>
                <w:szCs w:val="21"/>
                <w:highlight w:val="none"/>
                <w:lang w:val="en-US" w:eastAsia="zh-CN"/>
              </w:rPr>
              <w:t>扫把14把、60C布头、毛巾20等</w:t>
            </w:r>
          </w:p>
          <w:p>
            <w:pPr>
              <w:pStyle w:val="13"/>
              <w:rPr>
                <w:rFonts w:hint="default"/>
                <w:highlight w:val="none"/>
                <w:lang w:val="en-US" w:eastAsia="zh-CN"/>
              </w:rPr>
            </w:pPr>
            <w:r>
              <w:rPr>
                <w:rFonts w:hint="eastAsia" w:ascii="宋体" w:hAnsi="宋体" w:cs="Arial"/>
                <w:sz w:val="21"/>
                <w:szCs w:val="21"/>
                <w:highlight w:val="none"/>
                <w:lang w:val="en-US" w:eastAsia="zh-CN"/>
              </w:rPr>
              <w:t>供方：双流区西航港可可日化经营部</w:t>
            </w:r>
          </w:p>
          <w:p>
            <w:pPr>
              <w:keepNext w:val="0"/>
              <w:keepLines w:val="0"/>
              <w:suppressLineNumbers w:val="0"/>
              <w:spacing w:before="0" w:beforeAutospacing="0" w:after="0" w:afterAutospacing="0" w:line="400" w:lineRule="exact"/>
              <w:ind w:left="0" w:right="0"/>
              <w:rPr>
                <w:rFonts w:hint="eastAsia" w:ascii="宋体" w:hAnsi="宋体" w:eastAsia="宋体" w:cs="Arial"/>
                <w:sz w:val="21"/>
                <w:szCs w:val="21"/>
                <w:highlight w:val="none"/>
                <w:lang w:eastAsia="zh-CN"/>
              </w:rPr>
            </w:pPr>
            <w:r>
              <w:rPr>
                <w:rFonts w:hint="eastAsia" w:ascii="宋体" w:hAnsi="宋体" w:cs="Arial"/>
                <w:sz w:val="21"/>
                <w:szCs w:val="21"/>
                <w:highlight w:val="none"/>
              </w:rPr>
              <w:t>检验项目:</w:t>
            </w:r>
            <w:r>
              <w:rPr>
                <w:rFonts w:hint="eastAsia" w:ascii="宋体" w:hAnsi="宋体" w:cs="Arial"/>
                <w:sz w:val="21"/>
                <w:szCs w:val="21"/>
                <w:highlight w:val="none"/>
                <w:lang w:eastAsia="zh-CN"/>
              </w:rPr>
              <w:t>规格型号、</w:t>
            </w:r>
            <w:r>
              <w:rPr>
                <w:rFonts w:hint="eastAsia" w:ascii="宋体" w:hAnsi="宋体" w:cs="Arial"/>
                <w:sz w:val="21"/>
                <w:szCs w:val="21"/>
                <w:highlight w:val="none"/>
              </w:rPr>
              <w:t>外观、数量、合格证</w:t>
            </w:r>
            <w:r>
              <w:rPr>
                <w:rFonts w:hint="eastAsia" w:ascii="宋体" w:hAnsi="宋体" w:cs="Arial"/>
                <w:sz w:val="21"/>
                <w:szCs w:val="21"/>
                <w:highlight w:val="none"/>
                <w:lang w:eastAsia="zh-CN"/>
              </w:rPr>
              <w:t>等</w:t>
            </w:r>
          </w:p>
          <w:p>
            <w:pPr>
              <w:keepNext w:val="0"/>
              <w:keepLines w:val="0"/>
              <w:suppressLineNumbers w:val="0"/>
              <w:spacing w:before="0" w:beforeAutospacing="0" w:after="0" w:afterAutospacing="0" w:line="400" w:lineRule="exact"/>
              <w:ind w:left="0" w:right="0"/>
              <w:rPr>
                <w:rFonts w:hint="eastAsia" w:ascii="宋体" w:hAnsi="宋体" w:cs="Arial"/>
                <w:sz w:val="21"/>
                <w:szCs w:val="21"/>
                <w:highlight w:val="none"/>
              </w:rPr>
            </w:pPr>
            <w:r>
              <w:rPr>
                <w:rFonts w:hint="eastAsia" w:ascii="宋体" w:hAnsi="宋体" w:cs="Arial"/>
                <w:sz w:val="21"/>
                <w:szCs w:val="21"/>
                <w:highlight w:val="none"/>
              </w:rPr>
              <w:t>结果：合格</w:t>
            </w:r>
          </w:p>
          <w:p>
            <w:pPr>
              <w:keepNext w:val="0"/>
              <w:keepLines w:val="0"/>
              <w:suppressLineNumbers w:val="0"/>
              <w:spacing w:before="0" w:beforeAutospacing="0" w:after="0" w:afterAutospacing="0" w:line="400" w:lineRule="exact"/>
              <w:ind w:left="0" w:right="0"/>
              <w:rPr>
                <w:rFonts w:hint="eastAsia" w:ascii="宋体" w:hAnsi="宋体" w:eastAsia="宋体" w:cs="Arial"/>
                <w:sz w:val="21"/>
                <w:szCs w:val="21"/>
                <w:highlight w:val="none"/>
                <w:lang w:eastAsia="zh-CN"/>
              </w:rPr>
            </w:pPr>
            <w:r>
              <w:rPr>
                <w:rFonts w:hint="eastAsia" w:ascii="宋体" w:hAnsi="宋体" w:cs="Arial"/>
                <w:sz w:val="21"/>
                <w:szCs w:val="21"/>
                <w:highlight w:val="none"/>
              </w:rPr>
              <w:t>检验：</w:t>
            </w:r>
            <w:r>
              <w:rPr>
                <w:rFonts w:hint="eastAsia" w:ascii="宋体" w:hAnsi="宋体" w:cs="Arial"/>
                <w:sz w:val="21"/>
                <w:szCs w:val="21"/>
                <w:highlight w:val="none"/>
                <w:lang w:val="en-US" w:eastAsia="zh-CN"/>
              </w:rPr>
              <w:t>刘鑫</w:t>
            </w:r>
          </w:p>
          <w:p>
            <w:pPr>
              <w:keepNext w:val="0"/>
              <w:keepLines w:val="0"/>
              <w:suppressLineNumbers w:val="0"/>
              <w:spacing w:before="0" w:beforeAutospacing="0" w:after="0" w:afterAutospacing="0" w:line="400" w:lineRule="exact"/>
              <w:ind w:left="0" w:right="0"/>
              <w:rPr>
                <w:rFonts w:hint="eastAsia" w:ascii="宋体" w:hAnsi="宋体" w:cs="Arial"/>
                <w:sz w:val="21"/>
                <w:szCs w:val="21"/>
              </w:rPr>
            </w:pPr>
            <w:r>
              <w:rPr>
                <w:rFonts w:hint="eastAsia" w:ascii="宋体" w:hAnsi="宋体" w:cs="Arial"/>
                <w:sz w:val="21"/>
                <w:szCs w:val="21"/>
              </w:rPr>
              <w:t xml:space="preserve">    </w:t>
            </w:r>
          </w:p>
          <w:p>
            <w:pPr>
              <w:keepNext w:val="0"/>
              <w:keepLines w:val="0"/>
              <w:suppressLineNumbers w:val="0"/>
              <w:spacing w:before="0" w:beforeAutospacing="0" w:after="0" w:afterAutospacing="0" w:line="400" w:lineRule="exact"/>
              <w:ind w:left="0" w:right="0"/>
              <w:rPr>
                <w:rFonts w:hint="eastAsia" w:ascii="宋体" w:hAnsi="宋体"/>
                <w:szCs w:val="21"/>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公司根据法律法规和</w:t>
            </w:r>
            <w:r>
              <w:rPr>
                <w:rFonts w:hint="eastAsia" w:ascii="宋体" w:hAnsi="宋体"/>
                <w:color w:val="000000"/>
                <w:spacing w:val="-2"/>
                <w:szCs w:val="21"/>
              </w:rPr>
              <w:t>《</w:t>
            </w:r>
            <w:r>
              <w:rPr>
                <w:rFonts w:hint="eastAsia" w:ascii="宋体" w:hAnsi="宋体"/>
                <w:szCs w:val="21"/>
              </w:rPr>
              <w:t>管理制度</w:t>
            </w:r>
            <w:r>
              <w:rPr>
                <w:rFonts w:hint="eastAsia" w:ascii="宋体" w:hAnsi="宋体"/>
                <w:color w:val="000000"/>
                <w:spacing w:val="-2"/>
                <w:szCs w:val="21"/>
              </w:rPr>
              <w:t>》</w:t>
            </w:r>
            <w:r>
              <w:rPr>
                <w:rFonts w:hint="eastAsia" w:ascii="宋体" w:hAnsi="宋体"/>
                <w:szCs w:val="21"/>
              </w:rPr>
              <w:t>的要求在各关键服务工序均设置了检验控制点，有专职人员及业主等负责检验及验收，验收标准执行</w:t>
            </w:r>
            <w:r>
              <w:rPr>
                <w:rFonts w:hint="eastAsia" w:ascii="宋体" w:hAnsi="宋体"/>
                <w:color w:val="000000"/>
                <w:szCs w:val="21"/>
              </w:rPr>
              <w:t>合同约定</w:t>
            </w:r>
            <w:r>
              <w:rPr>
                <w:rFonts w:hint="eastAsia" w:ascii="宋体" w:hAnsi="宋体"/>
                <w:szCs w:val="21"/>
              </w:rPr>
              <w:t>及《质量标准》。</w:t>
            </w:r>
          </w:p>
          <w:p>
            <w:pPr>
              <w:pStyle w:val="2"/>
              <w:rPr>
                <w:rFonts w:hint="eastAsia" w:ascii="宋体" w:hAnsi="宋体"/>
                <w:szCs w:val="21"/>
              </w:rPr>
            </w:pPr>
          </w:p>
          <w:p>
            <w:pPr>
              <w:pStyle w:val="2"/>
              <w:rPr>
                <w:rFonts w:hint="eastAsia" w:ascii="宋体" w:hAnsi="宋体"/>
                <w:szCs w:val="21"/>
              </w:rPr>
            </w:pPr>
          </w:p>
          <w:p>
            <w:pPr>
              <w:keepNext w:val="0"/>
              <w:keepLines w:val="0"/>
              <w:suppressLineNumbers w:val="0"/>
              <w:spacing w:before="0" w:beforeAutospacing="0" w:after="0" w:afterAutospacing="0" w:line="400" w:lineRule="exact"/>
              <w:ind w:left="0" w:right="0"/>
              <w:rPr>
                <w:rFonts w:hint="eastAsia" w:ascii="宋体" w:hAnsi="宋体"/>
                <w:szCs w:val="21"/>
              </w:rPr>
            </w:pPr>
            <w:r>
              <w:rPr>
                <w:rFonts w:hint="eastAsia" w:ascii="宋体" w:hAnsi="宋体"/>
                <w:szCs w:val="21"/>
              </w:rPr>
              <w:t>抽见：</w:t>
            </w:r>
          </w:p>
          <w:p>
            <w:pPr>
              <w:pStyle w:val="2"/>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1、安全岗值班记录表：</w:t>
            </w:r>
          </w:p>
          <w:p>
            <w:pPr>
              <w:pStyle w:val="2"/>
              <w:rPr>
                <w:rFonts w:hint="eastAsia"/>
              </w:rPr>
            </w:pPr>
            <w:r>
              <w:drawing>
                <wp:inline distT="0" distB="0" distL="114300" distR="114300">
                  <wp:extent cx="5071745" cy="4617085"/>
                  <wp:effectExtent l="0" t="0" r="8255"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5071745" cy="4617085"/>
                          </a:xfrm>
                          <a:prstGeom prst="rect">
                            <a:avLst/>
                          </a:prstGeom>
                          <a:noFill/>
                          <a:ln>
                            <a:noFill/>
                          </a:ln>
                        </pic:spPr>
                      </pic:pic>
                    </a:graphicData>
                  </a:graphic>
                </wp:inline>
              </w:drawing>
            </w:r>
          </w:p>
          <w:p>
            <w:pPr>
              <w:pStyle w:val="5"/>
              <w:keepNext w:val="0"/>
              <w:keepLines w:val="0"/>
              <w:suppressLineNumbers w:val="0"/>
              <w:spacing w:before="0" w:beforeAutospacing="0" w:after="0" w:afterAutospacing="0" w:line="400" w:lineRule="exact"/>
              <w:ind w:left="0" w:right="0" w:firstLine="315" w:firstLineChars="150"/>
              <w:rPr>
                <w:rFonts w:hint="eastAsia" w:ascii="宋体" w:hAnsi="宋体"/>
                <w:szCs w:val="21"/>
                <w:highlight w:val="yellow"/>
                <w:lang w:val="en-US" w:eastAsia="zh-CN"/>
              </w:rPr>
            </w:pPr>
          </w:p>
          <w:p>
            <w:pPr>
              <w:pStyle w:val="5"/>
              <w:keepNext w:val="0"/>
              <w:keepLines w:val="0"/>
              <w:suppressLineNumbers w:val="0"/>
              <w:spacing w:before="0" w:beforeAutospacing="0" w:after="0" w:afterAutospacing="0" w:line="400" w:lineRule="exact"/>
              <w:ind w:left="0" w:right="0" w:firstLine="315" w:firstLineChars="150"/>
              <w:rPr>
                <w:rFonts w:hint="default" w:ascii="宋体" w:hAnsi="宋体" w:eastAsia="宋体"/>
                <w:szCs w:val="21"/>
                <w:highlight w:val="none"/>
                <w:lang w:val="en-US" w:eastAsia="zh-CN"/>
              </w:rPr>
            </w:pPr>
            <w:r>
              <w:rPr>
                <w:rFonts w:hint="eastAsia" w:ascii="宋体" w:hAnsi="宋体"/>
                <w:szCs w:val="21"/>
                <w:highlight w:val="none"/>
                <w:lang w:val="en-US" w:eastAsia="zh-CN"/>
              </w:rPr>
              <w:t>2、</w:t>
            </w:r>
            <w:r>
              <w:rPr>
                <w:rFonts w:hint="eastAsia" w:ascii="宋体" w:hAnsi="宋体"/>
                <w:sz w:val="21"/>
                <w:szCs w:val="21"/>
                <w:highlight w:val="none"/>
                <w:lang w:val="en-US" w:eastAsia="zh-CN"/>
              </w:rPr>
              <w:t>卫生间消毒记录表：</w:t>
            </w:r>
          </w:p>
          <w:p>
            <w:pPr>
              <w:pStyle w:val="5"/>
              <w:keepNext w:val="0"/>
              <w:keepLines w:val="0"/>
              <w:suppressLineNumbers w:val="0"/>
              <w:spacing w:before="0" w:beforeAutospacing="0" w:after="0" w:afterAutospacing="0" w:line="400" w:lineRule="exact"/>
              <w:ind w:left="0" w:right="0" w:firstLine="315" w:firstLineChars="150"/>
              <w:rPr>
                <w:rFonts w:hint="eastAsia" w:ascii="宋体" w:hAnsi="宋体" w:eastAsia="宋体" w:cs="Arial"/>
                <w:szCs w:val="21"/>
                <w:highlight w:val="yellow"/>
                <w:lang w:eastAsia="zh-CN"/>
              </w:rPr>
            </w:pPr>
            <w:r>
              <w:rPr>
                <w:rFonts w:hint="eastAsia" w:ascii="宋体" w:hAnsi="宋体" w:eastAsia="宋体" w:cs="Arial"/>
                <w:szCs w:val="21"/>
                <w:highlight w:val="yellow"/>
                <w:lang w:eastAsia="zh-CN"/>
              </w:rPr>
              <w:drawing>
                <wp:anchor distT="0" distB="0" distL="114300" distR="114300" simplePos="0" relativeHeight="251660288" behindDoc="0" locked="0" layoutInCell="1" allowOverlap="1">
                  <wp:simplePos x="0" y="0"/>
                  <wp:positionH relativeFrom="column">
                    <wp:posOffset>55245</wp:posOffset>
                  </wp:positionH>
                  <wp:positionV relativeFrom="paragraph">
                    <wp:posOffset>81280</wp:posOffset>
                  </wp:positionV>
                  <wp:extent cx="3660775" cy="4882515"/>
                  <wp:effectExtent l="0" t="0" r="9525" b="6985"/>
                  <wp:wrapTopAndBottom/>
                  <wp:docPr id="7" name="图片 7" descr="2aaba8ce6d0ee58e4e9818abaf8b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aaba8ce6d0ee58e4e9818abaf8b084"/>
                          <pic:cNvPicPr>
                            <a:picLocks noChangeAspect="1"/>
                          </pic:cNvPicPr>
                        </pic:nvPicPr>
                        <pic:blipFill>
                          <a:blip r:embed="rId7"/>
                          <a:stretch>
                            <a:fillRect/>
                          </a:stretch>
                        </pic:blipFill>
                        <pic:spPr>
                          <a:xfrm>
                            <a:off x="0" y="0"/>
                            <a:ext cx="3660775" cy="4882515"/>
                          </a:xfrm>
                          <a:prstGeom prst="rect">
                            <a:avLst/>
                          </a:prstGeom>
                        </pic:spPr>
                      </pic:pic>
                    </a:graphicData>
                  </a:graphic>
                </wp:anchor>
              </w:drawing>
            </w:r>
          </w:p>
          <w:p>
            <w:pPr>
              <w:pStyle w:val="5"/>
              <w:keepNext w:val="0"/>
              <w:keepLines w:val="0"/>
              <w:suppressLineNumbers w:val="0"/>
              <w:spacing w:before="0" w:beforeAutospacing="0" w:after="0" w:afterAutospacing="0" w:line="400" w:lineRule="exact"/>
              <w:ind w:left="0" w:right="0" w:firstLine="0"/>
              <w:rPr>
                <w:rFonts w:hint="eastAsia" w:ascii="宋体" w:hAnsi="宋体" w:cs="Arial"/>
                <w:szCs w:val="21"/>
                <w:highlight w:val="none"/>
              </w:rPr>
            </w:pPr>
            <w:r>
              <w:rPr>
                <w:rFonts w:hint="eastAsia" w:ascii="宋体" w:hAnsi="宋体" w:cs="Arial"/>
                <w:szCs w:val="21"/>
                <w:highlight w:val="none"/>
              </w:rPr>
              <w:t xml:space="preserve">   </w:t>
            </w:r>
            <w:r>
              <w:rPr>
                <w:rFonts w:hint="eastAsia" w:hAnsi="宋体" w:cs="Arial"/>
                <w:szCs w:val="21"/>
                <w:highlight w:val="none"/>
                <w:lang w:val="en-US" w:eastAsia="zh-CN"/>
              </w:rPr>
              <w:t>3、</w:t>
            </w:r>
            <w:r>
              <w:rPr>
                <w:rFonts w:hint="eastAsia" w:ascii="宋体" w:hAnsi="宋体" w:cs="Arial"/>
                <w:szCs w:val="21"/>
                <w:highlight w:val="none"/>
              </w:rPr>
              <w:t>抽：《</w:t>
            </w:r>
            <w:r>
              <w:rPr>
                <w:rFonts w:hint="eastAsia" w:ascii="宋体" w:hAnsi="宋体" w:cs="Arial"/>
                <w:szCs w:val="21"/>
                <w:highlight w:val="none"/>
                <w:lang w:eastAsia="zh-CN"/>
              </w:rPr>
              <w:t>每</w:t>
            </w:r>
            <w:r>
              <w:rPr>
                <w:rFonts w:hint="eastAsia" w:hAnsi="宋体" w:cs="Arial"/>
                <w:szCs w:val="21"/>
                <w:highlight w:val="none"/>
                <w:lang w:val="en-US" w:eastAsia="zh-CN"/>
              </w:rPr>
              <w:t>月</w:t>
            </w:r>
            <w:r>
              <w:rPr>
                <w:rFonts w:hint="eastAsia" w:ascii="宋体" w:hAnsi="宋体" w:cs="Arial"/>
                <w:szCs w:val="21"/>
                <w:highlight w:val="none"/>
                <w:lang w:eastAsia="zh-CN"/>
              </w:rPr>
              <w:t>防火巡查记录</w:t>
            </w:r>
            <w:r>
              <w:rPr>
                <w:rFonts w:hint="eastAsia" w:ascii="宋体" w:hAnsi="宋体" w:cs="Arial"/>
                <w:szCs w:val="21"/>
                <w:highlight w:val="none"/>
              </w:rPr>
              <w:t>》：</w:t>
            </w:r>
          </w:p>
          <w:p>
            <w:pPr>
              <w:pStyle w:val="5"/>
              <w:keepNext w:val="0"/>
              <w:keepLines w:val="0"/>
              <w:suppressLineNumbers w:val="0"/>
              <w:spacing w:before="0" w:beforeAutospacing="0" w:after="0" w:afterAutospacing="0" w:line="400" w:lineRule="exact"/>
              <w:ind w:right="0"/>
              <w:rPr>
                <w:rFonts w:hint="eastAsia" w:ascii="宋体" w:hAnsi="宋体" w:eastAsia="宋体"/>
                <w:szCs w:val="21"/>
                <w:highlight w:val="yellow"/>
                <w:lang w:eastAsia="zh-CN"/>
              </w:rPr>
            </w:pPr>
            <w:r>
              <w:rPr>
                <w:rFonts w:hint="eastAsia" w:ascii="宋体" w:hAnsi="宋体" w:eastAsia="宋体"/>
                <w:szCs w:val="21"/>
                <w:highlight w:val="yellow"/>
                <w:lang w:eastAsia="zh-CN"/>
              </w:rPr>
              <w:drawing>
                <wp:anchor distT="0" distB="0" distL="114300" distR="114300" simplePos="0" relativeHeight="251659264" behindDoc="0" locked="0" layoutInCell="1" allowOverlap="1">
                  <wp:simplePos x="0" y="0"/>
                  <wp:positionH relativeFrom="column">
                    <wp:posOffset>1270</wp:posOffset>
                  </wp:positionH>
                  <wp:positionV relativeFrom="paragraph">
                    <wp:posOffset>73025</wp:posOffset>
                  </wp:positionV>
                  <wp:extent cx="3542030" cy="4723130"/>
                  <wp:effectExtent l="0" t="0" r="1270" b="1270"/>
                  <wp:wrapTopAndBottom/>
                  <wp:docPr id="3" name="图片 3" descr="894ee2b0a5a4c669bb65121e9d1e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94ee2b0a5a4c669bb65121e9d1e6bd"/>
                          <pic:cNvPicPr>
                            <a:picLocks noChangeAspect="1"/>
                          </pic:cNvPicPr>
                        </pic:nvPicPr>
                        <pic:blipFill>
                          <a:blip r:embed="rId8"/>
                          <a:stretch>
                            <a:fillRect/>
                          </a:stretch>
                        </pic:blipFill>
                        <pic:spPr>
                          <a:xfrm>
                            <a:off x="0" y="0"/>
                            <a:ext cx="3542030" cy="4723130"/>
                          </a:xfrm>
                          <a:prstGeom prst="rect">
                            <a:avLst/>
                          </a:prstGeom>
                        </pic:spPr>
                      </pic:pic>
                    </a:graphicData>
                  </a:graphic>
                </wp:anchor>
              </w:drawing>
            </w:r>
          </w:p>
          <w:p>
            <w:pPr>
              <w:pStyle w:val="5"/>
              <w:keepNext w:val="0"/>
              <w:keepLines w:val="0"/>
              <w:suppressLineNumbers w:val="0"/>
              <w:spacing w:before="0" w:beforeAutospacing="0" w:after="0" w:afterAutospacing="0" w:line="400" w:lineRule="exact"/>
              <w:ind w:left="0" w:right="0" w:firstLine="315" w:firstLineChars="150"/>
              <w:rPr>
                <w:rFonts w:hint="eastAsia" w:ascii="宋体" w:hAnsi="宋体"/>
                <w:szCs w:val="21"/>
                <w:highlight w:val="none"/>
              </w:rPr>
            </w:pPr>
            <w:r>
              <w:rPr>
                <w:rFonts w:hint="eastAsia" w:hAnsi="宋体"/>
                <w:szCs w:val="21"/>
                <w:highlight w:val="none"/>
                <w:lang w:val="en-US" w:eastAsia="zh-CN"/>
              </w:rPr>
              <w:t>4、抽</w:t>
            </w:r>
            <w:r>
              <w:rPr>
                <w:rFonts w:hint="eastAsia" w:ascii="宋体" w:hAnsi="宋体"/>
                <w:szCs w:val="21"/>
                <w:highlight w:val="none"/>
              </w:rPr>
              <w:t>：《</w:t>
            </w:r>
            <w:r>
              <w:rPr>
                <w:rFonts w:hint="eastAsia" w:hAnsi="宋体"/>
                <w:sz w:val="21"/>
                <w:szCs w:val="21"/>
                <w:highlight w:val="none"/>
                <w:lang w:val="en-US" w:eastAsia="zh-CN"/>
              </w:rPr>
              <w:t>日常安全巡查表</w:t>
            </w:r>
            <w:r>
              <w:rPr>
                <w:rFonts w:hint="eastAsia" w:ascii="宋体" w:hAnsi="宋体"/>
                <w:szCs w:val="21"/>
                <w:highlight w:val="none"/>
              </w:rPr>
              <w:t>》：</w:t>
            </w:r>
          </w:p>
          <w:p>
            <w:pPr>
              <w:pStyle w:val="13"/>
              <w:rPr>
                <w:rFonts w:hint="eastAsia"/>
                <w:highlight w:val="yellow"/>
                <w:lang w:eastAsia="zh-CN"/>
              </w:rPr>
            </w:pPr>
            <w:r>
              <w:drawing>
                <wp:inline distT="0" distB="0" distL="114300" distR="114300">
                  <wp:extent cx="6211570" cy="4460240"/>
                  <wp:effectExtent l="0" t="0" r="11430"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6211570" cy="4460240"/>
                          </a:xfrm>
                          <a:prstGeom prst="rect">
                            <a:avLst/>
                          </a:prstGeom>
                          <a:noFill/>
                          <a:ln>
                            <a:noFill/>
                          </a:ln>
                        </pic:spPr>
                      </pic:pic>
                    </a:graphicData>
                  </a:graphic>
                </wp:inline>
              </w:drawing>
            </w:r>
          </w:p>
          <w:p>
            <w:pPr>
              <w:keepNext w:val="0"/>
              <w:keepLines w:val="0"/>
              <w:suppressLineNumbers w:val="0"/>
              <w:snapToGrid w:val="0"/>
              <w:spacing w:before="0" w:beforeAutospacing="0" w:after="0" w:afterAutospacing="0" w:line="400" w:lineRule="exact"/>
              <w:ind w:right="0" w:rightChars="0" w:firstLine="210" w:firstLineChars="100"/>
              <w:rPr>
                <w:rFonts w:hint="eastAsia" w:ascii="宋体" w:hAnsi="宋体"/>
                <w:sz w:val="21"/>
                <w:szCs w:val="21"/>
              </w:rPr>
            </w:pPr>
          </w:p>
          <w:p>
            <w:pPr>
              <w:keepNext w:val="0"/>
              <w:keepLines w:val="0"/>
              <w:suppressLineNumbers w:val="0"/>
              <w:snapToGrid w:val="0"/>
              <w:spacing w:before="0" w:beforeAutospacing="0" w:after="0" w:afterAutospacing="0" w:line="400" w:lineRule="exact"/>
              <w:ind w:right="0" w:rightChars="0" w:firstLine="210" w:firstLineChars="100"/>
              <w:rPr>
                <w:rFonts w:hint="eastAsia" w:ascii="宋体" w:hAnsi="宋体"/>
                <w:sz w:val="21"/>
                <w:szCs w:val="21"/>
              </w:rPr>
            </w:pPr>
          </w:p>
          <w:p>
            <w:pPr>
              <w:keepNext w:val="0"/>
              <w:keepLines w:val="0"/>
              <w:numPr>
                <w:ilvl w:val="0"/>
                <w:numId w:val="7"/>
              </w:numPr>
              <w:suppressLineNumbers w:val="0"/>
              <w:snapToGrid w:val="0"/>
              <w:spacing w:before="0" w:beforeAutospacing="0" w:after="0" w:afterAutospacing="0" w:line="400" w:lineRule="exact"/>
              <w:ind w:right="0" w:rightChars="0" w:firstLine="210" w:firstLineChars="100"/>
              <w:rPr>
                <w:rFonts w:hint="eastAsia" w:ascii="宋体" w:hAnsi="宋体"/>
                <w:sz w:val="21"/>
                <w:szCs w:val="21"/>
                <w:lang w:val="en-US" w:eastAsia="zh-CN"/>
              </w:rPr>
            </w:pPr>
            <w:r>
              <w:rPr>
                <w:rFonts w:hint="eastAsia" w:ascii="宋体" w:hAnsi="宋体"/>
                <w:sz w:val="21"/>
                <w:szCs w:val="21"/>
                <w:lang w:val="en-US" w:eastAsia="zh-CN"/>
              </w:rPr>
              <w:t>抽清洁环境维护巡视记录：</w:t>
            </w:r>
          </w:p>
          <w:p>
            <w:pPr>
              <w:pStyle w:val="2"/>
              <w:rPr>
                <w:rFonts w:hint="eastAsia"/>
                <w:lang w:val="en-US" w:eastAsia="zh-CN"/>
              </w:rPr>
            </w:pPr>
            <w:r>
              <w:drawing>
                <wp:inline distT="0" distB="0" distL="114300" distR="114300">
                  <wp:extent cx="6214110" cy="4380230"/>
                  <wp:effectExtent l="0" t="0" r="889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6214110" cy="4380230"/>
                          </a:xfrm>
                          <a:prstGeom prst="rect">
                            <a:avLst/>
                          </a:prstGeom>
                          <a:noFill/>
                          <a:ln>
                            <a:noFill/>
                          </a:ln>
                        </pic:spPr>
                      </pic:pic>
                    </a:graphicData>
                  </a:graphic>
                </wp:inline>
              </w:drawing>
            </w:r>
          </w:p>
          <w:p>
            <w:pPr>
              <w:keepNext w:val="0"/>
              <w:keepLines w:val="0"/>
              <w:numPr>
                <w:ilvl w:val="0"/>
                <w:numId w:val="0"/>
              </w:numPr>
              <w:suppressLineNumbers w:val="0"/>
              <w:snapToGrid w:val="0"/>
              <w:spacing w:before="0" w:beforeAutospacing="0" w:after="0" w:afterAutospacing="0" w:line="400" w:lineRule="exact"/>
              <w:ind w:right="0" w:rightChars="0"/>
              <w:rPr>
                <w:rFonts w:hint="eastAsia" w:ascii="宋体" w:hAnsi="宋体" w:eastAsia="宋体"/>
                <w:sz w:val="21"/>
                <w:szCs w:val="21"/>
                <w:lang w:eastAsia="zh-CN"/>
              </w:rPr>
            </w:pPr>
            <w:r>
              <w:rPr>
                <w:rFonts w:hint="eastAsia" w:ascii="宋体" w:hAnsi="宋体"/>
                <w:sz w:val="21"/>
                <w:szCs w:val="21"/>
                <w:lang w:eastAsia="zh-CN"/>
              </w:rPr>
              <w:t>。。。。。。</w:t>
            </w:r>
          </w:p>
          <w:p>
            <w:pPr>
              <w:keepNext w:val="0"/>
              <w:keepLines w:val="0"/>
              <w:numPr>
                <w:ilvl w:val="0"/>
                <w:numId w:val="0"/>
              </w:numPr>
              <w:suppressLineNumbers w:val="0"/>
              <w:snapToGrid w:val="0"/>
              <w:spacing w:before="0" w:beforeAutospacing="0" w:after="0" w:afterAutospacing="0" w:line="400" w:lineRule="exact"/>
              <w:ind w:right="0" w:rightChars="0"/>
              <w:rPr>
                <w:rFonts w:hint="eastAsia" w:ascii="宋体" w:hAnsi="宋体" w:eastAsia="宋体" w:cs="宋体"/>
                <w:color w:val="000000"/>
                <w:kern w:val="2"/>
                <w:sz w:val="21"/>
                <w:szCs w:val="21"/>
                <w:lang w:val="en-US" w:eastAsia="zh-CN" w:bidi="ar-SA"/>
              </w:rPr>
            </w:pPr>
            <w:r>
              <w:rPr>
                <w:rFonts w:hint="eastAsia" w:ascii="宋体" w:hAnsi="宋体"/>
                <w:sz w:val="21"/>
                <w:szCs w:val="21"/>
              </w:rPr>
              <w:t>以上验证基本符合标准的要求。</w:t>
            </w:r>
          </w:p>
        </w:tc>
        <w:tc>
          <w:tcPr>
            <w:tcW w:w="1585" w:type="dxa"/>
          </w:tcPr>
          <w:p>
            <w:pPr>
              <w:keepNext w:val="0"/>
              <w:keepLines w:val="0"/>
              <w:suppressLineNumbers w:val="0"/>
              <w:spacing w:before="0" w:beforeAutospacing="0" w:after="0" w:afterAutospacing="0"/>
              <w:ind w:left="0" w:right="0"/>
              <w:rPr>
                <w:rFonts w:hint="eastAsia" w:eastAsia="宋体"/>
                <w:szCs w:val="20"/>
                <w:lang w:val="en-US" w:eastAsia="zh-CN"/>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ascii="宋体" w:hAnsi="宋体" w:eastAsia="宋体" w:cs="宋体"/>
                <w:color w:val="000000"/>
                <w:kern w:val="2"/>
                <w:sz w:val="21"/>
                <w:szCs w:val="21"/>
                <w:lang w:val="en-US" w:eastAsia="zh-CN" w:bidi="ar-SA"/>
              </w:rPr>
            </w:pPr>
            <w:r>
              <w:rPr>
                <w:rFonts w:hint="eastAsia" w:ascii="宋体" w:hAnsi="宋体" w:cs="新宋体"/>
                <w:szCs w:val="21"/>
              </w:rPr>
              <w:t>不合格输出的控制</w:t>
            </w:r>
          </w:p>
        </w:tc>
        <w:tc>
          <w:tcPr>
            <w:tcW w:w="960" w:type="dxa"/>
            <w:vAlign w:val="top"/>
          </w:tcPr>
          <w:p>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cs="新宋体"/>
                <w:szCs w:val="21"/>
              </w:rPr>
              <w:t xml:space="preserve">Q8.7 </w:t>
            </w:r>
          </w:p>
        </w:tc>
        <w:tc>
          <w:tcPr>
            <w:tcW w:w="10004" w:type="dxa"/>
            <w:vAlign w:val="top"/>
          </w:tcPr>
          <w:p>
            <w:pPr>
              <w:keepNext w:val="0"/>
              <w:keepLines w:val="0"/>
              <w:suppressLineNumbers w:val="0"/>
              <w:spacing w:before="0" w:beforeAutospacing="0" w:after="0" w:afterAutospacing="0" w:line="400" w:lineRule="exact"/>
              <w:ind w:left="0" w:right="0" w:firstLine="315" w:firstLineChars="150"/>
              <w:rPr>
                <w:rFonts w:hint="eastAsia" w:ascii="宋体" w:hAnsi="宋体"/>
                <w:sz w:val="21"/>
                <w:szCs w:val="21"/>
              </w:rPr>
            </w:pPr>
            <w:r>
              <w:rPr>
                <w:rFonts w:hint="eastAsia" w:ascii="宋体" w:hAnsi="宋体"/>
                <w:sz w:val="21"/>
                <w:szCs w:val="21"/>
              </w:rPr>
              <w:t>查，公司编制了《不合格控制程序》，规定了不合格的控制要求。</w:t>
            </w:r>
          </w:p>
          <w:p>
            <w:pPr>
              <w:keepNext w:val="0"/>
              <w:keepLines w:val="0"/>
              <w:suppressLineNumbers w:val="0"/>
              <w:spacing w:before="0" w:beforeAutospacing="0" w:after="0" w:afterAutospacing="0" w:line="400" w:lineRule="exact"/>
              <w:ind w:left="0" w:right="0" w:firstLine="315" w:firstLineChars="150"/>
              <w:rPr>
                <w:rFonts w:hint="eastAsia" w:ascii="宋体" w:hAnsi="宋体"/>
                <w:sz w:val="21"/>
                <w:szCs w:val="21"/>
              </w:rPr>
            </w:pPr>
            <w:r>
              <w:rPr>
                <w:rFonts w:hint="eastAsia" w:ascii="宋体" w:hAnsi="宋体"/>
                <w:sz w:val="21"/>
                <w:szCs w:val="21"/>
              </w:rPr>
              <w:t>现场了解，公司在物业管理服务过程中的主要不符合主要为服务的不合格。</w:t>
            </w:r>
          </w:p>
          <w:p>
            <w:pPr>
              <w:keepNext w:val="0"/>
              <w:keepLines w:val="0"/>
              <w:suppressLineNumbers w:val="0"/>
              <w:spacing w:before="0" w:beforeAutospacing="0" w:after="0" w:afterAutospacing="0" w:line="400" w:lineRule="exact"/>
              <w:ind w:left="0" w:right="0" w:firstLine="315" w:firstLineChars="150"/>
              <w:rPr>
                <w:rFonts w:hint="eastAsia" w:ascii="宋体" w:hAnsi="宋体"/>
                <w:sz w:val="21"/>
                <w:szCs w:val="21"/>
                <w:highlight w:val="none"/>
              </w:rPr>
            </w:pPr>
            <w:r>
              <w:rPr>
                <w:rFonts w:hint="eastAsia" w:ascii="宋体" w:hAnsi="宋体"/>
                <w:sz w:val="21"/>
                <w:szCs w:val="21"/>
                <w:highlight w:val="none"/>
              </w:rPr>
              <w:t>查，公司每周对公司的物业服务进行综合检查，发现不符合提出整改要求，同时跟踪验证。</w:t>
            </w:r>
          </w:p>
          <w:p>
            <w:pPr>
              <w:spacing w:line="400" w:lineRule="exact"/>
              <w:rPr>
                <w:rFonts w:hint="default" w:ascii="宋体" w:hAnsi="宋体" w:cs="宋体"/>
                <w:szCs w:val="21"/>
                <w:lang w:val="en-US"/>
              </w:rPr>
            </w:pPr>
            <w:r>
              <w:rPr>
                <w:rFonts w:hint="eastAsia" w:ascii="宋体" w:hAnsi="宋体" w:cs="宋体"/>
                <w:szCs w:val="21"/>
              </w:rPr>
              <w:t xml:space="preserve">抽：《保洁工作检查记录表》  </w:t>
            </w:r>
            <w:r>
              <w:rPr>
                <w:rFonts w:hint="eastAsia" w:ascii="宋体" w:hAnsi="宋体" w:cs="宋体"/>
                <w:szCs w:val="21"/>
                <w:highlight w:val="none"/>
              </w:rPr>
              <w:t>202</w:t>
            </w:r>
            <w:r>
              <w:rPr>
                <w:rFonts w:hint="eastAsia" w:ascii="宋体" w:hAnsi="宋体" w:cs="宋体"/>
                <w:szCs w:val="21"/>
                <w:highlight w:val="none"/>
                <w:lang w:val="en-US" w:eastAsia="zh-CN"/>
              </w:rPr>
              <w:t>1</w:t>
            </w:r>
            <w:r>
              <w:rPr>
                <w:rFonts w:hint="eastAsia" w:ascii="宋体" w:hAnsi="宋体" w:cs="宋体"/>
                <w:szCs w:val="21"/>
                <w:highlight w:val="none"/>
              </w:rPr>
              <w:t>.</w:t>
            </w:r>
            <w:r>
              <w:rPr>
                <w:rFonts w:hint="eastAsia" w:ascii="宋体" w:hAnsi="宋体" w:cs="宋体"/>
                <w:szCs w:val="21"/>
                <w:highlight w:val="none"/>
                <w:lang w:val="en-US" w:eastAsia="zh-CN"/>
              </w:rPr>
              <w:t>03.05</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不合格描述：在</w:t>
            </w:r>
            <w:r>
              <w:rPr>
                <w:rFonts w:hint="eastAsia" w:ascii="宋体" w:hAnsi="宋体"/>
                <w:bCs/>
                <w:color w:val="000000"/>
                <w:szCs w:val="21"/>
              </w:rPr>
              <w:t>保洁工作检查中发现</w:t>
            </w:r>
            <w:r>
              <w:rPr>
                <w:rFonts w:hint="eastAsia" w:ascii="宋体" w:hAnsi="宋体" w:cs="宋体"/>
                <w:szCs w:val="21"/>
              </w:rPr>
              <w:t>洗手间地面有水渍。</w:t>
            </w:r>
          </w:p>
          <w:p>
            <w:pPr>
              <w:spacing w:line="400" w:lineRule="exact"/>
              <w:rPr>
                <w:rFonts w:ascii="宋体" w:hAnsi="宋体" w:cs="宋体"/>
                <w:szCs w:val="21"/>
              </w:rPr>
            </w:pPr>
            <w:r>
              <w:rPr>
                <w:rFonts w:hint="eastAsia" w:ascii="宋体" w:hAnsi="宋体" w:cs="宋体"/>
                <w:szCs w:val="21"/>
              </w:rPr>
              <w:t>评审意见：</w:t>
            </w:r>
            <w:r>
              <w:rPr>
                <w:rFonts w:hint="eastAsia" w:ascii="宋体" w:hAnsi="宋体" w:cs="宋体"/>
                <w:szCs w:val="21"/>
                <w:lang w:val="en-US" w:eastAsia="zh-CN"/>
              </w:rPr>
              <w:t>立即对地面水渍进行清理</w:t>
            </w:r>
            <w:r>
              <w:rPr>
                <w:rFonts w:hint="eastAsia" w:ascii="宋体" w:hAnsi="宋体" w:cs="宋体"/>
                <w:szCs w:val="21"/>
              </w:rPr>
              <w:t>。</w:t>
            </w:r>
          </w:p>
          <w:p>
            <w:pPr>
              <w:spacing w:line="400" w:lineRule="exact"/>
              <w:rPr>
                <w:rFonts w:hint="default" w:ascii="宋体" w:hAnsi="宋体" w:eastAsia="宋体" w:cs="宋体"/>
                <w:szCs w:val="21"/>
                <w:lang w:val="en-US" w:eastAsia="zh-CN"/>
              </w:rPr>
            </w:pPr>
            <w:r>
              <w:rPr>
                <w:rFonts w:hint="eastAsia" w:ascii="宋体" w:hAnsi="宋体" w:cs="宋体"/>
                <w:szCs w:val="21"/>
              </w:rPr>
              <w:t>验证人：</w:t>
            </w:r>
            <w:r>
              <w:rPr>
                <w:rFonts w:hint="eastAsia" w:ascii="宋体" w:hAnsi="宋体" w:cs="宋体"/>
                <w:szCs w:val="21"/>
                <w:lang w:val="en-US" w:eastAsia="zh-CN"/>
              </w:rPr>
              <w:t xml:space="preserve">刘鑫  </w:t>
            </w:r>
            <w:r>
              <w:rPr>
                <w:rFonts w:hint="eastAsia" w:ascii="宋体" w:hAnsi="宋体" w:cs="宋体"/>
                <w:szCs w:val="21"/>
                <w:highlight w:val="none"/>
              </w:rPr>
              <w:t>202</w:t>
            </w:r>
            <w:r>
              <w:rPr>
                <w:rFonts w:hint="eastAsia" w:ascii="宋体" w:hAnsi="宋体" w:cs="宋体"/>
                <w:szCs w:val="21"/>
                <w:highlight w:val="none"/>
                <w:lang w:val="en-US" w:eastAsia="zh-CN"/>
              </w:rPr>
              <w:t>1</w:t>
            </w:r>
            <w:r>
              <w:rPr>
                <w:rFonts w:hint="eastAsia" w:ascii="宋体" w:hAnsi="宋体" w:cs="宋体"/>
                <w:szCs w:val="21"/>
                <w:highlight w:val="none"/>
              </w:rPr>
              <w:t>.</w:t>
            </w:r>
            <w:r>
              <w:rPr>
                <w:rFonts w:hint="eastAsia" w:ascii="宋体" w:hAnsi="宋体" w:cs="宋体"/>
                <w:szCs w:val="21"/>
                <w:highlight w:val="none"/>
                <w:lang w:val="en-US" w:eastAsia="zh-CN"/>
              </w:rPr>
              <w:t>03.05</w:t>
            </w:r>
          </w:p>
          <w:p>
            <w:pPr>
              <w:spacing w:line="400" w:lineRule="exact"/>
              <w:rPr>
                <w:rFonts w:ascii="宋体" w:hAnsi="宋体" w:cs="宋体"/>
                <w:szCs w:val="21"/>
              </w:rPr>
            </w:pPr>
            <w:r>
              <w:rPr>
                <w:rFonts w:hint="eastAsia" w:ascii="宋体" w:hAnsi="宋体" w:cs="宋体"/>
                <w:szCs w:val="21"/>
              </w:rPr>
              <w:t>符合要求。</w:t>
            </w:r>
          </w:p>
          <w:p>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000000"/>
                <w:kern w:val="2"/>
                <w:sz w:val="21"/>
                <w:szCs w:val="21"/>
                <w:lang w:val="en-US" w:eastAsia="zh-CN" w:bidi="ar-SA"/>
              </w:rPr>
            </w:pPr>
            <w:r>
              <w:rPr>
                <w:rFonts w:hint="eastAsia" w:ascii="宋体" w:hAnsi="宋体" w:cs="Arial"/>
                <w:sz w:val="21"/>
                <w:szCs w:val="21"/>
                <w:highlight w:val="none"/>
              </w:rPr>
              <w:t>公司不合格处理基本受控。</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bl>
    <w:p>
      <w:pPr>
        <w:pStyle w:val="8"/>
        <w:rPr>
          <w:rFonts w:hint="eastAsia"/>
        </w:rPr>
      </w:pPr>
      <w:r>
        <w:rPr>
          <w:rFonts w:hint="eastAsia"/>
        </w:rPr>
        <w:t>说明：不符合标注N</w:t>
      </w:r>
    </w:p>
    <w:p>
      <w:pPr>
        <w:pStyle w:val="8"/>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default"/>
                <w:sz w:val="24"/>
                <w:szCs w:val="24"/>
              </w:rPr>
            </w:pPr>
            <w:r>
              <w:rPr>
                <w:rFonts w:hint="eastAsia"/>
                <w:sz w:val="24"/>
                <w:szCs w:val="24"/>
              </w:rPr>
              <w:t>过程与活动、</w:t>
            </w:r>
          </w:p>
          <w:p>
            <w:pPr>
              <w:keepNext w:val="0"/>
              <w:keepLines w:val="0"/>
              <w:suppressLineNumbers w:val="0"/>
              <w:spacing w:before="0" w:beforeAutospacing="0" w:after="0" w:afterAutospacing="0"/>
              <w:ind w:left="0" w:right="0"/>
              <w:jc w:val="center"/>
              <w:rPr>
                <w:rFonts w:hint="default"/>
                <w:szCs w:val="20"/>
              </w:rPr>
            </w:pPr>
            <w:r>
              <w:rPr>
                <w:rFonts w:hint="eastAsia"/>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涉及</w:t>
            </w:r>
          </w:p>
          <w:p>
            <w:pPr>
              <w:keepNext w:val="0"/>
              <w:keepLines w:val="0"/>
              <w:suppressLineNumbers w:val="0"/>
              <w:spacing w:before="0" w:beforeAutospacing="0" w:after="0" w:afterAutospacing="0"/>
              <w:ind w:left="0" w:right="0"/>
              <w:rPr>
                <w:rFonts w:hint="default"/>
                <w:szCs w:val="20"/>
              </w:rPr>
            </w:pPr>
            <w:r>
              <w:rPr>
                <w:rFonts w:hint="eastAsia"/>
                <w:sz w:val="24"/>
                <w:szCs w:val="24"/>
              </w:rPr>
              <w:t>条款</w:t>
            </w:r>
          </w:p>
        </w:tc>
        <w:tc>
          <w:tcPr>
            <w:tcW w:w="10004" w:type="dxa"/>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受审核部门：</w:t>
            </w:r>
            <w:r>
              <w:rPr>
                <w:rFonts w:hint="eastAsia"/>
                <w:sz w:val="24"/>
                <w:szCs w:val="24"/>
                <w:lang w:eastAsia="zh-CN"/>
              </w:rPr>
              <w:t>项目部（</w:t>
            </w:r>
            <w:r>
              <w:rPr>
                <w:rFonts w:hint="eastAsia"/>
                <w:sz w:val="24"/>
                <w:szCs w:val="24"/>
                <w:lang w:val="en-US" w:eastAsia="zh-CN"/>
              </w:rPr>
              <w:t>含临时服务场所项目处）</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主管领导：</w:t>
            </w:r>
            <w:r>
              <w:rPr>
                <w:rFonts w:hint="eastAsia"/>
                <w:sz w:val="24"/>
                <w:szCs w:val="24"/>
                <w:lang w:val="en-US" w:eastAsia="zh-CN"/>
              </w:rPr>
              <w:t xml:space="preserve">张勇    </w:t>
            </w:r>
            <w:r>
              <w:rPr>
                <w:rFonts w:hint="eastAsia"/>
                <w:sz w:val="24"/>
                <w:szCs w:val="24"/>
              </w:rPr>
              <w:t xml:space="preserve"> 陪同人员：</w:t>
            </w:r>
            <w:r>
              <w:rPr>
                <w:rFonts w:hint="eastAsia"/>
                <w:sz w:val="24"/>
                <w:szCs w:val="24"/>
                <w:lang w:val="en-US" w:eastAsia="zh-CN"/>
              </w:rPr>
              <w:t>刘鑫</w:t>
            </w:r>
            <w:r>
              <w:rPr>
                <w:rFonts w:hint="eastAsia"/>
                <w:sz w:val="24"/>
                <w:szCs w:val="24"/>
              </w:rPr>
              <w:t xml:space="preserve"> </w:t>
            </w:r>
          </w:p>
        </w:tc>
        <w:tc>
          <w:tcPr>
            <w:tcW w:w="1585"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keepNext w:val="0"/>
              <w:keepLines w:val="0"/>
              <w:suppressLineNumbers w:val="0"/>
              <w:spacing w:before="120" w:beforeAutospacing="0" w:after="0" w:afterAutospacing="0"/>
              <w:ind w:left="0" w:right="0"/>
              <w:rPr>
                <w:rFonts w:hint="default" w:eastAsia="宋体"/>
                <w:szCs w:val="20"/>
                <w:lang w:val="en-US" w:eastAsia="zh-CN"/>
              </w:rPr>
            </w:pPr>
            <w:r>
              <w:rPr>
                <w:rFonts w:hint="eastAsia"/>
                <w:sz w:val="24"/>
                <w:szCs w:val="24"/>
              </w:rPr>
              <w:t>审核员：</w:t>
            </w:r>
            <w:r>
              <w:rPr>
                <w:rFonts w:hint="eastAsia"/>
                <w:sz w:val="24"/>
                <w:szCs w:val="24"/>
                <w:lang w:val="en-US" w:eastAsia="zh-CN"/>
              </w:rPr>
              <w:t>杨珍全</w:t>
            </w:r>
            <w:r>
              <w:rPr>
                <w:rFonts w:hint="eastAsia"/>
                <w:sz w:val="24"/>
                <w:szCs w:val="24"/>
              </w:rPr>
              <w:t xml:space="preserve">  </w:t>
            </w:r>
            <w:r>
              <w:rPr>
                <w:rFonts w:hint="eastAsia"/>
                <w:sz w:val="24"/>
                <w:szCs w:val="24"/>
                <w:lang w:val="en-US" w:eastAsia="zh-CN"/>
              </w:rPr>
              <w:t xml:space="preserve">   </w:t>
            </w:r>
            <w:r>
              <w:rPr>
                <w:rFonts w:hint="eastAsia"/>
                <w:sz w:val="24"/>
                <w:szCs w:val="24"/>
              </w:rPr>
              <w:t>审核时间：</w:t>
            </w:r>
            <w:r>
              <w:rPr>
                <w:rFonts w:hint="eastAsia"/>
                <w:sz w:val="24"/>
                <w:szCs w:val="24"/>
                <w:lang w:val="en-US" w:eastAsia="zh-CN"/>
              </w:rPr>
              <w:t>2021.03.24</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snapToGrid w:val="0"/>
              <w:spacing w:line="240" w:lineRule="exact"/>
              <w:rPr>
                <w:rFonts w:hint="default"/>
                <w:sz w:val="24"/>
                <w:szCs w:val="24"/>
              </w:rPr>
            </w:pPr>
            <w:r>
              <w:rPr>
                <w:rFonts w:hint="eastAsia"/>
                <w:sz w:val="24"/>
                <w:szCs w:val="24"/>
              </w:rPr>
              <w:t>审核条款：</w:t>
            </w:r>
            <w:r>
              <w:rPr>
                <w:rFonts w:hint="eastAsia" w:ascii="宋体" w:hAnsi="宋体" w:cs="新宋体"/>
                <w:sz w:val="18"/>
                <w:szCs w:val="18"/>
              </w:rPr>
              <w:t>ISO45001：5.3组织的角色、职责和权限；6.1.2危险源辨识和职业安全风险评价；6.2目标及其实现的策划；7.4信息和沟通；8.1运行策划和控制；8.2应急准备和响应；</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right="0"/>
              <w:jc w:val="center"/>
              <w:rPr>
                <w:rFonts w:hint="default" w:ascii="宋体" w:hAnsi="宋体" w:cs="新宋体"/>
                <w:szCs w:val="21"/>
              </w:rPr>
            </w:pPr>
            <w:r>
              <w:rPr>
                <w:rFonts w:hint="eastAsia" w:ascii="宋体" w:hAnsi="宋体" w:cs="新宋体"/>
                <w:szCs w:val="21"/>
              </w:rPr>
              <w:t>组织的角色、职责和权限</w:t>
            </w:r>
          </w:p>
          <w:p>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cs="新宋体"/>
                <w:szCs w:val="21"/>
              </w:rPr>
            </w:pPr>
          </w:p>
        </w:tc>
        <w:tc>
          <w:tcPr>
            <w:tcW w:w="960" w:type="dxa"/>
            <w:vAlign w:val="top"/>
          </w:tcPr>
          <w:p>
            <w:pPr>
              <w:keepNext w:val="0"/>
              <w:keepLines w:val="0"/>
              <w:suppressLineNumbers w:val="0"/>
              <w:spacing w:before="0" w:beforeAutospacing="0" w:after="0" w:afterAutospacing="0"/>
              <w:ind w:left="0" w:right="0"/>
              <w:rPr>
                <w:rFonts w:hint="default"/>
                <w:szCs w:val="21"/>
              </w:rPr>
            </w:pPr>
            <w:r>
              <w:rPr>
                <w:rFonts w:hint="eastAsia" w:ascii="宋体" w:hAnsi="宋体" w:cs="新宋体"/>
                <w:szCs w:val="21"/>
              </w:rPr>
              <w:t>S5.3</w:t>
            </w:r>
          </w:p>
          <w:p>
            <w:pPr>
              <w:keepNext w:val="0"/>
              <w:keepLines w:val="0"/>
              <w:suppressLineNumbers w:val="0"/>
              <w:spacing w:before="0" w:beforeAutospacing="0" w:after="0" w:afterAutospacing="0"/>
              <w:ind w:left="0" w:leftChars="0" w:right="0" w:rightChars="0"/>
              <w:rPr>
                <w:rFonts w:hint="default" w:ascii="宋体" w:hAnsi="宋体" w:cs="新宋体"/>
                <w:szCs w:val="21"/>
              </w:rPr>
            </w:pPr>
          </w:p>
        </w:tc>
        <w:tc>
          <w:tcPr>
            <w:tcW w:w="10004" w:type="dxa"/>
            <w:vAlign w:val="top"/>
          </w:tcPr>
          <w:p>
            <w:pPr>
              <w:keepNext w:val="0"/>
              <w:keepLines w:val="0"/>
              <w:suppressLineNumbers w:val="0"/>
              <w:autoSpaceDE w:val="0"/>
              <w:autoSpaceDN w:val="0"/>
              <w:adjustRightInd w:val="0"/>
              <w:spacing w:before="0" w:beforeAutospacing="0" w:after="0" w:afterAutospacing="0" w:line="400" w:lineRule="exact"/>
              <w:ind w:left="0" w:right="0"/>
              <w:jc w:val="left"/>
              <w:rPr>
                <w:rFonts w:hint="eastAsia" w:ascii="宋体" w:cs="宋体"/>
                <w:sz w:val="21"/>
                <w:szCs w:val="21"/>
              </w:rPr>
            </w:pPr>
            <w:r>
              <w:rPr>
                <w:rFonts w:hint="eastAsia" w:ascii="宋体" w:cs="宋体"/>
                <w:sz w:val="21"/>
                <w:szCs w:val="21"/>
                <w:lang w:bidi="ar"/>
              </w:rPr>
              <w:t>查，</w:t>
            </w:r>
            <w:r>
              <w:rPr>
                <w:rFonts w:hint="eastAsia" w:ascii="宋体" w:cs="宋体"/>
                <w:sz w:val="21"/>
                <w:szCs w:val="21"/>
                <w:lang w:eastAsia="zh-CN" w:bidi="ar"/>
              </w:rPr>
              <w:t>项目部</w:t>
            </w:r>
            <w:r>
              <w:rPr>
                <w:rFonts w:hint="eastAsia" w:ascii="宋体" w:cs="宋体"/>
                <w:sz w:val="21"/>
                <w:szCs w:val="21"/>
                <w:lang w:bidi="ar"/>
              </w:rPr>
              <w:t>的岗位职责和权限如下：</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 负责质量/环境/职业健康安全方针、目标在本部门得到贯彻和实施；</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 负责分配保洁、设备维修、保安等项目的服务区域和实施相关服务的工作；</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 负责组织培训、教育本部门员工；</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d）负责本部门的环境因素和危险源辨识、更新、风险评价和本部门运行控制工作。</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 负责物业管理服务范围内的职业健康安全与环境管理的信息交流。</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f) 负责做好本部门与外部的沟通协调工作；</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g）负责物业管理服务的检查和放行；</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h）负责设备设施台账的建立，负责设备的维护保养。</w:t>
            </w:r>
          </w:p>
          <w:p>
            <w:pPr>
              <w:keepNext w:val="0"/>
              <w:keepLines w:val="0"/>
              <w:suppressLineNumbers w:val="0"/>
              <w:spacing w:before="0" w:beforeAutospacing="0" w:after="0" w:afterAutospacing="0" w:line="400" w:lineRule="exact"/>
              <w:ind w:left="0" w:right="0"/>
              <w:rPr>
                <w:rFonts w:hint="eastAsia" w:ascii="宋体" w:cs="宋体"/>
                <w:sz w:val="21"/>
                <w:szCs w:val="21"/>
              </w:rPr>
            </w:pPr>
            <w:r>
              <w:rPr>
                <w:rFonts w:hint="eastAsia" w:ascii="宋体" w:hAnsi="宋体" w:cs="宋体"/>
                <w:sz w:val="21"/>
                <w:szCs w:val="21"/>
                <w:lang w:bidi="ar"/>
              </w:rPr>
              <w:t>……</w:t>
            </w:r>
            <w:r>
              <w:rPr>
                <w:rFonts w:hint="eastAsia" w:ascii="宋体" w:cs="宋体"/>
                <w:sz w:val="21"/>
                <w:szCs w:val="21"/>
                <w:lang w:bidi="ar"/>
              </w:rPr>
              <w:t xml:space="preserve">   </w:t>
            </w:r>
          </w:p>
          <w:p>
            <w:pPr>
              <w:keepNext w:val="0"/>
              <w:keepLines w:val="0"/>
              <w:widowControl/>
              <w:suppressLineNumbers w:val="0"/>
              <w:spacing w:before="0" w:beforeAutospacing="0" w:after="0" w:afterAutospacing="0"/>
              <w:ind w:left="0" w:leftChars="0" w:right="0" w:rightChars="0"/>
              <w:jc w:val="left"/>
              <w:rPr>
                <w:rFonts w:hint="default" w:ascii="宋体" w:hAnsi="宋体"/>
                <w:szCs w:val="21"/>
              </w:rPr>
            </w:pPr>
            <w:r>
              <w:rPr>
                <w:rFonts w:hint="eastAsia" w:ascii="宋体"/>
                <w:sz w:val="21"/>
                <w:szCs w:val="21"/>
                <w:lang w:eastAsia="zh-CN" w:bidi="ar"/>
              </w:rPr>
              <w:t>项目部</w:t>
            </w:r>
            <w:r>
              <w:rPr>
                <w:rFonts w:hint="eastAsia" w:ascii="宋体"/>
                <w:sz w:val="21"/>
                <w:szCs w:val="21"/>
                <w:lang w:bidi="ar"/>
              </w:rPr>
              <w:t>负责人对部门职责清楚。</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r>
              <w:rPr>
                <w:rFonts w:hint="eastAsia" w:ascii="宋体" w:hAnsi="宋体" w:cs="新宋体"/>
                <w:szCs w:val="21"/>
              </w:rPr>
              <w:t>目标及其实现的策划</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highlight w:val="none"/>
              </w:rPr>
            </w:pPr>
            <w:r>
              <w:rPr>
                <w:rFonts w:hint="eastAsia" w:ascii="宋体" w:hAnsi="宋体" w:cs="新宋体"/>
                <w:szCs w:val="21"/>
                <w:highlight w:val="none"/>
              </w:rPr>
              <w:t>S6.2</w:t>
            </w:r>
          </w:p>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highlight w:val="none"/>
                <w:lang w:val="en-US" w:eastAsia="zh-CN" w:bidi="ar-SA"/>
              </w:rPr>
            </w:pPr>
          </w:p>
        </w:tc>
        <w:tc>
          <w:tcPr>
            <w:tcW w:w="10004" w:type="dxa"/>
            <w:vAlign w:val="top"/>
          </w:tcPr>
          <w:p>
            <w:pPr>
              <w:keepNext w:val="0"/>
              <w:keepLines w:val="0"/>
              <w:suppressLineNumbers w:val="0"/>
              <w:spacing w:before="0" w:beforeAutospacing="0" w:after="0" w:afterAutospacing="0" w:line="400" w:lineRule="atLeast"/>
              <w:ind w:left="0" w:right="170"/>
              <w:jc w:val="left"/>
              <w:rPr>
                <w:rFonts w:hint="eastAsia" w:ascii="宋体" w:hAnsi="宋体" w:cs="Arial"/>
                <w:iCs/>
                <w:sz w:val="21"/>
                <w:szCs w:val="21"/>
                <w:highlight w:val="none"/>
                <w:lang w:eastAsia="zh-CN" w:bidi="ar"/>
              </w:rPr>
            </w:pPr>
            <w:r>
              <w:rPr>
                <w:rFonts w:hint="eastAsia" w:ascii="宋体" w:hAnsi="宋体" w:cs="Arial"/>
                <w:iCs/>
                <w:sz w:val="21"/>
                <w:szCs w:val="21"/>
                <w:highlight w:val="none"/>
                <w:lang w:bidi="ar"/>
              </w:rPr>
              <w:t>查</w:t>
            </w:r>
            <w:r>
              <w:rPr>
                <w:rFonts w:hint="eastAsia" w:ascii="宋体" w:hAnsi="宋体" w:cs="Arial"/>
                <w:iCs/>
                <w:sz w:val="21"/>
                <w:szCs w:val="21"/>
                <w:highlight w:val="none"/>
                <w:lang w:eastAsia="zh-CN" w:bidi="ar"/>
              </w:rPr>
              <w:t>项目部的环境安全目标为：</w:t>
            </w:r>
          </w:p>
          <w:p>
            <w:pPr>
              <w:keepNext w:val="0"/>
              <w:keepLines w:val="0"/>
              <w:numPr>
                <w:ilvl w:val="0"/>
                <w:numId w:val="8"/>
              </w:numPr>
              <w:suppressLineNumbers w:val="0"/>
              <w:spacing w:before="0" w:beforeAutospacing="0" w:after="0" w:afterAutospacing="0" w:line="400" w:lineRule="atLeast"/>
              <w:ind w:right="170" w:rightChars="0"/>
              <w:jc w:val="left"/>
              <w:rPr>
                <w:rFonts w:hint="default"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意外伤害事故0发生；</w:t>
            </w:r>
          </w:p>
          <w:p>
            <w:pPr>
              <w:keepNext w:val="0"/>
              <w:keepLines w:val="0"/>
              <w:numPr>
                <w:ilvl w:val="0"/>
                <w:numId w:val="8"/>
              </w:numPr>
              <w:suppressLineNumbers w:val="0"/>
              <w:spacing w:before="0" w:beforeAutospacing="0" w:after="0" w:afterAutospacing="0" w:line="400" w:lineRule="atLeast"/>
              <w:ind w:right="170" w:rightChars="0"/>
              <w:jc w:val="left"/>
              <w:rPr>
                <w:rFonts w:hint="default"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潜在火灾0发生；</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查：2020年10月-2021年2月项目部目标完成情况</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1、未发生火灾事故；</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2、未发生意外伤害事故</w:t>
            </w:r>
          </w:p>
          <w:p>
            <w:pPr>
              <w:keepNext w:val="0"/>
              <w:keepLines w:val="0"/>
              <w:suppressLineNumbers w:val="0"/>
              <w:spacing w:before="0" w:beforeAutospacing="0" w:after="0" w:afterAutospacing="0" w:line="400" w:lineRule="atLeast"/>
              <w:ind w:left="0" w:right="-107" w:rightChars="-51"/>
              <w:jc w:val="left"/>
              <w:rPr>
                <w:rFonts w:hint="eastAsia" w:ascii="宋体" w:hAnsi="宋体" w:cs="宋体"/>
                <w:sz w:val="21"/>
                <w:szCs w:val="21"/>
                <w:highlight w:val="none"/>
              </w:rPr>
            </w:pPr>
            <w:r>
              <w:rPr>
                <w:rFonts w:hint="eastAsia" w:ascii="宋体" w:hAnsi="宋体" w:cs="宋体"/>
                <w:sz w:val="21"/>
                <w:szCs w:val="21"/>
                <w:highlight w:val="none"/>
                <w:lang w:bidi="ar"/>
              </w:rPr>
              <w:t>均能达到要求。</w:t>
            </w:r>
          </w:p>
          <w:p>
            <w:pPr>
              <w:keepNext w:val="0"/>
              <w:keepLines w:val="0"/>
              <w:suppressLineNumbers w:val="0"/>
              <w:spacing w:before="0" w:beforeAutospacing="0" w:after="0" w:afterAutospacing="0" w:line="400" w:lineRule="exact"/>
              <w:ind w:left="0" w:leftChars="0" w:right="0" w:rightChars="0"/>
              <w:rPr>
                <w:rFonts w:hint="eastAsia" w:ascii="宋体" w:hAnsi="宋体" w:eastAsia="宋体" w:cs="Times New Roman"/>
                <w:color w:val="FF0000"/>
                <w:kern w:val="2"/>
                <w:sz w:val="21"/>
                <w:szCs w:val="21"/>
                <w:highlight w:val="none"/>
                <w:lang w:val="en-US" w:eastAsia="zh-CN" w:bidi="ar-SA"/>
              </w:rPr>
            </w:pPr>
            <w:r>
              <w:rPr>
                <w:rFonts w:hint="eastAsia" w:ascii="宋体" w:hAnsi="宋体" w:cs="宋体"/>
                <w:sz w:val="21"/>
                <w:szCs w:val="21"/>
                <w:highlight w:val="none"/>
                <w:lang w:bidi="ar"/>
              </w:rPr>
              <w:t>查，公司编制了</w:t>
            </w:r>
            <w:r>
              <w:rPr>
                <w:rFonts w:hint="eastAsia" w:ascii="宋体" w:hAnsi="宋体" w:cs="宋体"/>
                <w:sz w:val="21"/>
                <w:szCs w:val="21"/>
                <w:highlight w:val="none"/>
                <w:lang w:eastAsia="zh-CN" w:bidi="ar"/>
              </w:rPr>
              <w:t>质量、</w:t>
            </w:r>
            <w:r>
              <w:rPr>
                <w:rFonts w:hint="eastAsia" w:ascii="宋体" w:hAnsi="宋体" w:cs="宋体"/>
                <w:sz w:val="21"/>
                <w:szCs w:val="21"/>
                <w:highlight w:val="none"/>
                <w:lang w:bidi="ar"/>
              </w:rPr>
              <w:t>环境</w:t>
            </w:r>
            <w:r>
              <w:rPr>
                <w:rFonts w:hint="eastAsia" w:ascii="宋体" w:hAnsi="宋体" w:cs="宋体"/>
                <w:sz w:val="21"/>
                <w:szCs w:val="21"/>
                <w:highlight w:val="none"/>
                <w:lang w:eastAsia="zh-CN" w:bidi="ar"/>
              </w:rPr>
              <w:t>、</w:t>
            </w:r>
            <w:r>
              <w:rPr>
                <w:rFonts w:hint="eastAsia" w:ascii="宋体" w:hAnsi="宋体" w:cs="宋体"/>
                <w:sz w:val="21"/>
                <w:szCs w:val="21"/>
                <w:highlight w:val="none"/>
                <w:lang w:bidi="ar"/>
              </w:rPr>
              <w:t>安全目标管理实施方案：制定、执行程序或作业文件；加强监测和测量；培训与教育；应急响应。</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新宋体"/>
                <w:szCs w:val="21"/>
              </w:rPr>
              <w:t>危险源识别、评价与控制措施</w:t>
            </w:r>
          </w:p>
        </w:tc>
        <w:tc>
          <w:tcPr>
            <w:tcW w:w="9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r>
              <w:rPr>
                <w:rFonts w:hint="eastAsia" w:ascii="宋体" w:hAnsi="宋体" w:cs="新宋体"/>
                <w:szCs w:val="21"/>
              </w:rPr>
              <w:t>S6.1.2</w:t>
            </w:r>
          </w:p>
        </w:tc>
        <w:tc>
          <w:tcPr>
            <w:tcW w:w="10004" w:type="dxa"/>
            <w:vAlign w:val="top"/>
          </w:tcPr>
          <w:p>
            <w:pPr>
              <w:keepNext w:val="0"/>
              <w:keepLines w:val="0"/>
              <w:suppressLineNumbers w:val="0"/>
              <w:spacing w:before="0" w:beforeAutospacing="0" w:after="0" w:afterAutospacing="0" w:line="400" w:lineRule="exact"/>
              <w:ind w:left="0" w:right="0" w:firstLine="210" w:firstLineChars="100"/>
              <w:rPr>
                <w:rFonts w:hint="default" w:ascii="宋体" w:hAnsi="宋体" w:cs="宋体"/>
                <w:szCs w:val="21"/>
                <w:highlight w:val="none"/>
              </w:rPr>
            </w:pPr>
            <w:r>
              <w:rPr>
                <w:rFonts w:hint="eastAsia" w:ascii="宋体" w:cs="宋体"/>
                <w:szCs w:val="21"/>
              </w:rPr>
              <w:t>查</w:t>
            </w:r>
            <w:r>
              <w:rPr>
                <w:rFonts w:hint="eastAsia" w:ascii="宋体" w:cs="宋体"/>
                <w:szCs w:val="21"/>
                <w:highlight w:val="none"/>
              </w:rPr>
              <w:t>，</w:t>
            </w:r>
            <w:r>
              <w:rPr>
                <w:rFonts w:hint="eastAsia" w:ascii="宋体" w:cs="宋体"/>
                <w:szCs w:val="21"/>
                <w:highlight w:val="none"/>
                <w:lang w:eastAsia="zh-CN"/>
              </w:rPr>
              <w:t>项目部</w:t>
            </w:r>
            <w:r>
              <w:rPr>
                <w:rFonts w:hint="eastAsia" w:ascii="宋体" w:cs="宋体"/>
                <w:szCs w:val="21"/>
                <w:highlight w:val="none"/>
              </w:rPr>
              <w:t>经过辨识与评审形成了</w:t>
            </w:r>
            <w:r>
              <w:rPr>
                <w:rFonts w:hint="eastAsia" w:ascii="宋体" w:hAnsi="宋体" w:cs="宋体"/>
                <w:szCs w:val="21"/>
                <w:highlight w:val="none"/>
              </w:rPr>
              <w:t>《危险源辨识与风险评价表》，包括电气</w:t>
            </w:r>
            <w:r>
              <w:rPr>
                <w:rFonts w:hint="eastAsia" w:ascii="宋体" w:hAnsi="宋体" w:cs="宋体"/>
                <w:szCs w:val="21"/>
                <w:highlight w:val="none"/>
                <w:lang w:val="en-US" w:eastAsia="zh-CN"/>
              </w:rPr>
              <w:t>设备</w:t>
            </w:r>
            <w:r>
              <w:rPr>
                <w:rFonts w:hint="eastAsia" w:ascii="宋体" w:hAnsi="宋体" w:cs="宋体"/>
                <w:szCs w:val="21"/>
                <w:highlight w:val="none"/>
              </w:rPr>
              <w:t>使用不当造成</w:t>
            </w:r>
            <w:r>
              <w:rPr>
                <w:rFonts w:hint="eastAsia"/>
                <w:szCs w:val="21"/>
                <w:highlight w:val="none"/>
              </w:rPr>
              <w:t>火灾</w:t>
            </w:r>
            <w:r>
              <w:rPr>
                <w:rFonts w:hint="eastAsia" w:ascii="宋体" w:hAnsi="宋体" w:cs="宋体"/>
                <w:szCs w:val="21"/>
                <w:highlight w:val="none"/>
              </w:rPr>
              <w:t>；员工操作不当造成</w:t>
            </w:r>
            <w:r>
              <w:rPr>
                <w:rFonts w:hint="eastAsia"/>
                <w:szCs w:val="21"/>
                <w:highlight w:val="none"/>
              </w:rPr>
              <w:t>机械伤害；</w:t>
            </w:r>
            <w:r>
              <w:rPr>
                <w:rFonts w:hint="eastAsia"/>
                <w:szCs w:val="21"/>
                <w:highlight w:val="none"/>
                <w:lang w:eastAsia="zh-CN"/>
              </w:rPr>
              <w:t>保洁服务接触的扬尘</w:t>
            </w:r>
            <w:r>
              <w:rPr>
                <w:rFonts w:hint="eastAsia"/>
                <w:szCs w:val="21"/>
                <w:highlight w:val="none"/>
              </w:rPr>
              <w:t>等造成职业危害</w:t>
            </w:r>
            <w:r>
              <w:rPr>
                <w:rFonts w:hint="eastAsia" w:ascii="宋体" w:hAnsi="宋体" w:cs="宋体"/>
                <w:szCs w:val="21"/>
                <w:highlight w:val="none"/>
              </w:rPr>
              <w:t>等危险源。</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highlight w:val="none"/>
              </w:rPr>
            </w:pPr>
            <w:r>
              <w:rPr>
                <w:rFonts w:hint="eastAsia" w:ascii="宋体" w:hAnsi="宋体" w:cs="宋体"/>
                <w:szCs w:val="21"/>
                <w:highlight w:val="none"/>
              </w:rPr>
              <w:t>采用的是经验判断法、过程分析法识别。</w:t>
            </w:r>
          </w:p>
          <w:p>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打分法确定不可接受风险：</w:t>
            </w:r>
            <w:r>
              <w:rPr>
                <w:rFonts w:hint="eastAsia" w:ascii="宋体" w:hAnsi="宋体"/>
                <w:szCs w:val="21"/>
                <w:highlight w:val="none"/>
              </w:rPr>
              <w:t>1）触电；2）火灾；3）人身伤害。</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highlight w:val="none"/>
              </w:rPr>
            </w:pPr>
            <w:r>
              <w:rPr>
                <w:rFonts w:hint="eastAsia" w:ascii="宋体" w:hAnsi="宋体" w:cs="宋体"/>
                <w:szCs w:val="21"/>
                <w:highlight w:val="none"/>
              </w:rPr>
              <w:t>危险源辨识基本充分、风险等级评价基本合理。</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highlight w:val="none"/>
              </w:rPr>
            </w:pPr>
            <w:r>
              <w:rPr>
                <w:rFonts w:hint="eastAsia" w:ascii="宋体" w:hAnsi="宋体" w:cs="宋体"/>
                <w:szCs w:val="21"/>
                <w:highlight w:val="none"/>
              </w:rPr>
              <w:t xml:space="preserve">查，风险控制措施有：  </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highlight w:val="none"/>
              </w:rPr>
            </w:pPr>
            <w:r>
              <w:rPr>
                <w:rFonts w:hint="eastAsia" w:ascii="宋体" w:hAnsi="宋体" w:cs="宋体"/>
                <w:szCs w:val="21"/>
                <w:highlight w:val="none"/>
              </w:rPr>
              <w:t>安全知识、消防知识宣传、教育及培训；</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重点和关键岗位须制定安全操作规程；</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张贴安全、防护标志、消防疏散图；</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配置消暑药品等；定期安全检查等。</w:t>
            </w:r>
          </w:p>
          <w:p>
            <w:pPr>
              <w:keepNext w:val="0"/>
              <w:keepLines w:val="0"/>
              <w:widowControl/>
              <w:suppressLineNumbers w:val="0"/>
              <w:spacing w:before="0" w:beforeAutospacing="0" w:after="0" w:afterAutospacing="0"/>
              <w:ind w:left="0" w:leftChars="0" w:right="0" w:rightChars="0"/>
              <w:jc w:val="left"/>
              <w:rPr>
                <w:rFonts w:hint="eastAsia" w:ascii="宋体" w:hAnsi="宋体" w:eastAsia="宋体" w:cs="Times New Roman"/>
                <w:kern w:val="2"/>
                <w:sz w:val="21"/>
                <w:szCs w:val="21"/>
                <w:lang w:val="en-US" w:eastAsia="zh-CN" w:bidi="ar-SA"/>
              </w:rPr>
            </w:pPr>
            <w:r>
              <w:rPr>
                <w:rFonts w:hint="eastAsia" w:ascii="宋体" w:hAnsi="宋体"/>
                <w:szCs w:val="21"/>
              </w:rPr>
              <w:t>危险源识别基本充分，控制措施需要完善。</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新宋体"/>
                <w:szCs w:val="21"/>
              </w:rPr>
              <w:t>沟通 </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lang w:val="en-US" w:eastAsia="zh-CN"/>
              </w:rPr>
              <w:t>S</w:t>
            </w:r>
            <w:r>
              <w:rPr>
                <w:rFonts w:hint="eastAsia" w:ascii="宋体" w:hAnsi="宋体" w:cs="新宋体"/>
                <w:szCs w:val="21"/>
              </w:rPr>
              <w:t>7.4 </w:t>
            </w:r>
          </w:p>
          <w:p>
            <w:pPr>
              <w:keepNext w:val="0"/>
              <w:keepLines w:val="0"/>
              <w:suppressLineNumbers w:val="0"/>
              <w:spacing w:before="0" w:beforeAutospacing="0" w:after="0" w:afterAutospacing="0"/>
              <w:ind w:left="0" w:leftChars="0" w:right="0" w:rightChars="0"/>
              <w:rPr>
                <w:rFonts w:hint="eastAsia" w:ascii="宋体" w:hAnsi="宋体" w:eastAsia="宋体" w:cs="新宋体"/>
                <w:kern w:val="2"/>
                <w:sz w:val="21"/>
                <w:szCs w:val="21"/>
                <w:lang w:val="en-US" w:eastAsia="zh-CN" w:bidi="ar-SA"/>
              </w:rPr>
            </w:pPr>
          </w:p>
        </w:tc>
        <w:tc>
          <w:tcPr>
            <w:tcW w:w="10004" w:type="dxa"/>
            <w:vAlign w:val="top"/>
          </w:tcPr>
          <w:p>
            <w:pPr>
              <w:pStyle w:val="10"/>
              <w:keepNext w:val="0"/>
              <w:keepLines w:val="0"/>
              <w:suppressLineNumbers w:val="0"/>
              <w:spacing w:before="0" w:beforeAutospacing="0" w:after="0" w:afterAutospacing="0" w:line="400" w:lineRule="exact"/>
              <w:ind w:left="0" w:right="0"/>
              <w:rPr>
                <w:rFonts w:hint="default"/>
                <w:sz w:val="21"/>
                <w:szCs w:val="21"/>
              </w:rPr>
            </w:pPr>
            <w:r>
              <w:rPr>
                <w:rFonts w:hint="eastAsia"/>
                <w:kern w:val="2"/>
                <w:sz w:val="21"/>
                <w:szCs w:val="21"/>
              </w:rPr>
              <w:t>---</w:t>
            </w:r>
            <w:r>
              <w:rPr>
                <w:rFonts w:hint="eastAsia" w:cs="Arial"/>
                <w:kern w:val="2"/>
                <w:sz w:val="21"/>
                <w:szCs w:val="21"/>
              </w:rPr>
              <w:t>《信息交流和协商沟通管理程序》规定了公司内外信息交流、协商的对象、方式、记录等。</w:t>
            </w:r>
          </w:p>
          <w:p>
            <w:pPr>
              <w:pStyle w:val="10"/>
              <w:keepNext w:val="0"/>
              <w:keepLines w:val="0"/>
              <w:suppressLineNumbers w:val="0"/>
              <w:spacing w:before="0" w:beforeAutospacing="0" w:after="0" w:afterAutospacing="0" w:line="400" w:lineRule="exact"/>
              <w:ind w:left="0" w:right="0" w:firstLine="420" w:firstLineChars="200"/>
              <w:rPr>
                <w:rFonts w:hint="default"/>
                <w:color w:val="FF0000"/>
                <w:sz w:val="21"/>
                <w:szCs w:val="21"/>
              </w:rPr>
            </w:pPr>
            <w:r>
              <w:rPr>
                <w:rFonts w:hint="eastAsia"/>
                <w:kern w:val="2"/>
                <w:sz w:val="21"/>
                <w:szCs w:val="21"/>
              </w:rPr>
              <w:t>对部门之间有需要交流的</w:t>
            </w:r>
            <w:r>
              <w:rPr>
                <w:rFonts w:hint="eastAsia"/>
                <w:kern w:val="2"/>
                <w:sz w:val="21"/>
                <w:szCs w:val="21"/>
                <w:lang w:eastAsia="zh-CN"/>
              </w:rPr>
              <w:t>有关质量、</w:t>
            </w:r>
            <w:r>
              <w:rPr>
                <w:rFonts w:hint="eastAsia"/>
                <w:kern w:val="2"/>
                <w:sz w:val="21"/>
                <w:szCs w:val="21"/>
              </w:rPr>
              <w:t>环境、安全健康管理信息，在公司内部利用部门会议、宣传栏进行</w:t>
            </w:r>
            <w:r>
              <w:rPr>
                <w:rFonts w:hint="eastAsia"/>
                <w:kern w:val="2"/>
                <w:sz w:val="21"/>
                <w:szCs w:val="21"/>
                <w:lang w:eastAsia="zh-CN"/>
              </w:rPr>
              <w:t>质量、</w:t>
            </w:r>
            <w:r>
              <w:rPr>
                <w:rFonts w:hint="eastAsia"/>
                <w:kern w:val="2"/>
                <w:sz w:val="21"/>
                <w:szCs w:val="21"/>
              </w:rPr>
              <w:t>环境、安全管理方针及目标、指标、管理方案及环保法律法规等内容的宣传、沟通。</w:t>
            </w:r>
          </w:p>
          <w:p>
            <w:pPr>
              <w:pStyle w:val="10"/>
              <w:keepNext w:val="0"/>
              <w:keepLines w:val="0"/>
              <w:suppressLineNumbers w:val="0"/>
              <w:spacing w:before="0" w:beforeAutospacing="0" w:after="0" w:afterAutospacing="0" w:line="400" w:lineRule="exact"/>
              <w:ind w:left="0" w:right="0" w:firstLine="315" w:firstLineChars="150"/>
              <w:rPr>
                <w:rFonts w:hint="default"/>
                <w:sz w:val="21"/>
                <w:szCs w:val="21"/>
              </w:rPr>
            </w:pPr>
            <w:r>
              <w:rPr>
                <w:rFonts w:hint="eastAsia"/>
                <w:kern w:val="2"/>
                <w:sz w:val="21"/>
                <w:szCs w:val="21"/>
              </w:rPr>
              <w:t>外部，对供方和顾客等相关方进行了管理方针、产品使用环保要求的沟通，主要通过网络、交流及产品说明书、合同等方式进行，并达成一致性意见实施有效控制。</w:t>
            </w:r>
          </w:p>
          <w:p>
            <w:pPr>
              <w:keepNext w:val="0"/>
              <w:keepLines w:val="0"/>
              <w:suppressLineNumbers w:val="0"/>
              <w:spacing w:before="0" w:beforeAutospacing="0" w:after="0" w:afterAutospacing="0" w:line="400" w:lineRule="exact"/>
              <w:ind w:left="0" w:right="0"/>
              <w:rPr>
                <w:rFonts w:hint="default" w:ascii="宋体" w:hAnsi="宋体" w:cs="Arial"/>
                <w:color w:val="FF0000"/>
                <w:szCs w:val="21"/>
              </w:rPr>
            </w:pPr>
            <w:r>
              <w:rPr>
                <w:rFonts w:hint="eastAsia" w:ascii="宋体" w:hAnsi="宋体" w:cs="Arial"/>
                <w:szCs w:val="21"/>
              </w:rPr>
              <w:t>查见内部交流主要通过直接面谈、会议、文件、培训方式，外部交流主要通过电话、信函方式。</w:t>
            </w:r>
          </w:p>
          <w:p>
            <w:pPr>
              <w:keepNext w:val="0"/>
              <w:keepLines w:val="0"/>
              <w:widowControl/>
              <w:suppressLineNumbers w:val="0"/>
              <w:spacing w:before="0" w:beforeAutospacing="0" w:after="0" w:afterAutospacing="0" w:line="400" w:lineRule="atLeast"/>
              <w:ind w:left="0" w:right="0" w:firstLine="315" w:firstLineChars="150"/>
              <w:rPr>
                <w:rFonts w:hint="default" w:ascii="宋体" w:hAnsi="宋体" w:cs="Arial"/>
                <w:szCs w:val="21"/>
              </w:rPr>
            </w:pPr>
            <w:r>
              <w:rPr>
                <w:rFonts w:hint="eastAsia" w:ascii="宋体" w:hAnsi="宋体" w:cs="Arial"/>
                <w:szCs w:val="21"/>
              </w:rPr>
              <w:t>查见：部门内部会议记录表，沟通信息包括：</w:t>
            </w:r>
          </w:p>
          <w:p>
            <w:pPr>
              <w:keepNext w:val="0"/>
              <w:keepLines w:val="0"/>
              <w:widowControl/>
              <w:suppressLineNumbers w:val="0"/>
              <w:spacing w:before="0" w:beforeAutospacing="0" w:after="0" w:afterAutospacing="0" w:line="400" w:lineRule="atLeast"/>
              <w:ind w:left="0" w:right="0" w:firstLine="315" w:firstLineChars="150"/>
              <w:rPr>
                <w:rFonts w:hint="default" w:ascii="宋体" w:hAnsi="宋体" w:cs="Arial"/>
                <w:szCs w:val="21"/>
              </w:rPr>
            </w:pPr>
            <w:r>
              <w:rPr>
                <w:rFonts w:hint="eastAsia" w:ascii="宋体" w:hAnsi="宋体" w:cs="Arial"/>
                <w:szCs w:val="21"/>
              </w:rPr>
              <w:t>1）告知员工：</w:t>
            </w:r>
            <w:r>
              <w:rPr>
                <w:rFonts w:hint="eastAsia" w:ascii="宋体" w:hAnsi="宋体" w:cs="Arial"/>
                <w:szCs w:val="21"/>
                <w:lang w:eastAsia="zh-CN"/>
              </w:rPr>
              <w:t>管理者代表</w:t>
            </w:r>
            <w:r>
              <w:rPr>
                <w:rFonts w:hint="eastAsia" w:ascii="宋体" w:hAnsi="宋体" w:cs="Arial"/>
                <w:szCs w:val="21"/>
                <w:lang w:val="en-US" w:eastAsia="zh-CN"/>
              </w:rPr>
              <w:t>刘鑫</w:t>
            </w:r>
            <w:r>
              <w:rPr>
                <w:rFonts w:hint="eastAsia" w:ascii="宋体" w:hAnsi="宋体" w:cs="Arial"/>
                <w:szCs w:val="21"/>
              </w:rPr>
              <w:t>、职业健康安全事务代表是</w:t>
            </w:r>
            <w:r>
              <w:rPr>
                <w:rFonts w:hint="eastAsia" w:ascii="宋体" w:hAnsi="宋体" w:cs="Arial"/>
                <w:szCs w:val="21"/>
                <w:lang w:val="en-US" w:eastAsia="zh-CN"/>
              </w:rPr>
              <w:t>张勇</w:t>
            </w:r>
            <w:r>
              <w:rPr>
                <w:rFonts w:hint="eastAsia" w:ascii="宋体" w:hAnsi="宋体" w:cs="Arial"/>
                <w:szCs w:val="21"/>
              </w:rPr>
              <w:t>。</w:t>
            </w:r>
          </w:p>
          <w:p>
            <w:pPr>
              <w:keepNext w:val="0"/>
              <w:keepLines w:val="0"/>
              <w:widowControl/>
              <w:suppressLineNumbers w:val="0"/>
              <w:spacing w:before="0" w:beforeAutospacing="0" w:after="0" w:afterAutospacing="0" w:line="400" w:lineRule="atLeast"/>
              <w:ind w:left="0" w:right="0" w:firstLine="315" w:firstLineChars="150"/>
              <w:rPr>
                <w:rFonts w:hint="default" w:ascii="宋体" w:hAnsi="宋体" w:cs="Arial"/>
                <w:szCs w:val="21"/>
              </w:rPr>
            </w:pPr>
            <w:r>
              <w:rPr>
                <w:rFonts w:hint="eastAsia" w:ascii="宋体" w:hAnsi="宋体" w:cs="Arial"/>
                <w:szCs w:val="21"/>
              </w:rPr>
              <w:t>2）告知员工：</w:t>
            </w:r>
            <w:r>
              <w:rPr>
                <w:rFonts w:hint="eastAsia" w:ascii="宋体" w:hAnsi="宋体" w:cs="Arial"/>
                <w:szCs w:val="21"/>
                <w:lang w:eastAsia="zh-CN"/>
              </w:rPr>
              <w:t>质量、</w:t>
            </w:r>
            <w:r>
              <w:rPr>
                <w:rFonts w:hint="eastAsia" w:ascii="宋体" w:hAnsi="宋体" w:cs="Arial"/>
                <w:szCs w:val="21"/>
              </w:rPr>
              <w:t>环境及职业健康安全管理体系建立的依据、标准和意义，因公司未涉及危化品，故未对全体员工出具告知书；</w:t>
            </w:r>
          </w:p>
          <w:p>
            <w:pPr>
              <w:keepNext w:val="0"/>
              <w:keepLines w:val="0"/>
              <w:widowControl/>
              <w:suppressLineNumbers w:val="0"/>
              <w:spacing w:before="0" w:beforeAutospacing="0" w:after="0" w:afterAutospacing="0" w:line="400" w:lineRule="atLeast"/>
              <w:ind w:left="0" w:right="0" w:firstLine="315" w:firstLineChars="150"/>
              <w:rPr>
                <w:rFonts w:hint="default" w:ascii="宋体" w:hAnsi="宋体" w:cs="Arial"/>
                <w:color w:val="FF0000"/>
                <w:szCs w:val="21"/>
              </w:rPr>
            </w:pPr>
            <w:r>
              <w:rPr>
                <w:rFonts w:hint="eastAsia" w:ascii="宋体" w:hAnsi="宋体" w:cs="Arial"/>
                <w:szCs w:val="21"/>
              </w:rPr>
              <w:t>3）组织员工学习：与</w:t>
            </w:r>
            <w:r>
              <w:rPr>
                <w:rFonts w:hint="eastAsia" w:ascii="宋体" w:hAnsi="宋体" w:cs="Arial"/>
                <w:szCs w:val="21"/>
                <w:lang w:eastAsia="zh-CN"/>
              </w:rPr>
              <w:t>质量、</w:t>
            </w:r>
            <w:r>
              <w:rPr>
                <w:rFonts w:hint="eastAsia" w:ascii="宋体" w:hAnsi="宋体" w:cs="Arial"/>
                <w:szCs w:val="21"/>
              </w:rPr>
              <w:t>环境及安全健康管理有关的法律法规，包括《环境保护法》、《劳动合同法》、《设备安全管理制度》、《工伤保险条例》、《职业病防治法》等关于员工权益、保险等内容；</w:t>
            </w:r>
          </w:p>
          <w:p>
            <w:pPr>
              <w:keepNext w:val="0"/>
              <w:keepLines w:val="0"/>
              <w:widowControl/>
              <w:suppressLineNumbers w:val="0"/>
              <w:spacing w:before="0" w:beforeAutospacing="0" w:after="0" w:afterAutospacing="0" w:line="400" w:lineRule="atLeast"/>
              <w:ind w:left="0" w:right="0" w:firstLine="315" w:firstLineChars="150"/>
              <w:rPr>
                <w:rFonts w:hint="default" w:cs="Arial"/>
                <w:szCs w:val="21"/>
              </w:rPr>
            </w:pPr>
            <w:r>
              <w:rPr>
                <w:rFonts w:hint="eastAsia" w:ascii="宋体" w:hAnsi="宋体" w:cs="Arial"/>
                <w:szCs w:val="21"/>
              </w:rPr>
              <w:t>4）将</w:t>
            </w:r>
            <w:r>
              <w:rPr>
                <w:rFonts w:hint="eastAsia" w:ascii="宋体" w:hAnsi="宋体" w:cs="Arial"/>
                <w:szCs w:val="21"/>
                <w:lang w:eastAsia="zh-CN"/>
              </w:rPr>
              <w:t>质量管理、</w:t>
            </w:r>
            <w:r>
              <w:rPr>
                <w:rFonts w:hint="eastAsia" w:ascii="宋体" w:hAnsi="宋体" w:cs="Arial"/>
                <w:szCs w:val="21"/>
              </w:rPr>
              <w:t>环境管理、劳动保护要求、安全要求和意义作为新员工岗前培训内容。</w:t>
            </w:r>
          </w:p>
          <w:p>
            <w:pPr>
              <w:keepNext w:val="0"/>
              <w:keepLines w:val="0"/>
              <w:widowControl/>
              <w:suppressLineNumbers w:val="0"/>
              <w:spacing w:before="0" w:beforeAutospacing="0" w:after="0" w:afterAutospacing="0"/>
              <w:ind w:left="0" w:leftChars="0" w:right="0" w:rightChars="0"/>
              <w:jc w:val="left"/>
              <w:rPr>
                <w:rFonts w:hint="eastAsia" w:ascii="宋体" w:hAnsi="宋体" w:eastAsia="宋体" w:cs="Times New Roman"/>
                <w:kern w:val="2"/>
                <w:sz w:val="21"/>
                <w:szCs w:val="21"/>
                <w:lang w:val="en-US" w:eastAsia="zh-CN" w:bidi="ar-SA"/>
              </w:rPr>
            </w:pPr>
            <w:r>
              <w:rPr>
                <w:rFonts w:hint="eastAsia" w:ascii="宋体" w:hAnsi="宋体"/>
                <w:szCs w:val="21"/>
              </w:rPr>
              <w:t>审核时未发现有相关方投诉和</w:t>
            </w:r>
            <w:r>
              <w:rPr>
                <w:rFonts w:hint="eastAsia" w:ascii="宋体" w:hAnsi="宋体"/>
                <w:szCs w:val="21"/>
                <w:lang w:eastAsia="zh-CN"/>
              </w:rPr>
              <w:t>质量、</w:t>
            </w:r>
            <w:r>
              <w:rPr>
                <w:rFonts w:hint="eastAsia" w:ascii="宋体" w:hAnsi="宋体"/>
                <w:szCs w:val="21"/>
              </w:rPr>
              <w:t>环境</w:t>
            </w:r>
            <w:r>
              <w:rPr>
                <w:rFonts w:hint="eastAsia" w:ascii="宋体" w:hAnsi="宋体"/>
                <w:szCs w:val="21"/>
                <w:lang w:eastAsia="zh-CN"/>
              </w:rPr>
              <w:t>、</w:t>
            </w:r>
            <w:r>
              <w:rPr>
                <w:rFonts w:hint="eastAsia" w:ascii="宋体" w:hAnsi="宋体"/>
                <w:szCs w:val="21"/>
              </w:rPr>
              <w:t>安全违规情况发生。</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cs="新宋体"/>
                <w:szCs w:val="21"/>
              </w:rPr>
              <w:t>运行策划和控制</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lang w:val="en-US" w:eastAsia="zh-CN"/>
              </w:rPr>
              <w:t>S</w:t>
            </w:r>
            <w:r>
              <w:rPr>
                <w:rFonts w:hint="eastAsia" w:ascii="宋体" w:hAnsi="宋体" w:cs="新宋体"/>
                <w:szCs w:val="21"/>
              </w:rPr>
              <w:t>8.1 </w:t>
            </w:r>
          </w:p>
          <w:p>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10004" w:type="dxa"/>
            <w:vAlign w:val="top"/>
          </w:tcPr>
          <w:p>
            <w:pPr>
              <w:keepNext w:val="0"/>
              <w:keepLines w:val="0"/>
              <w:suppressLineNumbers w:val="0"/>
              <w:spacing w:before="0" w:beforeAutospacing="0" w:after="0" w:afterAutospacing="0"/>
              <w:ind w:left="0" w:right="0"/>
              <w:rPr>
                <w:rFonts w:hint="eastAsia" w:ascii="宋体"/>
                <w:color w:val="000000"/>
                <w:kern w:val="0"/>
                <w:szCs w:val="21"/>
              </w:rPr>
            </w:pPr>
          </w:p>
          <w:p>
            <w:pPr>
              <w:keepNext w:val="0"/>
              <w:keepLines w:val="0"/>
              <w:suppressLineNumbers w:val="0"/>
              <w:spacing w:before="0" w:beforeAutospacing="0" w:after="0" w:afterAutospacing="0"/>
              <w:ind w:left="0" w:right="0"/>
              <w:rPr>
                <w:rFonts w:hint="eastAsia" w:ascii="宋体" w:hAnsi="宋体" w:cs="宋体"/>
                <w:sz w:val="21"/>
                <w:szCs w:val="21"/>
                <w:highlight w:val="none"/>
              </w:rPr>
            </w:pPr>
            <w:r>
              <w:rPr>
                <w:rFonts w:hint="eastAsia" w:ascii="宋体"/>
                <w:color w:val="000000"/>
                <w:kern w:val="0"/>
                <w:szCs w:val="21"/>
              </w:rPr>
              <w:t xml:space="preserve"> </w:t>
            </w:r>
            <w:r>
              <w:rPr>
                <w:rFonts w:hint="eastAsia" w:ascii="宋体" w:hAnsi="宋体" w:cs="宋体"/>
                <w:sz w:val="21"/>
                <w:szCs w:val="21"/>
              </w:rPr>
              <w:t>查，</w:t>
            </w:r>
            <w:r>
              <w:rPr>
                <w:rFonts w:hint="eastAsia" w:ascii="宋体" w:hAnsi="宋体" w:cs="宋体"/>
                <w:sz w:val="21"/>
                <w:szCs w:val="21"/>
                <w:lang w:eastAsia="zh-CN"/>
              </w:rPr>
              <w:t>项目部</w:t>
            </w:r>
            <w:r>
              <w:rPr>
                <w:rFonts w:hint="eastAsia" w:ascii="宋体" w:hAnsi="宋体" w:cs="宋体"/>
                <w:sz w:val="21"/>
                <w:szCs w:val="21"/>
              </w:rPr>
              <w:t>实施以下环境安全管理制</w:t>
            </w:r>
            <w:r>
              <w:rPr>
                <w:rFonts w:hint="eastAsia" w:ascii="宋体" w:hAnsi="宋体" w:cs="宋体"/>
                <w:sz w:val="21"/>
                <w:szCs w:val="21"/>
                <w:highlight w:val="none"/>
              </w:rPr>
              <w:t>度：《运行控制程序》、《节约用电用水管理制度》、《固体废弃物管理制度》《消防安全管理制度》、《用电安全管理规定》、《公司劳动安全管理办法》、《消防器材管理规定程序》、《火灾事故应急救援预案》、《劳动防护用品管理制度》等。</w:t>
            </w:r>
          </w:p>
          <w:p>
            <w:pPr>
              <w:keepNext w:val="0"/>
              <w:keepLines w:val="0"/>
              <w:suppressLineNumbers w:val="0"/>
              <w:spacing w:before="0" w:beforeAutospacing="0" w:after="0" w:afterAutospacing="0"/>
              <w:ind w:left="0" w:right="0"/>
              <w:rPr>
                <w:rFonts w:hint="eastAsia" w:ascii="宋体" w:hAnsi="宋体" w:cs="宋体"/>
                <w:sz w:val="21"/>
                <w:szCs w:val="21"/>
                <w:highlight w:val="none"/>
              </w:rPr>
            </w:pPr>
            <w:r>
              <w:rPr>
                <w:rFonts w:hint="eastAsia" w:ascii="宋体" w:hAnsi="宋体" w:cs="宋体"/>
                <w:sz w:val="21"/>
                <w:szCs w:val="21"/>
                <w:highlight w:val="none"/>
              </w:rPr>
              <w:t>查看，公司制订的相应的安全管理制度及管理方案，对不可接受风险源进行管控。</w:t>
            </w:r>
          </w:p>
          <w:p>
            <w:pPr>
              <w:keepNext w:val="0"/>
              <w:keepLines w:val="0"/>
              <w:suppressLineNumbers w:val="0"/>
              <w:spacing w:before="0" w:beforeAutospacing="0" w:after="0" w:afterAutospacing="0"/>
              <w:ind w:left="0" w:right="0"/>
              <w:rPr>
                <w:rFonts w:hint="eastAsia" w:ascii="宋体" w:hAnsi="宋体" w:cs="宋体"/>
                <w:sz w:val="21"/>
                <w:szCs w:val="21"/>
                <w:highlight w:val="none"/>
              </w:rPr>
            </w:pPr>
            <w:r>
              <w:rPr>
                <w:rFonts w:hint="eastAsia" w:ascii="宋体" w:hAnsi="宋体" w:cs="宋体"/>
                <w:sz w:val="21"/>
                <w:szCs w:val="21"/>
                <w:highlight w:val="none"/>
              </w:rPr>
              <w:t>据称：对火灾应急设施、安防设施运行情况等进行了检查维护。如：</w:t>
            </w:r>
          </w:p>
          <w:p>
            <w:pPr>
              <w:keepNext w:val="0"/>
              <w:keepLines w:val="0"/>
              <w:suppressLineNumbers w:val="0"/>
              <w:spacing w:before="0" w:beforeAutospacing="0" w:after="0" w:afterAutospacing="0" w:line="400" w:lineRule="atLeast"/>
              <w:ind w:left="0" w:right="0" w:firstLine="420" w:firstLineChars="200"/>
              <w:rPr>
                <w:rFonts w:hint="eastAsia" w:ascii="宋体" w:hAnsi="宋体" w:eastAsia="宋体"/>
                <w:sz w:val="21"/>
                <w:szCs w:val="21"/>
                <w:highlight w:val="none"/>
                <w:lang w:eastAsia="zh-CN"/>
              </w:rPr>
            </w:pPr>
            <w:r>
              <w:rPr>
                <w:rFonts w:hint="eastAsia" w:ascii="宋体"/>
                <w:color w:val="000000"/>
                <w:kern w:val="0"/>
                <w:sz w:val="21"/>
                <w:szCs w:val="21"/>
                <w:highlight w:val="none"/>
              </w:rPr>
              <w:t>现场查看，部门的服务内容主要有：</w:t>
            </w:r>
            <w:r>
              <w:rPr>
                <w:rFonts w:hint="eastAsia" w:ascii="宋体"/>
                <w:color w:val="000000"/>
                <w:kern w:val="0"/>
                <w:sz w:val="21"/>
                <w:szCs w:val="21"/>
                <w:highlight w:val="none"/>
                <w:lang w:eastAsia="zh-CN"/>
              </w:rPr>
              <w:t>秩序维护</w:t>
            </w:r>
            <w:r>
              <w:rPr>
                <w:rFonts w:hint="eastAsia" w:ascii="宋体"/>
                <w:color w:val="000000"/>
                <w:kern w:val="0"/>
                <w:sz w:val="21"/>
                <w:szCs w:val="21"/>
                <w:highlight w:val="none"/>
              </w:rPr>
              <w:t>、保洁</w:t>
            </w:r>
            <w:r>
              <w:rPr>
                <w:rFonts w:hint="eastAsia" w:ascii="宋体"/>
                <w:color w:val="000000"/>
                <w:kern w:val="0"/>
                <w:sz w:val="21"/>
                <w:szCs w:val="21"/>
                <w:highlight w:val="none"/>
                <w:lang w:eastAsia="zh-CN"/>
              </w:rPr>
              <w:t>。</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ascii="宋体"/>
                <w:color w:val="000000"/>
                <w:kern w:val="0"/>
                <w:sz w:val="21"/>
                <w:szCs w:val="21"/>
                <w:highlight w:val="none"/>
              </w:rPr>
              <w:t>在</w:t>
            </w:r>
            <w:r>
              <w:rPr>
                <w:rFonts w:hint="eastAsia"/>
                <w:color w:val="auto"/>
                <w:highlight w:val="none"/>
                <w:lang w:val="en-US" w:eastAsia="zh-CN"/>
              </w:rPr>
              <w:t>成都市高新区天府软件园E区2栋6楼租赁区及9楼</w:t>
            </w:r>
            <w:r>
              <w:rPr>
                <w:rFonts w:hint="eastAsia" w:ascii="宋体"/>
                <w:color w:val="000000"/>
                <w:kern w:val="0"/>
                <w:sz w:val="21"/>
                <w:szCs w:val="21"/>
                <w:highlight w:val="none"/>
                <w:lang w:val="en-US" w:eastAsia="zh-CN"/>
              </w:rPr>
              <w:t>服务</w:t>
            </w:r>
            <w:r>
              <w:rPr>
                <w:rFonts w:hint="eastAsia" w:ascii="宋体"/>
                <w:color w:val="000000"/>
                <w:kern w:val="0"/>
                <w:sz w:val="21"/>
                <w:szCs w:val="21"/>
                <w:highlight w:val="none"/>
              </w:rPr>
              <w:t>现场查看</w:t>
            </w:r>
            <w:r>
              <w:rPr>
                <w:rFonts w:hint="eastAsia" w:ascii="宋体" w:hAnsi="宋体"/>
                <w:sz w:val="21"/>
                <w:szCs w:val="21"/>
                <w:highlight w:val="none"/>
              </w:rPr>
              <w:t>：</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1、固废排放管理：</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查，部门的主要固废为：</w:t>
            </w:r>
            <w:r>
              <w:rPr>
                <w:rFonts w:hint="eastAsia" w:ascii="宋体" w:hAnsi="宋体"/>
                <w:sz w:val="21"/>
                <w:szCs w:val="21"/>
                <w:lang w:val="en-US" w:eastAsia="zh-CN"/>
              </w:rPr>
              <w:t>楼层清扫</w:t>
            </w:r>
            <w:r>
              <w:rPr>
                <w:rFonts w:hint="eastAsia" w:ascii="宋体" w:hAnsi="宋体"/>
                <w:sz w:val="21"/>
                <w:szCs w:val="21"/>
              </w:rPr>
              <w:t>垃圾。</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公司编制了《固体废弃物管理规定》，规定了保洁绿化过程固废处理的管理要求。保洁过程的固废有：可回收垃圾和不可回收垃圾</w:t>
            </w:r>
            <w:r>
              <w:rPr>
                <w:rFonts w:hint="eastAsia" w:ascii="宋体" w:hAnsi="宋体"/>
                <w:sz w:val="21"/>
                <w:szCs w:val="21"/>
                <w:lang w:eastAsia="zh-CN"/>
              </w:rPr>
              <w:t>，新冠肺炎疫情控制期间增设了废弃口罩回收垃圾桶</w:t>
            </w:r>
            <w:r>
              <w:rPr>
                <w:rFonts w:hint="eastAsia" w:ascii="宋体" w:hAnsi="宋体"/>
                <w:sz w:val="21"/>
                <w:szCs w:val="21"/>
              </w:rPr>
              <w:t>。</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rPr>
              <w:t>现场查看，</w:t>
            </w:r>
            <w:r>
              <w:rPr>
                <w:rFonts w:hint="eastAsia"/>
                <w:color w:val="auto"/>
                <w:highlight w:val="none"/>
                <w:lang w:val="en-US" w:eastAsia="zh-CN"/>
              </w:rPr>
              <w:t>成都市高新区天府软件园E区2栋6楼租赁区及9楼共计2200平方米</w:t>
            </w:r>
            <w:r>
              <w:rPr>
                <w:rFonts w:hint="eastAsia" w:ascii="宋体"/>
                <w:color w:val="000000"/>
                <w:kern w:val="0"/>
                <w:sz w:val="21"/>
                <w:szCs w:val="21"/>
                <w:highlight w:val="none"/>
                <w:lang w:eastAsia="zh-CN"/>
              </w:rPr>
              <w:t>，</w:t>
            </w:r>
            <w:r>
              <w:rPr>
                <w:rFonts w:hint="eastAsia" w:ascii="宋体"/>
                <w:color w:val="000000"/>
                <w:kern w:val="0"/>
                <w:sz w:val="21"/>
                <w:szCs w:val="21"/>
                <w:highlight w:val="none"/>
              </w:rPr>
              <w:t>现</w:t>
            </w:r>
            <w:r>
              <w:rPr>
                <w:rFonts w:hint="eastAsia" w:ascii="宋体"/>
                <w:color w:val="000000"/>
                <w:kern w:val="0"/>
                <w:sz w:val="21"/>
                <w:szCs w:val="21"/>
              </w:rPr>
              <w:t>场查看公共区域，垃圾桶都在每栋楼室外固定点，垃圾桶标识明确</w:t>
            </w:r>
            <w:r>
              <w:rPr>
                <w:rFonts w:hint="eastAsia" w:ascii="宋体"/>
                <w:color w:val="000000"/>
                <w:kern w:val="0"/>
                <w:sz w:val="21"/>
                <w:szCs w:val="21"/>
                <w:lang w:eastAsia="zh-CN"/>
              </w:rPr>
              <w:t>并</w:t>
            </w:r>
            <w:r>
              <w:rPr>
                <w:rFonts w:hint="eastAsia" w:ascii="宋体"/>
                <w:color w:val="000000"/>
                <w:kern w:val="0"/>
                <w:sz w:val="21"/>
                <w:szCs w:val="21"/>
              </w:rPr>
              <w:t>做好</w:t>
            </w:r>
            <w:r>
              <w:rPr>
                <w:rFonts w:hint="eastAsia" w:ascii="宋体"/>
                <w:color w:val="000000"/>
                <w:kern w:val="0"/>
                <w:sz w:val="21"/>
                <w:szCs w:val="21"/>
                <w:lang w:eastAsia="zh-CN"/>
              </w:rPr>
              <w:t>了</w:t>
            </w:r>
            <w:r>
              <w:rPr>
                <w:rFonts w:hint="eastAsia" w:ascii="宋体"/>
                <w:color w:val="000000"/>
                <w:kern w:val="0"/>
                <w:sz w:val="21"/>
                <w:szCs w:val="21"/>
              </w:rPr>
              <w:t>分类。垃圾处理都</w:t>
            </w:r>
            <w:r>
              <w:rPr>
                <w:rFonts w:hint="eastAsia" w:ascii="宋体"/>
                <w:color w:val="000000"/>
                <w:kern w:val="0"/>
                <w:sz w:val="21"/>
                <w:szCs w:val="21"/>
                <w:lang w:eastAsia="zh-CN"/>
              </w:rPr>
              <w:t>由市政</w:t>
            </w:r>
            <w:r>
              <w:rPr>
                <w:rFonts w:hint="eastAsia" w:ascii="宋体"/>
                <w:color w:val="000000"/>
                <w:kern w:val="0"/>
                <w:sz w:val="21"/>
                <w:szCs w:val="21"/>
              </w:rPr>
              <w:t>环卫部门定期进行。</w:t>
            </w:r>
          </w:p>
          <w:p>
            <w:pPr>
              <w:pStyle w:val="13"/>
              <w:rPr>
                <w:rFonts w:hint="eastAsia"/>
              </w:rPr>
            </w:pP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rPr>
              <w:t>2、</w:t>
            </w:r>
            <w:r>
              <w:rPr>
                <w:rFonts w:hint="eastAsia" w:ascii="宋体" w:hAnsi="宋体"/>
                <w:sz w:val="21"/>
                <w:szCs w:val="21"/>
              </w:rPr>
              <w:t>火灾预</w:t>
            </w:r>
            <w:r>
              <w:rPr>
                <w:rFonts w:hint="eastAsia" w:ascii="宋体"/>
                <w:color w:val="000000"/>
                <w:kern w:val="0"/>
                <w:sz w:val="21"/>
                <w:szCs w:val="21"/>
              </w:rPr>
              <w:t>防：</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rPr>
              <w:t>查看，公司编制了火灾预防管理规定、应急管理规定。</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rPr>
              <w:t>查看，共用区域、住宅楼层设置了消防栓、灭火器、应急报警器等，设施状态良好。</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rPr>
              <w:t>现场查看公共区域、大楼和</w:t>
            </w:r>
            <w:r>
              <w:rPr>
                <w:rFonts w:hint="eastAsia" w:ascii="宋体"/>
                <w:color w:val="000000"/>
                <w:kern w:val="0"/>
                <w:sz w:val="21"/>
                <w:szCs w:val="21"/>
                <w:lang w:eastAsia="zh-CN"/>
              </w:rPr>
              <w:t>停车</w:t>
            </w:r>
            <w:r>
              <w:rPr>
                <w:rFonts w:hint="eastAsia" w:ascii="宋体"/>
                <w:color w:val="000000"/>
                <w:kern w:val="0"/>
                <w:sz w:val="21"/>
                <w:szCs w:val="21"/>
              </w:rPr>
              <w:t>车，消防设施配置完整，完好。</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rPr>
              <w:t>公司定期参加组织的消防培训和演练，</w:t>
            </w:r>
            <w:r>
              <w:rPr>
                <w:rFonts w:hint="eastAsia" w:ascii="宋体"/>
                <w:color w:val="000000"/>
                <w:kern w:val="0"/>
                <w:sz w:val="21"/>
                <w:szCs w:val="21"/>
                <w:lang w:eastAsia="zh-CN"/>
              </w:rPr>
              <w:t>项目部</w:t>
            </w:r>
            <w:r>
              <w:rPr>
                <w:rFonts w:hint="eastAsia" w:ascii="宋体"/>
                <w:color w:val="000000"/>
                <w:kern w:val="0"/>
                <w:sz w:val="21"/>
                <w:szCs w:val="21"/>
              </w:rPr>
              <w:t>主要岗位均参与。</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sz w:val="21"/>
                <w:szCs w:val="21"/>
              </w:rPr>
              <w:t>3、电能节约管理：</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hAnsi="宋体"/>
                <w:sz w:val="21"/>
                <w:szCs w:val="21"/>
              </w:rPr>
              <w:t>查看，公司的电能消耗主要为办公用电：空调、取暖、照明灯</w:t>
            </w:r>
            <w:r>
              <w:rPr>
                <w:rFonts w:hint="eastAsia" w:ascii="宋体"/>
                <w:color w:val="000000"/>
                <w:kern w:val="0"/>
                <w:sz w:val="21"/>
                <w:szCs w:val="21"/>
              </w:rPr>
              <w:t>。公司对节约、安全用电进行了管理规定。</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rPr>
              <w:t>查，现场对节约用电的要求明确，主要为控制空调温度、规定电器使用规范：必须使用节能灯，并根据天气情况规定开关灯时间。</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rPr>
            </w:pPr>
            <w:r>
              <w:rPr>
                <w:rFonts w:hint="eastAsia" w:ascii="宋体"/>
                <w:color w:val="000000"/>
                <w:kern w:val="0"/>
                <w:sz w:val="21"/>
                <w:szCs w:val="21"/>
              </w:rPr>
              <w:t>现场查看公共区域、大楼楼面，现场未发现违规情况。</w:t>
            </w:r>
          </w:p>
          <w:p>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szCs w:val="21"/>
                <w:lang w:eastAsia="zh-CN"/>
              </w:rPr>
            </w:pPr>
            <w:r>
              <w:rPr>
                <w:rFonts w:hint="eastAsia" w:ascii="宋体"/>
                <w:kern w:val="0"/>
                <w:sz w:val="21"/>
                <w:szCs w:val="21"/>
              </w:rPr>
              <w:t>现场查看，</w:t>
            </w:r>
            <w:r>
              <w:rPr>
                <w:rFonts w:hint="eastAsia" w:ascii="宋体"/>
                <w:kern w:val="0"/>
                <w:sz w:val="21"/>
                <w:szCs w:val="21"/>
                <w:lang w:eastAsia="zh-CN"/>
              </w:rPr>
              <w:t>项目部</w:t>
            </w:r>
            <w:r>
              <w:rPr>
                <w:rFonts w:hint="eastAsia" w:ascii="宋体" w:hAnsi="宋体"/>
                <w:sz w:val="21"/>
                <w:szCs w:val="21"/>
              </w:rPr>
              <w:t>的不可接受</w:t>
            </w:r>
            <w:r>
              <w:rPr>
                <w:rFonts w:hint="eastAsia" w:ascii="宋体"/>
                <w:kern w:val="0"/>
                <w:sz w:val="21"/>
                <w:szCs w:val="21"/>
              </w:rPr>
              <w:t>风险为：</w:t>
            </w:r>
            <w:r>
              <w:rPr>
                <w:rFonts w:hint="eastAsia" w:ascii="宋体" w:hAnsi="宋体"/>
                <w:szCs w:val="21"/>
              </w:rPr>
              <w:t>1）触电；2）火灾；3）人身伤害</w:t>
            </w:r>
            <w:r>
              <w:rPr>
                <w:rFonts w:hint="eastAsia" w:ascii="宋体" w:hAnsi="宋体"/>
                <w:szCs w:val="21"/>
                <w:lang w:eastAsia="zh-CN"/>
              </w:rPr>
              <w:t>。</w:t>
            </w:r>
          </w:p>
          <w:p>
            <w:pPr>
              <w:keepNext w:val="0"/>
              <w:keepLines w:val="0"/>
              <w:suppressLineNumbers w:val="0"/>
              <w:spacing w:before="0" w:beforeAutospacing="0" w:after="0" w:afterAutospacing="0" w:line="400" w:lineRule="exact"/>
              <w:ind w:left="0" w:right="0" w:firstLine="420" w:firstLineChars="200"/>
              <w:rPr>
                <w:rFonts w:hint="eastAsia" w:ascii="宋体" w:hAnsi="宋体"/>
                <w:sz w:val="21"/>
                <w:szCs w:val="21"/>
              </w:rPr>
            </w:pPr>
            <w:r>
              <w:rPr>
                <w:rFonts w:hint="eastAsia" w:ascii="宋体" w:hAnsi="宋体"/>
                <w:sz w:val="21"/>
                <w:szCs w:val="21"/>
                <w:lang w:eastAsia="zh-CN"/>
              </w:rPr>
              <w:t>项目部</w:t>
            </w:r>
            <w:r>
              <w:rPr>
                <w:rFonts w:hint="eastAsia" w:ascii="宋体" w:hAnsi="宋体"/>
                <w:sz w:val="21"/>
                <w:szCs w:val="21"/>
              </w:rPr>
              <w:t>制订了相关的危险源防护、管理措施：</w:t>
            </w:r>
          </w:p>
          <w:p>
            <w:pPr>
              <w:keepNext w:val="0"/>
              <w:keepLines w:val="0"/>
              <w:suppressLineNumbers w:val="0"/>
              <w:spacing w:before="0" w:beforeAutospacing="0" w:after="0" w:afterAutospacing="0" w:line="400" w:lineRule="exact"/>
              <w:ind w:right="0" w:firstLine="210" w:firstLineChars="100"/>
              <w:rPr>
                <w:rFonts w:hint="eastAsia" w:ascii="宋体" w:hAnsi="宋体"/>
                <w:sz w:val="21"/>
                <w:szCs w:val="21"/>
              </w:rPr>
            </w:pPr>
            <w:r>
              <w:rPr>
                <w:rFonts w:hint="eastAsia" w:ascii="宋体" w:hAnsi="宋体"/>
                <w:sz w:val="21"/>
                <w:szCs w:val="21"/>
              </w:rPr>
              <w:t>查，</w:t>
            </w:r>
            <w:r>
              <w:rPr>
                <w:rFonts w:hint="eastAsia" w:ascii="宋体" w:hAnsi="宋体"/>
                <w:sz w:val="21"/>
                <w:szCs w:val="21"/>
                <w:lang w:eastAsia="zh-CN"/>
              </w:rPr>
              <w:t>项目部</w:t>
            </w:r>
            <w:r>
              <w:rPr>
                <w:rFonts w:hint="eastAsia" w:ascii="宋体" w:hAnsi="宋体"/>
                <w:sz w:val="21"/>
                <w:szCs w:val="21"/>
              </w:rPr>
              <w:t>的安全应急主要有：火灾应急、触电应急等，公司策划了相应的应急管理要求。</w:t>
            </w:r>
          </w:p>
          <w:p>
            <w:pPr>
              <w:keepNext w:val="0"/>
              <w:keepLines w:val="0"/>
              <w:suppressLineNumbers w:val="0"/>
              <w:spacing w:before="0" w:beforeAutospacing="0" w:after="0" w:afterAutospacing="0"/>
              <w:ind w:left="0" w:leftChars="0" w:right="0" w:rightChars="0" w:firstLine="420" w:firstLineChars="200"/>
              <w:rPr>
                <w:rFonts w:hint="eastAsia" w:ascii="宋体" w:hAnsi="宋体" w:eastAsia="宋体" w:cs="宋体"/>
                <w:kern w:val="2"/>
                <w:sz w:val="21"/>
                <w:szCs w:val="21"/>
                <w:lang w:val="en-US" w:eastAsia="zh-CN" w:bidi="ar-SA"/>
              </w:rPr>
            </w:pPr>
            <w:r>
              <w:rPr>
                <w:rFonts w:hint="eastAsia" w:ascii="宋体" w:hAnsi="宋体"/>
                <w:sz w:val="21"/>
                <w:szCs w:val="21"/>
              </w:rPr>
              <w:t>查保安、保洁过程的安全管理，基本符合要求。</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SA"/>
              </w:rPr>
            </w:pPr>
            <w:r>
              <w:rPr>
                <w:rFonts w:hint="eastAsia" w:ascii="宋体" w:hAnsi="宋体" w:cs="新宋体"/>
                <w:szCs w:val="21"/>
              </w:rPr>
              <w:t>应急准备和响应</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highlight w:val="none"/>
              </w:rPr>
            </w:pPr>
            <w:r>
              <w:rPr>
                <w:rFonts w:hint="eastAsia" w:ascii="宋体" w:hAnsi="宋体" w:cs="新宋体"/>
                <w:szCs w:val="21"/>
                <w:highlight w:val="none"/>
                <w:lang w:val="en-US" w:eastAsia="zh-CN"/>
              </w:rPr>
              <w:t>S</w:t>
            </w:r>
            <w:r>
              <w:rPr>
                <w:rFonts w:hint="eastAsia" w:ascii="宋体" w:hAnsi="宋体" w:cs="新宋体"/>
                <w:szCs w:val="21"/>
                <w:highlight w:val="none"/>
              </w:rPr>
              <w:t>8.2</w:t>
            </w:r>
          </w:p>
          <w:p>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highlight w:val="none"/>
                <w:lang w:val="en-US" w:eastAsia="zh-CN" w:bidi="ar-SA"/>
              </w:rPr>
            </w:pPr>
          </w:p>
        </w:tc>
        <w:tc>
          <w:tcPr>
            <w:tcW w:w="10004" w:type="dxa"/>
            <w:vAlign w:val="top"/>
          </w:tcPr>
          <w:p>
            <w:pPr>
              <w:keepNext w:val="0"/>
              <w:keepLines w:val="0"/>
              <w:suppressLineNumbers w:val="0"/>
              <w:spacing w:before="0" w:beforeAutospacing="0" w:after="0" w:afterAutospacing="0" w:line="360" w:lineRule="auto"/>
              <w:ind w:left="0" w:right="0"/>
              <w:rPr>
                <w:rFonts w:hint="default"/>
                <w:sz w:val="21"/>
                <w:szCs w:val="21"/>
                <w:highlight w:val="none"/>
              </w:rPr>
            </w:pPr>
            <w:r>
              <w:rPr>
                <w:rFonts w:hint="eastAsia" w:cs="宋体"/>
                <w:sz w:val="21"/>
                <w:szCs w:val="21"/>
                <w:highlight w:val="none"/>
                <w:lang w:bidi="ar"/>
              </w:rPr>
              <w:t>查见：《</w:t>
            </w:r>
            <w:r>
              <w:rPr>
                <w:rFonts w:hint="eastAsia" w:ascii="宋体" w:hAnsi="宋体" w:cs="宋体"/>
                <w:sz w:val="21"/>
                <w:szCs w:val="21"/>
                <w:highlight w:val="none"/>
                <w:lang w:bidi="ar"/>
              </w:rPr>
              <w:t>应急准备和响应程序</w:t>
            </w:r>
            <w:r>
              <w:rPr>
                <w:rFonts w:hint="eastAsia" w:cs="宋体"/>
                <w:sz w:val="21"/>
                <w:szCs w:val="21"/>
                <w:highlight w:val="none"/>
                <w:lang w:bidi="ar"/>
              </w:rPr>
              <w:t>》、《</w:t>
            </w:r>
            <w:r>
              <w:rPr>
                <w:rFonts w:hint="eastAsia" w:ascii="宋体" w:hAnsi="宋体" w:cs="宋体"/>
                <w:sz w:val="21"/>
                <w:szCs w:val="21"/>
                <w:highlight w:val="none"/>
                <w:lang w:bidi="ar"/>
              </w:rPr>
              <w:t>消防与疏散演习实施方案</w:t>
            </w:r>
            <w:r>
              <w:rPr>
                <w:rFonts w:hint="eastAsia" w:cs="宋体"/>
                <w:sz w:val="21"/>
                <w:szCs w:val="21"/>
                <w:highlight w:val="none"/>
                <w:lang w:bidi="ar"/>
              </w:rPr>
              <w:t>》</w:t>
            </w:r>
          </w:p>
          <w:p>
            <w:pPr>
              <w:keepNext w:val="0"/>
              <w:keepLines w:val="0"/>
              <w:suppressLineNumbers w:val="0"/>
              <w:spacing w:before="0" w:beforeAutospacing="0" w:after="0" w:afterAutospacing="0" w:line="360" w:lineRule="auto"/>
              <w:ind w:left="0" w:right="0"/>
              <w:rPr>
                <w:rFonts w:hint="eastAsia" w:ascii="宋体" w:hAnsi="Times New Roman" w:eastAsia="宋体" w:cs="宋体"/>
                <w:kern w:val="2"/>
                <w:sz w:val="21"/>
                <w:szCs w:val="21"/>
                <w:highlight w:val="none"/>
                <w:lang w:val="en-US" w:eastAsia="zh-CN" w:bidi="ar"/>
              </w:rPr>
            </w:pPr>
            <w:r>
              <w:rPr>
                <w:rFonts w:hint="eastAsia" w:cs="宋体"/>
                <w:sz w:val="21"/>
                <w:szCs w:val="21"/>
                <w:highlight w:val="none"/>
                <w:lang w:eastAsia="zh-CN" w:bidi="ar"/>
              </w:rPr>
              <w:t>客服部</w:t>
            </w:r>
            <w:r>
              <w:rPr>
                <w:rFonts w:hint="eastAsia" w:cs="宋体"/>
                <w:sz w:val="21"/>
                <w:szCs w:val="21"/>
                <w:highlight w:val="none"/>
                <w:lang w:bidi="ar"/>
              </w:rPr>
              <w:t>工作人的在</w:t>
            </w:r>
            <w:r>
              <w:rPr>
                <w:rFonts w:hint="eastAsia" w:cs="宋体"/>
                <w:sz w:val="21"/>
                <w:szCs w:val="21"/>
                <w:highlight w:val="none"/>
                <w:lang w:val="en-US" w:eastAsia="zh-CN" w:bidi="ar"/>
              </w:rPr>
              <w:t>综合部</w:t>
            </w:r>
            <w:r>
              <w:rPr>
                <w:rFonts w:hint="eastAsia" w:cs="宋体"/>
                <w:sz w:val="21"/>
                <w:szCs w:val="21"/>
                <w:highlight w:val="none"/>
                <w:lang w:bidi="ar"/>
              </w:rPr>
              <w:t>组织下，参加了</w:t>
            </w:r>
            <w:r>
              <w:rPr>
                <w:rFonts w:hint="eastAsia" w:cs="宋体"/>
                <w:sz w:val="21"/>
                <w:szCs w:val="21"/>
                <w:highlight w:val="none"/>
                <w:lang w:val="en-US" w:eastAsia="zh-CN" w:bidi="ar"/>
              </w:rPr>
              <w:t>2020年12月16日</w:t>
            </w:r>
            <w:r>
              <w:rPr>
                <w:rFonts w:hint="eastAsia" w:cs="宋体"/>
                <w:sz w:val="21"/>
                <w:szCs w:val="21"/>
                <w:highlight w:val="none"/>
                <w:lang w:bidi="ar"/>
              </w:rPr>
              <w:t>公司组织的消防</w:t>
            </w:r>
            <w:r>
              <w:rPr>
                <w:rFonts w:hint="eastAsia" w:cs="宋体"/>
                <w:sz w:val="21"/>
                <w:szCs w:val="21"/>
                <w:highlight w:val="none"/>
                <w:lang w:val="en-US" w:eastAsia="zh-CN" w:bidi="ar"/>
              </w:rPr>
              <w:t>应急</w:t>
            </w:r>
            <w:r>
              <w:rPr>
                <w:rFonts w:hint="eastAsia" w:cs="宋体"/>
                <w:sz w:val="21"/>
                <w:szCs w:val="21"/>
                <w:highlight w:val="none"/>
                <w:lang w:bidi="ar"/>
              </w:rPr>
              <w:t>演练。</w:t>
            </w:r>
            <w:r>
              <w:rPr>
                <w:rFonts w:hint="eastAsia" w:ascii="宋体" w:cs="宋体"/>
                <w:sz w:val="21"/>
                <w:szCs w:val="21"/>
                <w:highlight w:val="none"/>
                <w:lang w:bidi="ar"/>
              </w:rPr>
              <w:t>现场对应，公司员工的安全逃生意识有明显的改善和较大提高。使员工掌握了安全逃生的方式和路径。同时使员工掌握了灭火器材的使用。消防器材完善、良好</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bl>
    <w:p>
      <w:pPr>
        <w:pStyle w:val="8"/>
      </w:pPr>
      <w:r>
        <w:rPr>
          <w:rFonts w:hint="eastAsia"/>
        </w:rPr>
        <w:t>说明：不符合标注N</w:t>
      </w:r>
    </w:p>
    <w:p>
      <w:pPr>
        <w:pStyle w:val="8"/>
        <w:rPr>
          <w:rFonts w:hint="eastAsia"/>
          <w:highlight w:val="none"/>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default"/>
                <w:sz w:val="24"/>
                <w:szCs w:val="24"/>
              </w:rPr>
            </w:pPr>
            <w:r>
              <w:rPr>
                <w:rFonts w:hint="eastAsia"/>
                <w:sz w:val="24"/>
                <w:szCs w:val="24"/>
              </w:rPr>
              <w:t>过程与活动、</w:t>
            </w:r>
          </w:p>
          <w:p>
            <w:pPr>
              <w:keepNext w:val="0"/>
              <w:keepLines w:val="0"/>
              <w:suppressLineNumbers w:val="0"/>
              <w:spacing w:before="0" w:beforeAutospacing="0" w:after="0" w:afterAutospacing="0"/>
              <w:ind w:left="0" w:right="0"/>
              <w:jc w:val="center"/>
              <w:rPr>
                <w:rFonts w:hint="default"/>
                <w:szCs w:val="20"/>
              </w:rPr>
            </w:pPr>
            <w:r>
              <w:rPr>
                <w:rFonts w:hint="eastAsia"/>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涉及</w:t>
            </w:r>
          </w:p>
          <w:p>
            <w:pPr>
              <w:keepNext w:val="0"/>
              <w:keepLines w:val="0"/>
              <w:suppressLineNumbers w:val="0"/>
              <w:spacing w:before="0" w:beforeAutospacing="0" w:after="0" w:afterAutospacing="0"/>
              <w:ind w:left="0" w:right="0"/>
              <w:rPr>
                <w:rFonts w:hint="default"/>
                <w:szCs w:val="20"/>
              </w:rPr>
            </w:pPr>
            <w:r>
              <w:rPr>
                <w:rFonts w:hint="eastAsia"/>
                <w:sz w:val="24"/>
                <w:szCs w:val="24"/>
              </w:rPr>
              <w:t>条款</w:t>
            </w:r>
          </w:p>
        </w:tc>
        <w:tc>
          <w:tcPr>
            <w:tcW w:w="10004" w:type="dxa"/>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受审核部门：</w:t>
            </w:r>
            <w:r>
              <w:rPr>
                <w:rFonts w:hint="eastAsia"/>
                <w:sz w:val="24"/>
                <w:szCs w:val="24"/>
                <w:lang w:eastAsia="zh-CN"/>
              </w:rPr>
              <w:t>项目部（</w:t>
            </w:r>
            <w:r>
              <w:rPr>
                <w:rFonts w:hint="eastAsia"/>
                <w:sz w:val="24"/>
                <w:szCs w:val="24"/>
                <w:lang w:val="en-US" w:eastAsia="zh-CN"/>
              </w:rPr>
              <w:t>含临时服务场所项目处）</w:t>
            </w:r>
            <w:r>
              <w:rPr>
                <w:rFonts w:hint="eastAsia"/>
                <w:sz w:val="24"/>
                <w:szCs w:val="24"/>
              </w:rPr>
              <w:t xml:space="preserve">  主管领导：</w:t>
            </w:r>
            <w:r>
              <w:rPr>
                <w:rFonts w:hint="eastAsia"/>
                <w:sz w:val="24"/>
                <w:szCs w:val="24"/>
                <w:lang w:eastAsia="zh-CN"/>
              </w:rPr>
              <w:t>杨威，</w:t>
            </w:r>
            <w:r>
              <w:rPr>
                <w:rFonts w:hint="eastAsia"/>
                <w:sz w:val="24"/>
                <w:szCs w:val="24"/>
                <w:lang w:val="en-US" w:eastAsia="zh-CN"/>
              </w:rPr>
              <w:t xml:space="preserve"> </w:t>
            </w:r>
            <w:r>
              <w:rPr>
                <w:rFonts w:hint="eastAsia"/>
                <w:sz w:val="24"/>
                <w:szCs w:val="24"/>
              </w:rPr>
              <w:t xml:space="preserve"> 陪同人员：</w:t>
            </w:r>
            <w:r>
              <w:rPr>
                <w:rFonts w:hint="eastAsia"/>
                <w:sz w:val="24"/>
                <w:szCs w:val="24"/>
                <w:lang w:eastAsia="zh-CN"/>
              </w:rPr>
              <w:t>杨威</w:t>
            </w:r>
            <w:r>
              <w:rPr>
                <w:rFonts w:hint="eastAsia"/>
                <w:sz w:val="24"/>
                <w:szCs w:val="24"/>
              </w:rPr>
              <w:t xml:space="preserve"> </w:t>
            </w:r>
          </w:p>
        </w:tc>
        <w:tc>
          <w:tcPr>
            <w:tcW w:w="1585"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keepNext w:val="0"/>
              <w:keepLines w:val="0"/>
              <w:suppressLineNumbers w:val="0"/>
              <w:spacing w:before="120" w:beforeAutospacing="0" w:after="0" w:afterAutospacing="0"/>
              <w:ind w:left="0" w:right="0"/>
              <w:rPr>
                <w:rFonts w:hint="default" w:eastAsia="宋体"/>
                <w:szCs w:val="20"/>
                <w:lang w:val="en-US" w:eastAsia="zh-CN"/>
              </w:rPr>
            </w:pPr>
            <w:r>
              <w:rPr>
                <w:rFonts w:hint="eastAsia"/>
                <w:sz w:val="24"/>
                <w:szCs w:val="24"/>
              </w:rPr>
              <w:t>审核员：</w:t>
            </w:r>
            <w:r>
              <w:rPr>
                <w:rFonts w:hint="eastAsia"/>
                <w:sz w:val="24"/>
                <w:szCs w:val="24"/>
                <w:lang w:val="en-US" w:eastAsia="zh-CN"/>
              </w:rPr>
              <w:t xml:space="preserve">李林    </w:t>
            </w:r>
            <w:r>
              <w:rPr>
                <w:rFonts w:hint="eastAsia"/>
                <w:sz w:val="24"/>
                <w:szCs w:val="24"/>
              </w:rPr>
              <w:t>审核时间：</w:t>
            </w:r>
            <w:r>
              <w:rPr>
                <w:rFonts w:hint="eastAsia"/>
                <w:sz w:val="24"/>
                <w:szCs w:val="24"/>
                <w:lang w:val="en-US" w:eastAsia="zh-CN"/>
              </w:rPr>
              <w:t>2020.4.26下午</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rPr>
                <w:rFonts w:hint="eastAsia" w:ascii="宋体" w:hAnsi="宋体" w:eastAsia="宋体" w:cs="新宋体"/>
                <w:sz w:val="18"/>
                <w:szCs w:val="18"/>
                <w:lang w:eastAsia="zh-CN"/>
              </w:rPr>
            </w:pPr>
            <w:r>
              <w:rPr>
                <w:rFonts w:hint="eastAsia"/>
                <w:sz w:val="24"/>
                <w:szCs w:val="24"/>
              </w:rPr>
              <w:t>审核条款：</w:t>
            </w:r>
            <w:r>
              <w:rPr>
                <w:rFonts w:hint="eastAsia" w:ascii="宋体" w:hAnsi="宋体" w:cs="新宋体"/>
                <w:sz w:val="18"/>
                <w:szCs w:val="18"/>
              </w:rPr>
              <w:t>EMS-2015：</w:t>
            </w:r>
          </w:p>
          <w:p>
            <w:pPr>
              <w:snapToGrid w:val="0"/>
              <w:spacing w:line="240" w:lineRule="exact"/>
              <w:rPr>
                <w:rFonts w:hint="default"/>
                <w:sz w:val="24"/>
                <w:szCs w:val="24"/>
              </w:rPr>
            </w:pPr>
            <w:r>
              <w:rPr>
                <w:rFonts w:hint="eastAsia" w:ascii="宋体" w:hAnsi="宋体" w:cs="新宋体"/>
                <w:sz w:val="18"/>
                <w:szCs w:val="18"/>
              </w:rPr>
              <w:t>5.3组织的角色、职责和权限、6.1.2环境因素；6.2目标及其达成的策划；7.4沟通；8.1运行策划和控制；8.2应急准备和响应</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160" w:type="dxa"/>
            <w:vAlign w:val="top"/>
          </w:tcPr>
          <w:p>
            <w:pPr>
              <w:keepNext w:val="0"/>
              <w:keepLines w:val="0"/>
              <w:suppressLineNumbers w:val="0"/>
              <w:adjustRightInd w:val="0"/>
              <w:snapToGrid w:val="0"/>
              <w:spacing w:before="0" w:beforeAutospacing="0" w:after="0" w:afterAutospacing="0"/>
              <w:ind w:left="0" w:right="0"/>
              <w:jc w:val="center"/>
              <w:rPr>
                <w:rFonts w:hint="default" w:ascii="宋体" w:hAnsi="宋体" w:cs="新宋体"/>
                <w:szCs w:val="21"/>
              </w:rPr>
            </w:pPr>
            <w:r>
              <w:rPr>
                <w:rFonts w:hint="eastAsia" w:ascii="宋体" w:hAnsi="宋体" w:cs="新宋体"/>
                <w:szCs w:val="21"/>
              </w:rPr>
              <w:t>组织的角色、职责和权限</w:t>
            </w:r>
          </w:p>
          <w:p>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cs="新宋体"/>
                <w:szCs w:val="21"/>
              </w:rPr>
            </w:pPr>
          </w:p>
        </w:tc>
        <w:tc>
          <w:tcPr>
            <w:tcW w:w="960" w:type="dxa"/>
            <w:vAlign w:val="top"/>
          </w:tcPr>
          <w:p>
            <w:pPr>
              <w:keepNext w:val="0"/>
              <w:keepLines w:val="0"/>
              <w:suppressLineNumbers w:val="0"/>
              <w:spacing w:before="0" w:beforeAutospacing="0" w:after="0" w:afterAutospacing="0"/>
              <w:ind w:left="0" w:right="0"/>
              <w:rPr>
                <w:rFonts w:hint="default"/>
                <w:szCs w:val="21"/>
              </w:rPr>
            </w:pPr>
            <w:r>
              <w:rPr>
                <w:rFonts w:hint="eastAsia" w:ascii="宋体" w:hAnsi="宋体" w:cs="新宋体"/>
                <w:szCs w:val="21"/>
              </w:rPr>
              <w:t>E5.3</w:t>
            </w:r>
          </w:p>
          <w:p>
            <w:pPr>
              <w:keepNext w:val="0"/>
              <w:keepLines w:val="0"/>
              <w:suppressLineNumbers w:val="0"/>
              <w:spacing w:before="0" w:beforeAutospacing="0" w:after="0" w:afterAutospacing="0"/>
              <w:ind w:left="0" w:leftChars="0" w:right="0" w:rightChars="0"/>
              <w:rPr>
                <w:rFonts w:hint="default" w:ascii="宋体" w:hAnsi="宋体" w:cs="新宋体"/>
                <w:szCs w:val="21"/>
              </w:rPr>
            </w:pPr>
          </w:p>
        </w:tc>
        <w:tc>
          <w:tcPr>
            <w:tcW w:w="10004" w:type="dxa"/>
            <w:vAlign w:val="top"/>
          </w:tcPr>
          <w:p>
            <w:pPr>
              <w:keepNext w:val="0"/>
              <w:keepLines w:val="0"/>
              <w:suppressLineNumbers w:val="0"/>
              <w:autoSpaceDE w:val="0"/>
              <w:autoSpaceDN w:val="0"/>
              <w:adjustRightInd w:val="0"/>
              <w:spacing w:before="0" w:beforeAutospacing="0" w:after="0" w:afterAutospacing="0" w:line="400" w:lineRule="exact"/>
              <w:ind w:left="0" w:right="0"/>
              <w:jc w:val="left"/>
              <w:rPr>
                <w:rFonts w:hint="eastAsia" w:ascii="宋体" w:cs="宋体"/>
                <w:sz w:val="21"/>
                <w:szCs w:val="21"/>
              </w:rPr>
            </w:pPr>
            <w:r>
              <w:rPr>
                <w:rFonts w:hint="eastAsia" w:ascii="宋体" w:cs="宋体"/>
                <w:sz w:val="21"/>
                <w:szCs w:val="21"/>
                <w:lang w:bidi="ar"/>
              </w:rPr>
              <w:t>查，</w:t>
            </w:r>
            <w:r>
              <w:rPr>
                <w:rFonts w:hint="eastAsia" w:ascii="宋体" w:cs="宋体"/>
                <w:sz w:val="21"/>
                <w:szCs w:val="21"/>
                <w:lang w:eastAsia="zh-CN" w:bidi="ar"/>
              </w:rPr>
              <w:t>项目部</w:t>
            </w:r>
            <w:r>
              <w:rPr>
                <w:rFonts w:hint="eastAsia" w:ascii="宋体" w:cs="宋体"/>
                <w:sz w:val="21"/>
                <w:szCs w:val="21"/>
                <w:lang w:bidi="ar"/>
              </w:rPr>
              <w:t>的岗位职责和权限如下：</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 负责质量/环境/职业健康安全方针、目标在本部门得到贯彻和实施；</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 负责分配保洁、设备维修、保安等项目的服务区域和实施相关服务的工作；</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 负责组织培训、教育本部门员工；</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d）负责本部门的环境因素和危险源辨识、更新、风险评价和本部门运行控制工作。</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 负责物业管理服务范围内的职业健康安全与环境管理的信息交流。</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f) 负责做好本部门与外部的沟通协调工作；</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g）负责物业管理服务的检查和放行；</w:t>
            </w:r>
          </w:p>
          <w:p>
            <w:pPr>
              <w:pStyle w:val="2"/>
              <w:spacing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h）负责设备设施台账的建立，负责设备的维护保养。</w:t>
            </w:r>
          </w:p>
          <w:p>
            <w:pPr>
              <w:keepNext w:val="0"/>
              <w:keepLines w:val="0"/>
              <w:suppressLineNumbers w:val="0"/>
              <w:spacing w:before="0" w:beforeAutospacing="0" w:after="0" w:afterAutospacing="0" w:line="400" w:lineRule="exact"/>
              <w:ind w:left="0" w:right="0"/>
              <w:rPr>
                <w:rFonts w:hint="eastAsia" w:ascii="宋体" w:cs="宋体"/>
                <w:sz w:val="21"/>
                <w:szCs w:val="21"/>
              </w:rPr>
            </w:pPr>
            <w:r>
              <w:rPr>
                <w:rFonts w:hint="eastAsia" w:ascii="宋体" w:hAnsi="宋体" w:cs="宋体"/>
                <w:sz w:val="21"/>
                <w:szCs w:val="21"/>
                <w:lang w:bidi="ar"/>
              </w:rPr>
              <w:t>……</w:t>
            </w:r>
            <w:r>
              <w:rPr>
                <w:rFonts w:hint="eastAsia" w:ascii="宋体" w:cs="宋体"/>
                <w:sz w:val="21"/>
                <w:szCs w:val="21"/>
                <w:lang w:bidi="ar"/>
              </w:rPr>
              <w:t xml:space="preserve">   </w:t>
            </w:r>
          </w:p>
          <w:p>
            <w:pPr>
              <w:keepNext w:val="0"/>
              <w:keepLines w:val="0"/>
              <w:widowControl/>
              <w:suppressLineNumbers w:val="0"/>
              <w:spacing w:before="0" w:beforeAutospacing="0" w:after="0" w:afterAutospacing="0"/>
              <w:ind w:left="0" w:leftChars="0" w:right="0" w:rightChars="0"/>
              <w:jc w:val="left"/>
              <w:rPr>
                <w:rFonts w:hint="default" w:ascii="宋体" w:hAnsi="宋体"/>
                <w:szCs w:val="21"/>
              </w:rPr>
            </w:pPr>
            <w:r>
              <w:rPr>
                <w:rFonts w:hint="eastAsia" w:ascii="宋体"/>
                <w:sz w:val="21"/>
                <w:szCs w:val="21"/>
                <w:lang w:eastAsia="zh-CN" w:bidi="ar"/>
              </w:rPr>
              <w:t>项目部</w:t>
            </w:r>
            <w:r>
              <w:rPr>
                <w:rFonts w:hint="eastAsia" w:ascii="宋体"/>
                <w:sz w:val="21"/>
                <w:szCs w:val="21"/>
                <w:lang w:bidi="ar"/>
              </w:rPr>
              <w:t>负责人对部门职责清楚。</w:t>
            </w:r>
          </w:p>
        </w:tc>
        <w:tc>
          <w:tcPr>
            <w:tcW w:w="1585" w:type="dxa"/>
          </w:tcPr>
          <w:p>
            <w:pPr>
              <w:keepNext w:val="0"/>
              <w:keepLines w:val="0"/>
              <w:suppressLineNumbers w:val="0"/>
              <w:spacing w:before="0" w:beforeAutospacing="0" w:after="0" w:afterAutospacing="0"/>
              <w:ind w:left="0" w:right="0"/>
              <w:rPr>
                <w:rFonts w:hint="default"/>
                <w:szCs w:val="20"/>
              </w:rPr>
            </w:pPr>
          </w:p>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r>
              <w:rPr>
                <w:rFonts w:hint="eastAsia" w:ascii="宋体" w:hAnsi="宋体" w:cs="新宋体"/>
                <w:szCs w:val="21"/>
              </w:rPr>
              <w:t>目标及其实现的策划</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highlight w:val="none"/>
              </w:rPr>
            </w:pPr>
            <w:r>
              <w:rPr>
                <w:rFonts w:hint="eastAsia" w:ascii="宋体" w:hAnsi="宋体" w:cs="新宋体"/>
                <w:szCs w:val="21"/>
                <w:highlight w:val="none"/>
              </w:rPr>
              <w:t>E6.2</w:t>
            </w:r>
          </w:p>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highlight w:val="none"/>
                <w:lang w:val="en-US" w:eastAsia="zh-CN" w:bidi="ar-SA"/>
              </w:rPr>
            </w:pPr>
          </w:p>
        </w:tc>
        <w:tc>
          <w:tcPr>
            <w:tcW w:w="10004" w:type="dxa"/>
            <w:vAlign w:val="top"/>
          </w:tcPr>
          <w:p>
            <w:pPr>
              <w:keepNext w:val="0"/>
              <w:keepLines w:val="0"/>
              <w:suppressLineNumbers w:val="0"/>
              <w:spacing w:before="0" w:beforeAutospacing="0" w:after="0" w:afterAutospacing="0" w:line="400" w:lineRule="atLeast"/>
              <w:ind w:left="0" w:right="170"/>
              <w:jc w:val="left"/>
              <w:rPr>
                <w:rFonts w:hint="eastAsia" w:ascii="宋体" w:hAnsi="宋体" w:cs="Arial"/>
                <w:iCs/>
                <w:sz w:val="21"/>
                <w:szCs w:val="21"/>
                <w:highlight w:val="none"/>
                <w:lang w:eastAsia="zh-CN" w:bidi="ar"/>
              </w:rPr>
            </w:pPr>
            <w:r>
              <w:rPr>
                <w:rFonts w:hint="eastAsia" w:ascii="宋体" w:hAnsi="宋体" w:cs="Arial"/>
                <w:iCs/>
                <w:sz w:val="21"/>
                <w:szCs w:val="21"/>
                <w:highlight w:val="none"/>
                <w:lang w:bidi="ar"/>
              </w:rPr>
              <w:t>查</w:t>
            </w:r>
            <w:r>
              <w:rPr>
                <w:rFonts w:hint="eastAsia" w:ascii="宋体" w:hAnsi="宋体" w:cs="Arial"/>
                <w:iCs/>
                <w:sz w:val="21"/>
                <w:szCs w:val="21"/>
                <w:highlight w:val="none"/>
                <w:lang w:eastAsia="zh-CN" w:bidi="ar"/>
              </w:rPr>
              <w:t>项目部的环境安全目标为：</w:t>
            </w:r>
          </w:p>
          <w:p>
            <w:pPr>
              <w:pStyle w:val="13"/>
              <w:numPr>
                <w:ilvl w:val="0"/>
                <w:numId w:val="0"/>
              </w:numPr>
              <w:rPr>
                <w:rFonts w:hint="default"/>
                <w:highlight w:val="none"/>
                <w:lang w:val="en-US" w:eastAsia="zh-CN"/>
              </w:rPr>
            </w:pPr>
            <w:r>
              <w:rPr>
                <w:rFonts w:hint="eastAsia" w:ascii="宋体" w:hAnsi="宋体" w:cs="Arial"/>
                <w:iCs/>
                <w:sz w:val="21"/>
                <w:szCs w:val="21"/>
                <w:highlight w:val="none"/>
                <w:lang w:val="en-US" w:eastAsia="zh-CN" w:bidi="ar"/>
              </w:rPr>
              <w:t>1、潜在火灾0发生；</w:t>
            </w:r>
          </w:p>
          <w:p>
            <w:pPr>
              <w:pStyle w:val="13"/>
              <w:numPr>
                <w:ilvl w:val="0"/>
                <w:numId w:val="0"/>
              </w:numPr>
              <w:ind w:leftChars="0"/>
              <w:rPr>
                <w:rFonts w:hint="eastAsia"/>
                <w:highlight w:val="none"/>
                <w:lang w:val="en-US" w:eastAsia="zh-CN"/>
              </w:rPr>
            </w:pPr>
            <w:r>
              <w:rPr>
                <w:rFonts w:hint="eastAsia"/>
                <w:highlight w:val="none"/>
                <w:lang w:val="en-US" w:eastAsia="zh-CN"/>
              </w:rPr>
              <w:t>2、固废正确分类处理率100%；</w:t>
            </w:r>
          </w:p>
          <w:p>
            <w:pPr>
              <w:pStyle w:val="13"/>
              <w:numPr>
                <w:ilvl w:val="0"/>
                <w:numId w:val="0"/>
              </w:numPr>
              <w:ind w:leftChars="0"/>
              <w:rPr>
                <w:rFonts w:hint="eastAsia"/>
                <w:highlight w:val="none"/>
                <w:lang w:val="en-US" w:eastAsia="zh-CN"/>
              </w:rPr>
            </w:pPr>
            <w:r>
              <w:rPr>
                <w:rFonts w:hint="eastAsia"/>
                <w:highlight w:val="none"/>
                <w:lang w:val="en-US" w:eastAsia="zh-CN"/>
              </w:rPr>
              <w:t>3、固体废弃物清运及时率100%。</w:t>
            </w:r>
          </w:p>
          <w:p>
            <w:pPr>
              <w:keepNext w:val="0"/>
              <w:keepLines w:val="0"/>
              <w:suppressLineNumbers w:val="0"/>
              <w:spacing w:before="0" w:beforeAutospacing="0" w:after="0" w:afterAutospacing="0" w:line="400" w:lineRule="atLeast"/>
              <w:ind w:left="0" w:right="170"/>
              <w:jc w:val="left"/>
              <w:rPr>
                <w:rFonts w:hint="eastAsia" w:ascii="宋体" w:hAnsi="宋体" w:cs="宋体"/>
                <w:sz w:val="21"/>
                <w:szCs w:val="21"/>
                <w:highlight w:val="none"/>
              </w:rPr>
            </w:pPr>
            <w:r>
              <w:rPr>
                <w:rFonts w:hint="eastAsia" w:ascii="宋体" w:hAnsi="宋体" w:cs="宋体"/>
                <w:sz w:val="21"/>
                <w:szCs w:val="21"/>
                <w:highlight w:val="none"/>
                <w:lang w:bidi="ar"/>
              </w:rPr>
              <w:t>查：20</w:t>
            </w:r>
            <w:r>
              <w:rPr>
                <w:rFonts w:hint="eastAsia" w:ascii="宋体" w:hAnsi="宋体" w:cs="宋体"/>
                <w:sz w:val="21"/>
                <w:szCs w:val="21"/>
                <w:highlight w:val="none"/>
                <w:lang w:val="en-US" w:eastAsia="zh-CN" w:bidi="ar"/>
              </w:rPr>
              <w:t>20</w:t>
            </w:r>
            <w:r>
              <w:rPr>
                <w:rFonts w:hint="eastAsia" w:ascii="宋体" w:hAnsi="宋体" w:cs="宋体"/>
                <w:sz w:val="21"/>
                <w:szCs w:val="21"/>
                <w:highlight w:val="none"/>
                <w:lang w:bidi="ar"/>
              </w:rPr>
              <w:t>年</w:t>
            </w:r>
            <w:r>
              <w:rPr>
                <w:rFonts w:hint="eastAsia" w:ascii="宋体" w:hAnsi="宋体" w:cs="宋体"/>
                <w:sz w:val="21"/>
                <w:szCs w:val="21"/>
                <w:highlight w:val="none"/>
                <w:lang w:val="en-US" w:eastAsia="zh-CN" w:bidi="ar"/>
              </w:rPr>
              <w:t>10</w:t>
            </w:r>
            <w:r>
              <w:rPr>
                <w:rFonts w:hint="eastAsia" w:ascii="宋体" w:hAnsi="宋体" w:cs="宋体"/>
                <w:sz w:val="21"/>
                <w:szCs w:val="21"/>
                <w:highlight w:val="none"/>
                <w:lang w:bidi="ar"/>
              </w:rPr>
              <w:t>月-</w:t>
            </w:r>
            <w:r>
              <w:rPr>
                <w:rFonts w:hint="eastAsia" w:ascii="宋体" w:hAnsi="宋体" w:cs="宋体"/>
                <w:sz w:val="21"/>
                <w:szCs w:val="21"/>
                <w:highlight w:val="none"/>
                <w:lang w:val="en-US" w:eastAsia="zh-CN" w:bidi="ar"/>
              </w:rPr>
              <w:t>2021年2</w:t>
            </w:r>
            <w:r>
              <w:rPr>
                <w:rFonts w:hint="eastAsia" w:ascii="宋体" w:hAnsi="宋体" w:cs="宋体"/>
                <w:sz w:val="21"/>
                <w:szCs w:val="21"/>
                <w:highlight w:val="none"/>
                <w:lang w:bidi="ar"/>
              </w:rPr>
              <w:t>月</w:t>
            </w:r>
            <w:r>
              <w:rPr>
                <w:rFonts w:hint="eastAsia" w:ascii="宋体" w:hAnsi="宋体" w:cs="宋体"/>
                <w:sz w:val="21"/>
                <w:szCs w:val="21"/>
                <w:highlight w:val="none"/>
                <w:lang w:eastAsia="zh-CN" w:bidi="ar"/>
              </w:rPr>
              <w:t>项目部</w:t>
            </w:r>
            <w:r>
              <w:rPr>
                <w:rFonts w:hint="eastAsia" w:ascii="宋体" w:hAnsi="宋体" w:cs="宋体"/>
                <w:sz w:val="21"/>
                <w:szCs w:val="21"/>
                <w:highlight w:val="none"/>
                <w:lang w:bidi="ar"/>
              </w:rPr>
              <w:t>目标完成情况</w:t>
            </w:r>
          </w:p>
          <w:p>
            <w:pPr>
              <w:pStyle w:val="13"/>
              <w:numPr>
                <w:ilvl w:val="0"/>
                <w:numId w:val="0"/>
              </w:numPr>
              <w:rPr>
                <w:rFonts w:hint="default"/>
                <w:highlight w:val="none"/>
                <w:lang w:val="en-US" w:eastAsia="zh-CN"/>
              </w:rPr>
            </w:pPr>
            <w:r>
              <w:rPr>
                <w:rFonts w:hint="eastAsia" w:ascii="宋体" w:hAnsi="宋体" w:cs="Arial"/>
                <w:iCs/>
                <w:sz w:val="21"/>
                <w:szCs w:val="21"/>
                <w:highlight w:val="none"/>
                <w:lang w:val="en-US" w:eastAsia="zh-CN" w:bidi="ar"/>
              </w:rPr>
              <w:t>1、潜在火灾0发生；</w:t>
            </w:r>
          </w:p>
          <w:p>
            <w:pPr>
              <w:pStyle w:val="13"/>
              <w:numPr>
                <w:ilvl w:val="0"/>
                <w:numId w:val="0"/>
              </w:numPr>
              <w:ind w:leftChars="0"/>
              <w:rPr>
                <w:rFonts w:hint="eastAsia"/>
                <w:highlight w:val="none"/>
                <w:lang w:val="en-US" w:eastAsia="zh-CN"/>
              </w:rPr>
            </w:pPr>
            <w:r>
              <w:rPr>
                <w:rFonts w:hint="eastAsia"/>
                <w:highlight w:val="none"/>
                <w:lang w:val="en-US" w:eastAsia="zh-CN"/>
              </w:rPr>
              <w:t>2、固废正确分类处理率100%；</w:t>
            </w:r>
          </w:p>
          <w:p>
            <w:pPr>
              <w:pStyle w:val="13"/>
              <w:numPr>
                <w:ilvl w:val="0"/>
                <w:numId w:val="0"/>
              </w:numPr>
              <w:ind w:leftChars="0"/>
              <w:rPr>
                <w:rFonts w:hint="eastAsia"/>
                <w:highlight w:val="none"/>
                <w:lang w:val="en-US" w:eastAsia="zh-CN"/>
              </w:rPr>
            </w:pPr>
            <w:r>
              <w:rPr>
                <w:rFonts w:hint="eastAsia"/>
                <w:highlight w:val="none"/>
                <w:lang w:val="en-US" w:eastAsia="zh-CN"/>
              </w:rPr>
              <w:t>3、固体废弃物清运及时率100%。</w:t>
            </w:r>
          </w:p>
          <w:p>
            <w:pPr>
              <w:keepNext w:val="0"/>
              <w:keepLines w:val="0"/>
              <w:suppressLineNumbers w:val="0"/>
              <w:spacing w:before="0" w:beforeAutospacing="0" w:after="0" w:afterAutospacing="0" w:line="400" w:lineRule="atLeast"/>
              <w:ind w:left="0" w:right="-107" w:rightChars="-51"/>
              <w:jc w:val="left"/>
              <w:rPr>
                <w:rFonts w:hint="eastAsia" w:ascii="宋体" w:hAnsi="宋体" w:cs="宋体"/>
                <w:sz w:val="21"/>
                <w:szCs w:val="21"/>
                <w:highlight w:val="none"/>
              </w:rPr>
            </w:pPr>
            <w:r>
              <w:rPr>
                <w:rFonts w:hint="eastAsia" w:ascii="宋体" w:hAnsi="宋体" w:cs="宋体"/>
                <w:sz w:val="21"/>
                <w:szCs w:val="21"/>
                <w:highlight w:val="none"/>
                <w:lang w:bidi="ar"/>
              </w:rPr>
              <w:t>均能达到要求。</w:t>
            </w:r>
          </w:p>
          <w:p>
            <w:pPr>
              <w:keepNext w:val="0"/>
              <w:keepLines w:val="0"/>
              <w:suppressLineNumbers w:val="0"/>
              <w:spacing w:before="0" w:beforeAutospacing="0" w:after="0" w:afterAutospacing="0" w:line="400" w:lineRule="exact"/>
              <w:ind w:left="0" w:leftChars="0" w:right="0" w:rightChars="0"/>
              <w:rPr>
                <w:rFonts w:hint="eastAsia" w:ascii="宋体" w:hAnsi="宋体" w:eastAsia="宋体" w:cs="Times New Roman"/>
                <w:color w:val="FF0000"/>
                <w:kern w:val="2"/>
                <w:sz w:val="21"/>
                <w:szCs w:val="21"/>
                <w:highlight w:val="none"/>
                <w:lang w:val="en-US" w:eastAsia="zh-CN" w:bidi="ar-SA"/>
              </w:rPr>
            </w:pPr>
            <w:r>
              <w:rPr>
                <w:rFonts w:hint="eastAsia" w:ascii="宋体" w:hAnsi="宋体" w:cs="宋体"/>
                <w:sz w:val="21"/>
                <w:szCs w:val="21"/>
                <w:highlight w:val="none"/>
                <w:lang w:bidi="ar"/>
              </w:rPr>
              <w:t>查，公司编制了</w:t>
            </w:r>
            <w:r>
              <w:rPr>
                <w:rFonts w:hint="eastAsia" w:ascii="宋体" w:hAnsi="宋体" w:cs="宋体"/>
                <w:sz w:val="21"/>
                <w:szCs w:val="21"/>
                <w:highlight w:val="none"/>
                <w:lang w:eastAsia="zh-CN" w:bidi="ar"/>
              </w:rPr>
              <w:t>质量、</w:t>
            </w:r>
            <w:r>
              <w:rPr>
                <w:rFonts w:hint="eastAsia" w:ascii="宋体" w:hAnsi="宋体" w:cs="宋体"/>
                <w:sz w:val="21"/>
                <w:szCs w:val="21"/>
                <w:highlight w:val="none"/>
                <w:lang w:bidi="ar"/>
              </w:rPr>
              <w:t>环境</w:t>
            </w:r>
            <w:r>
              <w:rPr>
                <w:rFonts w:hint="eastAsia" w:ascii="宋体" w:hAnsi="宋体" w:cs="宋体"/>
                <w:sz w:val="21"/>
                <w:szCs w:val="21"/>
                <w:highlight w:val="none"/>
                <w:lang w:eastAsia="zh-CN" w:bidi="ar"/>
              </w:rPr>
              <w:t>、</w:t>
            </w:r>
            <w:r>
              <w:rPr>
                <w:rFonts w:hint="eastAsia" w:ascii="宋体" w:hAnsi="宋体" w:cs="宋体"/>
                <w:sz w:val="21"/>
                <w:szCs w:val="21"/>
                <w:highlight w:val="none"/>
                <w:lang w:bidi="ar"/>
              </w:rPr>
              <w:t>安全目标管理实施方案：制定、执行程序或作业文件；加强监测和测量；培训与教育；应急响应。</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新宋体"/>
                <w:szCs w:val="21"/>
              </w:rPr>
              <w:t>环境因素</w:t>
            </w:r>
          </w:p>
        </w:tc>
        <w:tc>
          <w:tcPr>
            <w:tcW w:w="9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r>
              <w:rPr>
                <w:rFonts w:hint="eastAsia" w:ascii="宋体" w:hAnsi="宋体" w:cs="新宋体"/>
                <w:szCs w:val="21"/>
              </w:rPr>
              <w:t>E6.1.2</w:t>
            </w:r>
          </w:p>
        </w:tc>
        <w:tc>
          <w:tcPr>
            <w:tcW w:w="10004" w:type="dxa"/>
            <w:vAlign w:val="top"/>
          </w:tcPr>
          <w:p>
            <w:pPr>
              <w:keepNext w:val="0"/>
              <w:keepLines w:val="0"/>
              <w:suppressLineNumbers w:val="0"/>
              <w:autoSpaceDE w:val="0"/>
              <w:autoSpaceDN w:val="0"/>
              <w:adjustRightInd w:val="0"/>
              <w:spacing w:before="0" w:beforeAutospacing="0" w:after="0" w:afterAutospacing="0" w:line="400" w:lineRule="exact"/>
              <w:ind w:left="0" w:right="0" w:firstLine="420" w:firstLineChars="200"/>
              <w:jc w:val="left"/>
              <w:rPr>
                <w:rFonts w:hint="default" w:ascii="宋体" w:cs="宋体"/>
                <w:szCs w:val="21"/>
              </w:rPr>
            </w:pPr>
            <w:r>
              <w:rPr>
                <w:rFonts w:hint="eastAsia" w:ascii="宋体" w:cs="宋体"/>
                <w:szCs w:val="21"/>
              </w:rPr>
              <w:t>查，依据《环境因素、危险源识别和风险评价管理程序》，根据不同的时态、状态识别了环境因素，通过对其发生的可能性、危害性等进行评价，</w:t>
            </w:r>
            <w:r>
              <w:rPr>
                <w:rFonts w:hint="eastAsia" w:ascii="宋体" w:cs="宋体"/>
                <w:szCs w:val="21"/>
                <w:lang w:eastAsia="zh-CN"/>
              </w:rPr>
              <w:t>项目部</w:t>
            </w:r>
            <w:r>
              <w:rPr>
                <w:rFonts w:hint="eastAsia" w:ascii="宋体" w:cs="宋体"/>
                <w:szCs w:val="21"/>
              </w:rPr>
              <w:t>确定的重要环境因</w:t>
            </w:r>
            <w:r>
              <w:rPr>
                <w:rFonts w:hint="eastAsia" w:ascii="宋体" w:cs="宋体"/>
                <w:szCs w:val="21"/>
                <w:lang w:eastAsia="zh-CN"/>
              </w:rPr>
              <w:t>素有：1）潜在火灾；2）固体废弃物（含危废）排放。</w:t>
            </w:r>
          </w:p>
          <w:p>
            <w:pPr>
              <w:keepNext w:val="0"/>
              <w:keepLines w:val="0"/>
              <w:suppressLineNumbers w:val="0"/>
              <w:autoSpaceDE w:val="0"/>
              <w:autoSpaceDN w:val="0"/>
              <w:adjustRightInd w:val="0"/>
              <w:spacing w:before="0" w:beforeAutospacing="0" w:after="0" w:afterAutospacing="0" w:line="400" w:lineRule="exact"/>
              <w:ind w:left="0" w:leftChars="0" w:right="0" w:rightChars="0" w:firstLine="420" w:firstLineChars="200"/>
              <w:jc w:val="left"/>
              <w:rPr>
                <w:rFonts w:hint="eastAsia" w:ascii="宋体" w:hAnsi="宋体" w:eastAsia="宋体" w:cs="Times New Roman"/>
                <w:kern w:val="2"/>
                <w:sz w:val="21"/>
                <w:szCs w:val="21"/>
                <w:lang w:val="en-US" w:eastAsia="zh-CN" w:bidi="ar-SA"/>
              </w:rPr>
            </w:pPr>
            <w:r>
              <w:rPr>
                <w:rFonts w:hint="eastAsia" w:ascii="宋体" w:cs="宋体"/>
                <w:szCs w:val="21"/>
              </w:rPr>
              <w:t>现场查看，</w:t>
            </w:r>
            <w:r>
              <w:rPr>
                <w:rFonts w:hint="eastAsia" w:ascii="宋体" w:cs="宋体"/>
                <w:szCs w:val="21"/>
                <w:lang w:eastAsia="zh-CN"/>
              </w:rPr>
              <w:t>项目部</w:t>
            </w:r>
            <w:r>
              <w:rPr>
                <w:rFonts w:hint="eastAsia" w:ascii="宋体" w:cs="宋体"/>
                <w:szCs w:val="21"/>
              </w:rPr>
              <w:t>的主要工作为</w:t>
            </w:r>
            <w:r>
              <w:rPr>
                <w:rFonts w:hint="eastAsia" w:ascii="宋体" w:hAnsi="宋体"/>
                <w:szCs w:val="21"/>
                <w:lang w:eastAsia="zh-CN"/>
              </w:rPr>
              <w:t>秩序维护、保洁服务等</w:t>
            </w:r>
            <w:r>
              <w:rPr>
                <w:rFonts w:hint="eastAsia" w:ascii="宋体" w:cs="宋体"/>
                <w:szCs w:val="21"/>
              </w:rPr>
              <w:t>。部门的环境因素识别和重要环境因素基本到位。</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新宋体"/>
                <w:szCs w:val="21"/>
              </w:rPr>
              <w:t>沟通 </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lang w:val="en-US" w:eastAsia="zh-CN"/>
              </w:rPr>
              <w:t>E</w:t>
            </w:r>
            <w:r>
              <w:rPr>
                <w:rFonts w:hint="eastAsia" w:ascii="宋体" w:hAnsi="宋体" w:cs="新宋体"/>
                <w:szCs w:val="21"/>
              </w:rPr>
              <w:t>7.4 </w:t>
            </w:r>
          </w:p>
          <w:p>
            <w:pPr>
              <w:keepNext w:val="0"/>
              <w:keepLines w:val="0"/>
              <w:suppressLineNumbers w:val="0"/>
              <w:spacing w:before="0" w:beforeAutospacing="0" w:after="0" w:afterAutospacing="0"/>
              <w:ind w:left="0" w:leftChars="0" w:right="0" w:rightChars="0"/>
              <w:rPr>
                <w:rFonts w:hint="eastAsia" w:ascii="宋体" w:hAnsi="宋体" w:eastAsia="宋体" w:cs="新宋体"/>
                <w:kern w:val="2"/>
                <w:sz w:val="21"/>
                <w:szCs w:val="21"/>
                <w:lang w:val="en-US" w:eastAsia="zh-CN" w:bidi="ar-SA"/>
              </w:rPr>
            </w:pPr>
          </w:p>
        </w:tc>
        <w:tc>
          <w:tcPr>
            <w:tcW w:w="10004" w:type="dxa"/>
            <w:vAlign w:val="top"/>
          </w:tcPr>
          <w:p>
            <w:pPr>
              <w:pStyle w:val="10"/>
              <w:keepNext w:val="0"/>
              <w:keepLines w:val="0"/>
              <w:suppressLineNumbers w:val="0"/>
              <w:spacing w:before="0" w:beforeAutospacing="0" w:after="0" w:afterAutospacing="0" w:line="400" w:lineRule="exact"/>
              <w:ind w:left="0" w:right="0"/>
              <w:rPr>
                <w:rFonts w:hint="default"/>
                <w:sz w:val="21"/>
                <w:szCs w:val="21"/>
              </w:rPr>
            </w:pPr>
            <w:r>
              <w:rPr>
                <w:rFonts w:hint="eastAsia"/>
                <w:kern w:val="2"/>
                <w:sz w:val="21"/>
                <w:szCs w:val="21"/>
              </w:rPr>
              <w:t>---</w:t>
            </w:r>
            <w:r>
              <w:rPr>
                <w:rFonts w:hint="eastAsia" w:cs="Arial"/>
                <w:kern w:val="2"/>
                <w:sz w:val="21"/>
                <w:szCs w:val="21"/>
              </w:rPr>
              <w:t>《信息交流和协商沟通管理程序》规定了公司内外信息交流、协商的对象、方式、记录等。</w:t>
            </w:r>
          </w:p>
          <w:p>
            <w:pPr>
              <w:pStyle w:val="10"/>
              <w:keepNext w:val="0"/>
              <w:keepLines w:val="0"/>
              <w:suppressLineNumbers w:val="0"/>
              <w:spacing w:before="0" w:beforeAutospacing="0" w:after="0" w:afterAutospacing="0" w:line="400" w:lineRule="exact"/>
              <w:ind w:left="0" w:right="0" w:firstLine="420" w:firstLineChars="200"/>
              <w:rPr>
                <w:rFonts w:hint="default"/>
                <w:color w:val="FF0000"/>
                <w:sz w:val="21"/>
                <w:szCs w:val="21"/>
              </w:rPr>
            </w:pPr>
            <w:r>
              <w:rPr>
                <w:rFonts w:hint="eastAsia"/>
                <w:kern w:val="2"/>
                <w:sz w:val="21"/>
                <w:szCs w:val="21"/>
              </w:rPr>
              <w:t>对部门之间有需要交流的</w:t>
            </w:r>
            <w:r>
              <w:rPr>
                <w:rFonts w:hint="eastAsia"/>
                <w:kern w:val="2"/>
                <w:sz w:val="21"/>
                <w:szCs w:val="21"/>
                <w:lang w:eastAsia="zh-CN"/>
              </w:rPr>
              <w:t>有关质量、</w:t>
            </w:r>
            <w:r>
              <w:rPr>
                <w:rFonts w:hint="eastAsia"/>
                <w:kern w:val="2"/>
                <w:sz w:val="21"/>
                <w:szCs w:val="21"/>
              </w:rPr>
              <w:t>环境、安全健康管理信息，在公司内部利用部门会议、宣传栏进行</w:t>
            </w:r>
            <w:r>
              <w:rPr>
                <w:rFonts w:hint="eastAsia"/>
                <w:kern w:val="2"/>
                <w:sz w:val="21"/>
                <w:szCs w:val="21"/>
                <w:lang w:eastAsia="zh-CN"/>
              </w:rPr>
              <w:t>质量、</w:t>
            </w:r>
            <w:r>
              <w:rPr>
                <w:rFonts w:hint="eastAsia"/>
                <w:kern w:val="2"/>
                <w:sz w:val="21"/>
                <w:szCs w:val="21"/>
              </w:rPr>
              <w:t>环境、安全管理方针及目标、指标、管理方案及环保法律法规等内容的宣传、沟通。</w:t>
            </w:r>
          </w:p>
          <w:p>
            <w:pPr>
              <w:pStyle w:val="10"/>
              <w:keepNext w:val="0"/>
              <w:keepLines w:val="0"/>
              <w:suppressLineNumbers w:val="0"/>
              <w:spacing w:before="0" w:beforeAutospacing="0" w:after="0" w:afterAutospacing="0" w:line="400" w:lineRule="exact"/>
              <w:ind w:left="0" w:right="0" w:firstLine="315" w:firstLineChars="150"/>
              <w:rPr>
                <w:rFonts w:hint="default"/>
                <w:sz w:val="21"/>
                <w:szCs w:val="21"/>
              </w:rPr>
            </w:pPr>
            <w:r>
              <w:rPr>
                <w:rFonts w:hint="eastAsia"/>
                <w:kern w:val="2"/>
                <w:sz w:val="21"/>
                <w:szCs w:val="21"/>
              </w:rPr>
              <w:t>外部，对供方和顾客等相关方进行了管理方针、产品使用环保要求的沟通，主要通过网络、交流及产品说明书、合同等方式进行，并达成一致性意见实施有效控制。</w:t>
            </w:r>
          </w:p>
          <w:p>
            <w:pPr>
              <w:keepNext w:val="0"/>
              <w:keepLines w:val="0"/>
              <w:suppressLineNumbers w:val="0"/>
              <w:spacing w:before="0" w:beforeAutospacing="0" w:after="0" w:afterAutospacing="0" w:line="400" w:lineRule="exact"/>
              <w:ind w:left="0" w:right="0"/>
              <w:rPr>
                <w:rFonts w:hint="default" w:ascii="宋体" w:hAnsi="宋体" w:cs="Arial"/>
                <w:color w:val="FF0000"/>
                <w:szCs w:val="21"/>
              </w:rPr>
            </w:pPr>
            <w:r>
              <w:rPr>
                <w:rFonts w:hint="eastAsia" w:ascii="宋体" w:hAnsi="宋体" w:cs="Arial"/>
                <w:szCs w:val="21"/>
              </w:rPr>
              <w:t>查见内部交流主要通过直接面谈、会议、文件、培训方式，外部交流主要通过电话、信函方式。</w:t>
            </w:r>
          </w:p>
          <w:p>
            <w:pPr>
              <w:keepNext w:val="0"/>
              <w:keepLines w:val="0"/>
              <w:widowControl/>
              <w:suppressLineNumbers w:val="0"/>
              <w:spacing w:before="0" w:beforeAutospacing="0" w:after="0" w:afterAutospacing="0" w:line="400" w:lineRule="atLeast"/>
              <w:ind w:left="0" w:right="0" w:firstLine="315" w:firstLineChars="150"/>
              <w:rPr>
                <w:rFonts w:hint="default" w:ascii="宋体" w:hAnsi="宋体" w:cs="Arial"/>
                <w:szCs w:val="21"/>
              </w:rPr>
            </w:pPr>
            <w:r>
              <w:rPr>
                <w:rFonts w:hint="eastAsia" w:ascii="宋体" w:hAnsi="宋体" w:cs="Arial"/>
                <w:szCs w:val="21"/>
              </w:rPr>
              <w:t>查见：部门内部会议记录表，沟通信息包括：</w:t>
            </w:r>
          </w:p>
          <w:p>
            <w:pPr>
              <w:keepNext w:val="0"/>
              <w:keepLines w:val="0"/>
              <w:widowControl/>
              <w:suppressLineNumbers w:val="0"/>
              <w:spacing w:before="0" w:beforeAutospacing="0" w:after="0" w:afterAutospacing="0" w:line="400" w:lineRule="atLeast"/>
              <w:ind w:left="0" w:right="0" w:firstLine="315" w:firstLineChars="150"/>
              <w:rPr>
                <w:rFonts w:hint="default" w:ascii="宋体" w:hAnsi="宋体" w:cs="Arial"/>
                <w:szCs w:val="21"/>
              </w:rPr>
            </w:pPr>
            <w:r>
              <w:rPr>
                <w:rFonts w:hint="eastAsia" w:ascii="宋体" w:hAnsi="宋体" w:cs="Arial"/>
                <w:szCs w:val="21"/>
              </w:rPr>
              <w:t>1）告知员工：</w:t>
            </w:r>
            <w:r>
              <w:rPr>
                <w:rFonts w:hint="eastAsia" w:ascii="宋体" w:hAnsi="宋体" w:cs="Arial"/>
                <w:szCs w:val="21"/>
                <w:lang w:eastAsia="zh-CN"/>
              </w:rPr>
              <w:t>管理者代表</w:t>
            </w:r>
            <w:r>
              <w:rPr>
                <w:rFonts w:hint="eastAsia" w:ascii="宋体" w:hAnsi="宋体" w:cs="Arial"/>
                <w:szCs w:val="21"/>
                <w:lang w:val="en-US" w:eastAsia="zh-CN"/>
              </w:rPr>
              <w:t>刘鑫</w:t>
            </w:r>
            <w:r>
              <w:rPr>
                <w:rFonts w:hint="eastAsia" w:ascii="宋体" w:hAnsi="宋体" w:cs="Arial"/>
                <w:szCs w:val="21"/>
              </w:rPr>
              <w:t>、职业健康安全事务代表是</w:t>
            </w:r>
            <w:r>
              <w:rPr>
                <w:rFonts w:hint="eastAsia" w:ascii="宋体" w:hAnsi="宋体" w:cs="Arial"/>
                <w:szCs w:val="21"/>
                <w:lang w:val="en-US" w:eastAsia="zh-CN"/>
              </w:rPr>
              <w:t>张勇</w:t>
            </w:r>
            <w:r>
              <w:rPr>
                <w:rFonts w:hint="eastAsia" w:ascii="宋体" w:hAnsi="宋体" w:cs="Arial"/>
                <w:szCs w:val="21"/>
              </w:rPr>
              <w:t>。</w:t>
            </w:r>
          </w:p>
          <w:p>
            <w:pPr>
              <w:keepNext w:val="0"/>
              <w:keepLines w:val="0"/>
              <w:widowControl/>
              <w:suppressLineNumbers w:val="0"/>
              <w:spacing w:before="0" w:beforeAutospacing="0" w:after="0" w:afterAutospacing="0" w:line="400" w:lineRule="atLeast"/>
              <w:ind w:left="0" w:right="0" w:firstLine="315" w:firstLineChars="150"/>
              <w:rPr>
                <w:rFonts w:hint="default" w:ascii="宋体" w:hAnsi="宋体" w:cs="Arial"/>
                <w:szCs w:val="21"/>
              </w:rPr>
            </w:pPr>
            <w:r>
              <w:rPr>
                <w:rFonts w:hint="eastAsia" w:ascii="宋体" w:hAnsi="宋体" w:cs="Arial"/>
                <w:szCs w:val="21"/>
              </w:rPr>
              <w:t>2）告知员工：</w:t>
            </w:r>
            <w:r>
              <w:rPr>
                <w:rFonts w:hint="eastAsia" w:ascii="宋体" w:hAnsi="宋体" w:cs="Arial"/>
                <w:szCs w:val="21"/>
                <w:lang w:eastAsia="zh-CN"/>
              </w:rPr>
              <w:t>质量、</w:t>
            </w:r>
            <w:r>
              <w:rPr>
                <w:rFonts w:hint="eastAsia" w:ascii="宋体" w:hAnsi="宋体" w:cs="Arial"/>
                <w:szCs w:val="21"/>
              </w:rPr>
              <w:t>环境及职业健康安全管理体系建立的依据、标准和意义，因公司未涉及危化品，故未对全体员工出具告知书；</w:t>
            </w:r>
          </w:p>
          <w:p>
            <w:pPr>
              <w:keepNext w:val="0"/>
              <w:keepLines w:val="0"/>
              <w:widowControl/>
              <w:suppressLineNumbers w:val="0"/>
              <w:spacing w:before="0" w:beforeAutospacing="0" w:after="0" w:afterAutospacing="0" w:line="400" w:lineRule="atLeast"/>
              <w:ind w:left="0" w:right="0" w:firstLine="315" w:firstLineChars="150"/>
              <w:rPr>
                <w:rFonts w:hint="default" w:ascii="宋体" w:hAnsi="宋体" w:cs="Arial"/>
                <w:color w:val="FF0000"/>
                <w:szCs w:val="21"/>
              </w:rPr>
            </w:pPr>
            <w:r>
              <w:rPr>
                <w:rFonts w:hint="eastAsia" w:ascii="宋体" w:hAnsi="宋体" w:cs="Arial"/>
                <w:szCs w:val="21"/>
              </w:rPr>
              <w:t>3）组织员工学习：与</w:t>
            </w:r>
            <w:r>
              <w:rPr>
                <w:rFonts w:hint="eastAsia" w:ascii="宋体" w:hAnsi="宋体" w:cs="Arial"/>
                <w:szCs w:val="21"/>
                <w:lang w:eastAsia="zh-CN"/>
              </w:rPr>
              <w:t>质量、</w:t>
            </w:r>
            <w:r>
              <w:rPr>
                <w:rFonts w:hint="eastAsia" w:ascii="宋体" w:hAnsi="宋体" w:cs="Arial"/>
                <w:szCs w:val="21"/>
              </w:rPr>
              <w:t>环境及安全健康管理有关的法律法规，包括《环境保护法》、《劳动合同法》、《设备安全管理制度》、《工伤保险条例》、《职业病防治法》等关于员工权益、保险等内容；</w:t>
            </w:r>
          </w:p>
          <w:p>
            <w:pPr>
              <w:keepNext w:val="0"/>
              <w:keepLines w:val="0"/>
              <w:widowControl/>
              <w:suppressLineNumbers w:val="0"/>
              <w:spacing w:before="0" w:beforeAutospacing="0" w:after="0" w:afterAutospacing="0" w:line="400" w:lineRule="atLeast"/>
              <w:ind w:left="0" w:right="0" w:firstLine="315" w:firstLineChars="150"/>
              <w:rPr>
                <w:rFonts w:hint="default" w:cs="Arial"/>
                <w:szCs w:val="21"/>
              </w:rPr>
            </w:pPr>
            <w:r>
              <w:rPr>
                <w:rFonts w:hint="eastAsia" w:ascii="宋体" w:hAnsi="宋体" w:cs="Arial"/>
                <w:szCs w:val="21"/>
              </w:rPr>
              <w:t>4）将</w:t>
            </w:r>
            <w:r>
              <w:rPr>
                <w:rFonts w:hint="eastAsia" w:ascii="宋体" w:hAnsi="宋体" w:cs="Arial"/>
                <w:szCs w:val="21"/>
                <w:lang w:eastAsia="zh-CN"/>
              </w:rPr>
              <w:t>质量管理、</w:t>
            </w:r>
            <w:r>
              <w:rPr>
                <w:rFonts w:hint="eastAsia" w:ascii="宋体" w:hAnsi="宋体" w:cs="Arial"/>
                <w:szCs w:val="21"/>
              </w:rPr>
              <w:t>环境管理、劳动保护要求、安全要求和意义作为新员工岗前培训内容。</w:t>
            </w:r>
          </w:p>
          <w:p>
            <w:pPr>
              <w:keepNext w:val="0"/>
              <w:keepLines w:val="0"/>
              <w:widowControl/>
              <w:suppressLineNumbers w:val="0"/>
              <w:spacing w:before="0" w:beforeAutospacing="0" w:after="0" w:afterAutospacing="0"/>
              <w:ind w:left="0" w:leftChars="0" w:right="0" w:rightChars="0"/>
              <w:jc w:val="left"/>
              <w:rPr>
                <w:rFonts w:hint="eastAsia" w:ascii="宋体" w:hAnsi="宋体" w:eastAsia="宋体" w:cs="Times New Roman"/>
                <w:kern w:val="2"/>
                <w:sz w:val="21"/>
                <w:szCs w:val="21"/>
                <w:lang w:val="en-US" w:eastAsia="zh-CN" w:bidi="ar-SA"/>
              </w:rPr>
            </w:pPr>
            <w:r>
              <w:rPr>
                <w:rFonts w:hint="eastAsia" w:ascii="宋体" w:hAnsi="宋体"/>
                <w:szCs w:val="21"/>
              </w:rPr>
              <w:t>审核时未发现有相关方投诉和</w:t>
            </w:r>
            <w:r>
              <w:rPr>
                <w:rFonts w:hint="eastAsia" w:ascii="宋体" w:hAnsi="宋体"/>
                <w:szCs w:val="21"/>
                <w:lang w:eastAsia="zh-CN"/>
              </w:rPr>
              <w:t>质量、</w:t>
            </w:r>
            <w:r>
              <w:rPr>
                <w:rFonts w:hint="eastAsia" w:ascii="宋体" w:hAnsi="宋体"/>
                <w:szCs w:val="21"/>
              </w:rPr>
              <w:t>环境</w:t>
            </w:r>
            <w:r>
              <w:rPr>
                <w:rFonts w:hint="eastAsia" w:ascii="宋体" w:hAnsi="宋体"/>
                <w:szCs w:val="21"/>
                <w:lang w:eastAsia="zh-CN"/>
              </w:rPr>
              <w:t>、</w:t>
            </w:r>
            <w:r>
              <w:rPr>
                <w:rFonts w:hint="eastAsia" w:ascii="宋体" w:hAnsi="宋体"/>
                <w:szCs w:val="21"/>
              </w:rPr>
              <w:t>安全违规情况发生。</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cs="新宋体"/>
                <w:szCs w:val="21"/>
              </w:rPr>
              <w:t>运行策划和控制</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highlight w:val="none"/>
              </w:rPr>
            </w:pPr>
            <w:r>
              <w:rPr>
                <w:rFonts w:hint="eastAsia" w:ascii="宋体" w:hAnsi="宋体" w:cs="新宋体"/>
                <w:szCs w:val="21"/>
                <w:highlight w:val="none"/>
              </w:rPr>
              <w:t>E8.1 </w:t>
            </w:r>
          </w:p>
          <w:p>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highlight w:val="none"/>
                <w:lang w:val="en-US" w:eastAsia="zh-CN" w:bidi="ar-SA"/>
              </w:rPr>
            </w:pPr>
          </w:p>
        </w:tc>
        <w:tc>
          <w:tcPr>
            <w:tcW w:w="10004" w:type="dxa"/>
            <w:vAlign w:val="top"/>
          </w:tcPr>
          <w:p>
            <w:pPr>
              <w:keepNext w:val="0"/>
              <w:keepLines w:val="0"/>
              <w:suppressLineNumbers w:val="0"/>
              <w:spacing w:before="0" w:beforeAutospacing="0" w:after="0" w:afterAutospacing="0"/>
              <w:ind w:left="0" w:right="0" w:firstLine="420" w:firstLineChars="200"/>
              <w:rPr>
                <w:rFonts w:hint="eastAsia" w:ascii="宋体" w:hAnsi="宋体" w:cs="宋体"/>
                <w:sz w:val="21"/>
                <w:szCs w:val="21"/>
                <w:highlight w:val="none"/>
              </w:rPr>
            </w:pPr>
            <w:r>
              <w:rPr>
                <w:rFonts w:hint="eastAsia" w:ascii="宋体" w:hAnsi="宋体" w:cs="宋体"/>
                <w:sz w:val="21"/>
                <w:szCs w:val="21"/>
                <w:highlight w:val="none"/>
              </w:rPr>
              <w:t>查，</w:t>
            </w:r>
            <w:r>
              <w:rPr>
                <w:rFonts w:hint="eastAsia" w:ascii="宋体" w:hAnsi="宋体" w:cs="宋体"/>
                <w:sz w:val="21"/>
                <w:szCs w:val="21"/>
                <w:highlight w:val="none"/>
                <w:lang w:eastAsia="zh-CN"/>
              </w:rPr>
              <w:t>项目部</w:t>
            </w:r>
            <w:r>
              <w:rPr>
                <w:rFonts w:hint="eastAsia" w:ascii="宋体" w:hAnsi="宋体" w:cs="宋体"/>
                <w:sz w:val="21"/>
                <w:szCs w:val="21"/>
                <w:highlight w:val="none"/>
              </w:rPr>
              <w:t>实施以下环境安全管理制度：《运行控制程序》、《节约用电用水管理制度》、《固体废弃物管理制度》《消防安全管理制度》、《用电安全管理规定》、《公司劳动安全管理办法》、《消防器材管理规定程序》、《火灾事故应急救援预案》、《劳动防护用品管理制度》等。</w:t>
            </w:r>
          </w:p>
          <w:p>
            <w:pPr>
              <w:keepNext w:val="0"/>
              <w:keepLines w:val="0"/>
              <w:suppressLineNumbers w:val="0"/>
              <w:spacing w:before="0" w:beforeAutospacing="0" w:after="0" w:afterAutospacing="0"/>
              <w:ind w:left="0" w:right="0"/>
              <w:rPr>
                <w:rFonts w:hint="eastAsia" w:ascii="宋体" w:hAnsi="宋体" w:cs="宋体"/>
                <w:sz w:val="21"/>
                <w:szCs w:val="21"/>
                <w:highlight w:val="none"/>
              </w:rPr>
            </w:pPr>
            <w:r>
              <w:rPr>
                <w:rFonts w:hint="eastAsia" w:ascii="宋体" w:hAnsi="宋体" w:cs="宋体"/>
                <w:sz w:val="21"/>
                <w:szCs w:val="21"/>
                <w:highlight w:val="none"/>
              </w:rPr>
              <w:t>查看，公司制订的相应的安全管理制度及管理方案，对不可接受风险源进行管控。</w:t>
            </w:r>
          </w:p>
          <w:p>
            <w:pPr>
              <w:keepNext w:val="0"/>
              <w:keepLines w:val="0"/>
              <w:suppressLineNumbers w:val="0"/>
              <w:spacing w:before="0" w:beforeAutospacing="0" w:after="0" w:afterAutospacing="0"/>
              <w:ind w:left="0" w:right="0"/>
              <w:rPr>
                <w:rFonts w:hint="eastAsia" w:ascii="宋体" w:hAnsi="宋体" w:cs="宋体"/>
                <w:sz w:val="21"/>
                <w:szCs w:val="21"/>
                <w:highlight w:val="none"/>
              </w:rPr>
            </w:pPr>
            <w:r>
              <w:rPr>
                <w:rFonts w:hint="eastAsia" w:ascii="宋体" w:hAnsi="宋体" w:cs="宋体"/>
                <w:sz w:val="21"/>
                <w:szCs w:val="21"/>
                <w:highlight w:val="none"/>
              </w:rPr>
              <w:t>据称：对火灾应急设施、安防设施运行情况等进行了检查维护。如：</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ascii="宋体"/>
                <w:color w:val="000000"/>
                <w:kern w:val="0"/>
                <w:sz w:val="21"/>
                <w:szCs w:val="21"/>
                <w:highlight w:val="none"/>
              </w:rPr>
              <w:t>现场查看，部门的服务内容主要有：</w:t>
            </w:r>
            <w:r>
              <w:rPr>
                <w:rFonts w:hint="eastAsia" w:ascii="宋体"/>
                <w:color w:val="000000"/>
                <w:kern w:val="0"/>
                <w:sz w:val="21"/>
                <w:szCs w:val="21"/>
                <w:highlight w:val="none"/>
                <w:lang w:eastAsia="zh-CN"/>
              </w:rPr>
              <w:t>秩序维护</w:t>
            </w:r>
            <w:r>
              <w:rPr>
                <w:rFonts w:hint="eastAsia" w:ascii="宋体"/>
                <w:color w:val="000000"/>
                <w:kern w:val="0"/>
                <w:sz w:val="21"/>
                <w:szCs w:val="21"/>
                <w:highlight w:val="none"/>
              </w:rPr>
              <w:t>、保洁</w:t>
            </w:r>
            <w:r>
              <w:rPr>
                <w:rFonts w:hint="eastAsia" w:ascii="宋体" w:hAnsi="宋体"/>
                <w:sz w:val="21"/>
                <w:szCs w:val="21"/>
                <w:highlight w:val="none"/>
              </w:rPr>
              <w:t>。</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ascii="宋体"/>
                <w:color w:val="000000"/>
                <w:kern w:val="0"/>
                <w:sz w:val="21"/>
                <w:szCs w:val="21"/>
                <w:highlight w:val="none"/>
              </w:rPr>
              <w:t>在</w:t>
            </w:r>
            <w:r>
              <w:rPr>
                <w:rFonts w:hint="eastAsia"/>
                <w:color w:val="auto"/>
                <w:highlight w:val="none"/>
                <w:lang w:val="en-US" w:eastAsia="zh-CN"/>
              </w:rPr>
              <w:t>成都市高新区天府软件园E区2栋6楼租赁区及9楼</w:t>
            </w:r>
            <w:r>
              <w:rPr>
                <w:rFonts w:hint="eastAsia" w:ascii="宋体"/>
                <w:color w:val="000000"/>
                <w:kern w:val="0"/>
                <w:sz w:val="21"/>
                <w:szCs w:val="21"/>
                <w:highlight w:val="none"/>
                <w:lang w:val="en-US" w:eastAsia="zh-CN"/>
              </w:rPr>
              <w:t>服务</w:t>
            </w:r>
            <w:r>
              <w:rPr>
                <w:rFonts w:hint="eastAsia" w:ascii="宋体"/>
                <w:color w:val="000000"/>
                <w:kern w:val="0"/>
                <w:sz w:val="21"/>
                <w:szCs w:val="21"/>
                <w:highlight w:val="none"/>
              </w:rPr>
              <w:t>现场查看</w:t>
            </w:r>
            <w:r>
              <w:rPr>
                <w:rFonts w:hint="eastAsia" w:ascii="宋体" w:hAnsi="宋体"/>
                <w:sz w:val="21"/>
                <w:szCs w:val="21"/>
                <w:highlight w:val="none"/>
              </w:rPr>
              <w:t>：</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ascii="宋体" w:hAnsi="宋体"/>
                <w:sz w:val="21"/>
                <w:szCs w:val="21"/>
                <w:highlight w:val="none"/>
              </w:rPr>
              <w:t>1、固废排放管理：</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ascii="宋体" w:hAnsi="宋体"/>
                <w:sz w:val="21"/>
                <w:szCs w:val="21"/>
                <w:highlight w:val="none"/>
              </w:rPr>
              <w:t>查，部门的主要固废为：</w:t>
            </w:r>
            <w:r>
              <w:rPr>
                <w:rFonts w:hint="eastAsia" w:ascii="宋体" w:hAnsi="宋体"/>
                <w:sz w:val="21"/>
                <w:szCs w:val="21"/>
                <w:highlight w:val="none"/>
                <w:lang w:val="en-US" w:eastAsia="zh-CN"/>
              </w:rPr>
              <w:t>楼层清扫</w:t>
            </w:r>
            <w:r>
              <w:rPr>
                <w:rFonts w:hint="eastAsia" w:ascii="宋体" w:hAnsi="宋体"/>
                <w:sz w:val="21"/>
                <w:szCs w:val="21"/>
                <w:highlight w:val="none"/>
              </w:rPr>
              <w:t>垃圾。</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ascii="宋体" w:hAnsi="宋体"/>
                <w:sz w:val="21"/>
                <w:szCs w:val="21"/>
                <w:highlight w:val="none"/>
              </w:rPr>
              <w:t>公司编制了《固体废弃物管理规定》，规定了保洁绿化过程固废处理的管理要求。保洁过程的固废有：可回收垃圾和不可回收垃圾</w:t>
            </w:r>
            <w:r>
              <w:rPr>
                <w:rFonts w:hint="eastAsia" w:ascii="宋体" w:hAnsi="宋体"/>
                <w:sz w:val="21"/>
                <w:szCs w:val="21"/>
                <w:highlight w:val="none"/>
                <w:lang w:eastAsia="zh-CN"/>
              </w:rPr>
              <w:t>，新冠肺炎疫情控制期间增设了废弃口罩回收垃圾桶</w:t>
            </w:r>
            <w:r>
              <w:rPr>
                <w:rFonts w:hint="eastAsia" w:ascii="宋体" w:hAnsi="宋体"/>
                <w:sz w:val="21"/>
                <w:szCs w:val="21"/>
                <w:highlight w:val="none"/>
              </w:rPr>
              <w:t>。</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highlight w:val="none"/>
              </w:rPr>
            </w:pPr>
            <w:r>
              <w:rPr>
                <w:rFonts w:hint="eastAsia" w:ascii="宋体"/>
                <w:color w:val="000000"/>
                <w:kern w:val="0"/>
                <w:sz w:val="21"/>
                <w:szCs w:val="21"/>
                <w:highlight w:val="none"/>
              </w:rPr>
              <w:t>现场查看，</w:t>
            </w:r>
            <w:r>
              <w:rPr>
                <w:rFonts w:hint="eastAsia"/>
                <w:color w:val="auto"/>
                <w:highlight w:val="none"/>
                <w:lang w:val="en-US" w:eastAsia="zh-CN"/>
              </w:rPr>
              <w:t>成都市高新区天府软件园E区2栋6楼租赁区及9楼共计2200平方米</w:t>
            </w:r>
            <w:r>
              <w:rPr>
                <w:rFonts w:hint="eastAsia" w:ascii="宋体"/>
                <w:color w:val="000000"/>
                <w:kern w:val="0"/>
                <w:sz w:val="21"/>
                <w:szCs w:val="21"/>
                <w:highlight w:val="none"/>
                <w:lang w:eastAsia="zh-CN"/>
              </w:rPr>
              <w:t>，</w:t>
            </w:r>
            <w:r>
              <w:rPr>
                <w:rFonts w:hint="eastAsia" w:ascii="宋体"/>
                <w:color w:val="000000"/>
                <w:kern w:val="0"/>
                <w:sz w:val="21"/>
                <w:szCs w:val="21"/>
                <w:highlight w:val="none"/>
              </w:rPr>
              <w:t>现场查看公共区域，垃圾桶都在每栋楼室外固定点，垃圾桶标识明确</w:t>
            </w:r>
            <w:r>
              <w:rPr>
                <w:rFonts w:hint="eastAsia" w:ascii="宋体"/>
                <w:color w:val="000000"/>
                <w:kern w:val="0"/>
                <w:sz w:val="21"/>
                <w:szCs w:val="21"/>
                <w:highlight w:val="none"/>
                <w:lang w:eastAsia="zh-CN"/>
              </w:rPr>
              <w:t>并</w:t>
            </w:r>
            <w:r>
              <w:rPr>
                <w:rFonts w:hint="eastAsia" w:ascii="宋体"/>
                <w:color w:val="000000"/>
                <w:kern w:val="0"/>
                <w:sz w:val="21"/>
                <w:szCs w:val="21"/>
                <w:highlight w:val="none"/>
              </w:rPr>
              <w:t>做好</w:t>
            </w:r>
            <w:r>
              <w:rPr>
                <w:rFonts w:hint="eastAsia" w:ascii="宋体"/>
                <w:color w:val="000000"/>
                <w:kern w:val="0"/>
                <w:sz w:val="21"/>
                <w:szCs w:val="21"/>
                <w:highlight w:val="none"/>
                <w:lang w:eastAsia="zh-CN"/>
              </w:rPr>
              <w:t>了</w:t>
            </w:r>
            <w:r>
              <w:rPr>
                <w:rFonts w:hint="eastAsia" w:ascii="宋体"/>
                <w:color w:val="000000"/>
                <w:kern w:val="0"/>
                <w:sz w:val="21"/>
                <w:szCs w:val="21"/>
                <w:highlight w:val="none"/>
              </w:rPr>
              <w:t>分类。垃圾处理都</w:t>
            </w:r>
            <w:r>
              <w:rPr>
                <w:rFonts w:hint="eastAsia" w:ascii="宋体"/>
                <w:color w:val="000000"/>
                <w:kern w:val="0"/>
                <w:sz w:val="21"/>
                <w:szCs w:val="21"/>
                <w:highlight w:val="none"/>
                <w:lang w:eastAsia="zh-CN"/>
              </w:rPr>
              <w:t>由市政</w:t>
            </w:r>
            <w:r>
              <w:rPr>
                <w:rFonts w:hint="eastAsia" w:ascii="宋体"/>
                <w:color w:val="000000"/>
                <w:kern w:val="0"/>
                <w:sz w:val="21"/>
                <w:szCs w:val="21"/>
                <w:highlight w:val="none"/>
              </w:rPr>
              <w:t>环卫部门定期进行。</w:t>
            </w:r>
          </w:p>
          <w:p>
            <w:pPr>
              <w:pStyle w:val="13"/>
              <w:rPr>
                <w:rFonts w:hint="eastAsia"/>
                <w:highlight w:val="none"/>
              </w:rPr>
            </w:pP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highlight w:val="none"/>
              </w:rPr>
            </w:pPr>
            <w:r>
              <w:rPr>
                <w:rFonts w:hint="eastAsia" w:ascii="宋体"/>
                <w:color w:val="000000"/>
                <w:kern w:val="0"/>
                <w:sz w:val="21"/>
                <w:szCs w:val="21"/>
                <w:highlight w:val="none"/>
              </w:rPr>
              <w:t>2、</w:t>
            </w:r>
            <w:r>
              <w:rPr>
                <w:rFonts w:hint="eastAsia" w:ascii="宋体" w:hAnsi="宋体"/>
                <w:sz w:val="21"/>
                <w:szCs w:val="21"/>
                <w:highlight w:val="none"/>
              </w:rPr>
              <w:t>火灾预</w:t>
            </w:r>
            <w:r>
              <w:rPr>
                <w:rFonts w:hint="eastAsia" w:ascii="宋体"/>
                <w:color w:val="000000"/>
                <w:kern w:val="0"/>
                <w:sz w:val="21"/>
                <w:szCs w:val="21"/>
                <w:highlight w:val="none"/>
              </w:rPr>
              <w:t>防：</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highlight w:val="none"/>
              </w:rPr>
            </w:pPr>
            <w:r>
              <w:rPr>
                <w:rFonts w:hint="eastAsia" w:ascii="宋体"/>
                <w:color w:val="000000"/>
                <w:kern w:val="0"/>
                <w:sz w:val="21"/>
                <w:szCs w:val="21"/>
                <w:highlight w:val="none"/>
              </w:rPr>
              <w:t>查看，公司编制了火灾预防管理规定、应急管理规定。</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highlight w:val="none"/>
              </w:rPr>
            </w:pPr>
            <w:r>
              <w:rPr>
                <w:rFonts w:hint="eastAsia" w:ascii="宋体"/>
                <w:color w:val="000000"/>
                <w:kern w:val="0"/>
                <w:sz w:val="21"/>
                <w:szCs w:val="21"/>
                <w:highlight w:val="none"/>
              </w:rPr>
              <w:t>查看，共用区域、住宅楼层设置了消防栓、灭火器、应急报警器等，设施状态良好。</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highlight w:val="none"/>
              </w:rPr>
            </w:pPr>
            <w:r>
              <w:rPr>
                <w:rFonts w:hint="eastAsia" w:ascii="宋体"/>
                <w:color w:val="000000"/>
                <w:kern w:val="0"/>
                <w:sz w:val="21"/>
                <w:szCs w:val="21"/>
                <w:highlight w:val="none"/>
              </w:rPr>
              <w:t>现场查看公共区域、大楼和</w:t>
            </w:r>
            <w:r>
              <w:rPr>
                <w:rFonts w:hint="eastAsia" w:ascii="宋体"/>
                <w:color w:val="000000"/>
                <w:kern w:val="0"/>
                <w:sz w:val="21"/>
                <w:szCs w:val="21"/>
                <w:highlight w:val="none"/>
                <w:lang w:eastAsia="zh-CN"/>
              </w:rPr>
              <w:t>停车</w:t>
            </w:r>
            <w:r>
              <w:rPr>
                <w:rFonts w:hint="eastAsia" w:ascii="宋体"/>
                <w:color w:val="000000"/>
                <w:kern w:val="0"/>
                <w:sz w:val="21"/>
                <w:szCs w:val="21"/>
                <w:highlight w:val="none"/>
              </w:rPr>
              <w:t>车，消防设施配置完整，完好。</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highlight w:val="none"/>
              </w:rPr>
            </w:pPr>
            <w:r>
              <w:rPr>
                <w:rFonts w:hint="eastAsia" w:ascii="宋体"/>
                <w:color w:val="000000"/>
                <w:kern w:val="0"/>
                <w:sz w:val="21"/>
                <w:szCs w:val="21"/>
                <w:highlight w:val="none"/>
              </w:rPr>
              <w:t>公司定期参加组织的消防培训和演练，</w:t>
            </w:r>
            <w:r>
              <w:rPr>
                <w:rFonts w:hint="eastAsia" w:ascii="宋体"/>
                <w:color w:val="000000"/>
                <w:kern w:val="0"/>
                <w:sz w:val="21"/>
                <w:szCs w:val="21"/>
                <w:highlight w:val="none"/>
                <w:lang w:eastAsia="zh-CN"/>
              </w:rPr>
              <w:t>项目部</w:t>
            </w:r>
            <w:r>
              <w:rPr>
                <w:rFonts w:hint="eastAsia" w:ascii="宋体"/>
                <w:color w:val="000000"/>
                <w:kern w:val="0"/>
                <w:sz w:val="21"/>
                <w:szCs w:val="21"/>
                <w:highlight w:val="none"/>
              </w:rPr>
              <w:t>主要岗位均参与。</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highlight w:val="none"/>
              </w:rPr>
            </w:pPr>
            <w:r>
              <w:rPr>
                <w:rFonts w:hint="eastAsia" w:ascii="宋体" w:hAnsi="宋体"/>
                <w:sz w:val="21"/>
                <w:szCs w:val="21"/>
                <w:highlight w:val="none"/>
              </w:rPr>
              <w:t>3、电能节约管理：</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highlight w:val="none"/>
              </w:rPr>
            </w:pPr>
            <w:r>
              <w:rPr>
                <w:rFonts w:hint="eastAsia" w:ascii="宋体" w:hAnsi="宋体"/>
                <w:sz w:val="21"/>
                <w:szCs w:val="21"/>
                <w:highlight w:val="none"/>
              </w:rPr>
              <w:t>查看，公司的电能消耗主要为办公用电：空调、取暖、照明灯</w:t>
            </w:r>
            <w:r>
              <w:rPr>
                <w:rFonts w:hint="eastAsia" w:ascii="宋体"/>
                <w:color w:val="000000"/>
                <w:kern w:val="0"/>
                <w:sz w:val="21"/>
                <w:szCs w:val="21"/>
                <w:highlight w:val="none"/>
              </w:rPr>
              <w:t>。公司对节约、安全用电进行了管理规定。</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highlight w:val="none"/>
              </w:rPr>
            </w:pPr>
            <w:r>
              <w:rPr>
                <w:rFonts w:hint="eastAsia" w:ascii="宋体"/>
                <w:color w:val="000000"/>
                <w:kern w:val="0"/>
                <w:sz w:val="21"/>
                <w:szCs w:val="21"/>
                <w:highlight w:val="none"/>
              </w:rPr>
              <w:t>查，现场对节约用电的要求明确，主要为控制空调温度、规定电器使用规范：必须使用节能灯，并根据天气情况规定开关灯时间。</w:t>
            </w:r>
          </w:p>
          <w:p>
            <w:pPr>
              <w:keepNext w:val="0"/>
              <w:keepLines w:val="0"/>
              <w:suppressLineNumbers w:val="0"/>
              <w:spacing w:before="0" w:beforeAutospacing="0" w:after="0" w:afterAutospacing="0" w:line="400" w:lineRule="atLeast"/>
              <w:ind w:left="0" w:right="0" w:firstLine="420" w:firstLineChars="200"/>
              <w:rPr>
                <w:rFonts w:hint="eastAsia" w:ascii="宋体"/>
                <w:color w:val="000000"/>
                <w:kern w:val="0"/>
                <w:sz w:val="21"/>
                <w:szCs w:val="21"/>
                <w:highlight w:val="none"/>
              </w:rPr>
            </w:pPr>
            <w:r>
              <w:rPr>
                <w:rFonts w:hint="eastAsia" w:ascii="宋体"/>
                <w:color w:val="000000"/>
                <w:kern w:val="0"/>
                <w:sz w:val="21"/>
                <w:szCs w:val="21"/>
                <w:highlight w:val="none"/>
              </w:rPr>
              <w:t>现场查看公共区域、大楼楼面，现场未发现违规情况。</w:t>
            </w:r>
          </w:p>
          <w:p>
            <w:pPr>
              <w:keepNext w:val="0"/>
              <w:keepLines w:val="0"/>
              <w:suppressLineNumbers w:val="0"/>
              <w:spacing w:before="0" w:beforeAutospacing="0" w:after="0" w:afterAutospacing="0" w:line="400" w:lineRule="exact"/>
              <w:ind w:left="0" w:right="0" w:firstLine="420" w:firstLineChars="200"/>
              <w:rPr>
                <w:rFonts w:hint="eastAsia" w:ascii="宋体" w:hAnsi="宋体" w:eastAsia="宋体"/>
                <w:szCs w:val="21"/>
                <w:highlight w:val="none"/>
                <w:lang w:eastAsia="zh-CN"/>
              </w:rPr>
            </w:pPr>
            <w:r>
              <w:rPr>
                <w:rFonts w:hint="eastAsia" w:ascii="宋体"/>
                <w:kern w:val="0"/>
                <w:sz w:val="21"/>
                <w:szCs w:val="21"/>
                <w:highlight w:val="none"/>
              </w:rPr>
              <w:t>现场查看，</w:t>
            </w:r>
            <w:r>
              <w:rPr>
                <w:rFonts w:hint="eastAsia" w:ascii="宋体"/>
                <w:kern w:val="0"/>
                <w:sz w:val="21"/>
                <w:szCs w:val="21"/>
                <w:highlight w:val="none"/>
                <w:lang w:eastAsia="zh-CN"/>
              </w:rPr>
              <w:t>项目部</w:t>
            </w:r>
            <w:r>
              <w:rPr>
                <w:rFonts w:hint="eastAsia" w:ascii="宋体" w:hAnsi="宋体"/>
                <w:sz w:val="21"/>
                <w:szCs w:val="21"/>
                <w:highlight w:val="none"/>
              </w:rPr>
              <w:t>的</w:t>
            </w:r>
            <w:r>
              <w:rPr>
                <w:rFonts w:hint="eastAsia" w:ascii="宋体" w:hAnsi="宋体"/>
                <w:sz w:val="21"/>
                <w:szCs w:val="21"/>
                <w:highlight w:val="none"/>
                <w:lang w:val="en-US" w:eastAsia="zh-CN"/>
              </w:rPr>
              <w:t>重要环境因素</w:t>
            </w:r>
            <w:r>
              <w:rPr>
                <w:rFonts w:hint="eastAsia" w:ascii="宋体"/>
                <w:kern w:val="0"/>
                <w:sz w:val="21"/>
                <w:szCs w:val="21"/>
                <w:highlight w:val="none"/>
              </w:rPr>
              <w:t>为：</w:t>
            </w:r>
            <w:r>
              <w:rPr>
                <w:rFonts w:hint="eastAsia" w:ascii="宋体" w:hAnsi="宋体"/>
                <w:szCs w:val="21"/>
                <w:highlight w:val="none"/>
              </w:rPr>
              <w:t>1）潜在火灾；2）固体废弃物（含危废）排放</w:t>
            </w:r>
            <w:r>
              <w:rPr>
                <w:rFonts w:hint="eastAsia" w:ascii="宋体" w:hAnsi="宋体"/>
                <w:szCs w:val="21"/>
                <w:highlight w:val="none"/>
                <w:lang w:eastAsia="zh-CN"/>
              </w:rPr>
              <w:t>。</w:t>
            </w:r>
          </w:p>
          <w:p>
            <w:pPr>
              <w:keepNext w:val="0"/>
              <w:keepLines w:val="0"/>
              <w:suppressLineNumbers w:val="0"/>
              <w:spacing w:before="0" w:beforeAutospacing="0" w:after="0" w:afterAutospacing="0" w:line="400" w:lineRule="exact"/>
              <w:ind w:left="0" w:right="0" w:firstLine="420" w:firstLineChars="200"/>
              <w:rPr>
                <w:rFonts w:hint="eastAsia" w:ascii="宋体" w:hAnsi="宋体"/>
                <w:sz w:val="21"/>
                <w:szCs w:val="21"/>
                <w:highlight w:val="none"/>
              </w:rPr>
            </w:pPr>
            <w:r>
              <w:rPr>
                <w:rFonts w:hint="eastAsia" w:ascii="宋体" w:hAnsi="宋体"/>
                <w:sz w:val="21"/>
                <w:szCs w:val="21"/>
                <w:highlight w:val="none"/>
                <w:lang w:eastAsia="zh-CN"/>
              </w:rPr>
              <w:t>项目部</w:t>
            </w:r>
            <w:r>
              <w:rPr>
                <w:rFonts w:hint="eastAsia" w:ascii="宋体" w:hAnsi="宋体"/>
                <w:sz w:val="21"/>
                <w:szCs w:val="21"/>
                <w:highlight w:val="none"/>
              </w:rPr>
              <w:t>制订了相关的</w:t>
            </w:r>
            <w:r>
              <w:rPr>
                <w:rFonts w:hint="eastAsia" w:ascii="宋体" w:hAnsi="宋体"/>
                <w:sz w:val="21"/>
                <w:szCs w:val="21"/>
                <w:highlight w:val="none"/>
                <w:lang w:val="en-US" w:eastAsia="zh-CN"/>
              </w:rPr>
              <w:t>环境控制</w:t>
            </w:r>
            <w:r>
              <w:rPr>
                <w:rFonts w:hint="eastAsia" w:ascii="宋体" w:hAnsi="宋体"/>
                <w:sz w:val="21"/>
                <w:szCs w:val="21"/>
                <w:highlight w:val="none"/>
              </w:rPr>
              <w:t>措施：</w:t>
            </w:r>
          </w:p>
          <w:p>
            <w:pPr>
              <w:pStyle w:val="13"/>
              <w:rPr>
                <w:rFonts w:hint="eastAsia"/>
                <w:highlight w:val="none"/>
              </w:rPr>
            </w:pPr>
          </w:p>
          <w:p>
            <w:pPr>
              <w:keepNext w:val="0"/>
              <w:keepLines w:val="0"/>
              <w:suppressLineNumbers w:val="0"/>
              <w:spacing w:before="0" w:beforeAutospacing="0" w:after="0" w:afterAutospacing="0" w:line="400" w:lineRule="exact"/>
              <w:ind w:left="0" w:right="0" w:firstLine="420" w:firstLineChars="200"/>
              <w:rPr>
                <w:rFonts w:hint="eastAsia" w:ascii="宋体" w:hAnsi="宋体"/>
                <w:sz w:val="21"/>
                <w:szCs w:val="21"/>
                <w:highlight w:val="none"/>
              </w:rPr>
            </w:pPr>
            <w:r>
              <w:rPr>
                <w:rFonts w:hint="eastAsia" w:ascii="宋体" w:hAnsi="宋体"/>
                <w:sz w:val="21"/>
                <w:szCs w:val="21"/>
                <w:highlight w:val="none"/>
              </w:rPr>
              <w:t>查，</w:t>
            </w:r>
            <w:r>
              <w:rPr>
                <w:rFonts w:hint="eastAsia" w:ascii="宋体" w:hAnsi="宋体"/>
                <w:sz w:val="21"/>
                <w:szCs w:val="21"/>
                <w:highlight w:val="none"/>
                <w:lang w:eastAsia="zh-CN"/>
              </w:rPr>
              <w:t>项目部</w:t>
            </w:r>
            <w:r>
              <w:rPr>
                <w:rFonts w:hint="eastAsia" w:ascii="宋体" w:hAnsi="宋体"/>
                <w:sz w:val="21"/>
                <w:szCs w:val="21"/>
                <w:highlight w:val="none"/>
              </w:rPr>
              <w:t>的安全应急主要有：火灾应急、触电应急等，公司策划了相应的应急管理要求。</w:t>
            </w:r>
          </w:p>
          <w:p>
            <w:pPr>
              <w:keepNext w:val="0"/>
              <w:keepLines w:val="0"/>
              <w:suppressLineNumbers w:val="0"/>
              <w:spacing w:before="0" w:beforeAutospacing="0" w:after="0" w:afterAutospacing="0"/>
              <w:ind w:left="0" w:leftChars="0" w:right="0" w:righ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sz w:val="21"/>
                <w:szCs w:val="21"/>
                <w:highlight w:val="none"/>
              </w:rPr>
              <w:t>查保安、保洁过程的安全管理，基本符合要求。</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SA"/>
              </w:rPr>
            </w:pPr>
            <w:r>
              <w:rPr>
                <w:rFonts w:hint="eastAsia" w:ascii="宋体" w:hAnsi="宋体" w:cs="新宋体"/>
                <w:szCs w:val="21"/>
              </w:rPr>
              <w:t>应急准备和响应</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rPr>
              <w:t>E8.2</w:t>
            </w:r>
          </w:p>
          <w:p>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10004" w:type="dxa"/>
            <w:vAlign w:val="top"/>
          </w:tcPr>
          <w:p>
            <w:pPr>
              <w:keepNext w:val="0"/>
              <w:keepLines w:val="0"/>
              <w:suppressLineNumbers w:val="0"/>
              <w:spacing w:before="0" w:beforeAutospacing="0" w:after="0" w:afterAutospacing="0" w:line="360" w:lineRule="auto"/>
              <w:ind w:left="0" w:right="0"/>
              <w:rPr>
                <w:rFonts w:hint="default"/>
                <w:sz w:val="21"/>
                <w:szCs w:val="21"/>
              </w:rPr>
            </w:pPr>
            <w:r>
              <w:rPr>
                <w:rFonts w:hint="eastAsia" w:cs="宋体"/>
                <w:sz w:val="21"/>
                <w:szCs w:val="21"/>
                <w:lang w:bidi="ar"/>
              </w:rPr>
              <w:t>查见：《</w:t>
            </w:r>
            <w:r>
              <w:rPr>
                <w:rFonts w:hint="eastAsia" w:ascii="宋体" w:hAnsi="宋体" w:cs="宋体"/>
                <w:sz w:val="21"/>
                <w:szCs w:val="21"/>
                <w:lang w:bidi="ar"/>
              </w:rPr>
              <w:t>应急准备和响应程序</w:t>
            </w:r>
            <w:r>
              <w:rPr>
                <w:rFonts w:hint="eastAsia" w:cs="宋体"/>
                <w:sz w:val="21"/>
                <w:szCs w:val="21"/>
                <w:lang w:bidi="ar"/>
              </w:rPr>
              <w:t>》、《</w:t>
            </w:r>
            <w:r>
              <w:rPr>
                <w:rFonts w:hint="eastAsia" w:ascii="宋体" w:hAnsi="宋体" w:cs="宋体"/>
                <w:sz w:val="21"/>
                <w:szCs w:val="21"/>
                <w:lang w:bidi="ar"/>
              </w:rPr>
              <w:t>消防与疏散演习实施方案</w:t>
            </w:r>
            <w:r>
              <w:rPr>
                <w:rFonts w:hint="eastAsia" w:cs="宋体"/>
                <w:sz w:val="21"/>
                <w:szCs w:val="21"/>
                <w:lang w:bidi="ar"/>
              </w:rPr>
              <w:t>》</w:t>
            </w:r>
          </w:p>
          <w:p>
            <w:pPr>
              <w:keepNext w:val="0"/>
              <w:keepLines w:val="0"/>
              <w:suppressLineNumbers w:val="0"/>
              <w:spacing w:before="0" w:beforeAutospacing="0" w:after="0" w:afterAutospacing="0" w:line="360" w:lineRule="auto"/>
              <w:ind w:left="0" w:leftChars="0" w:right="0" w:rightChars="0"/>
              <w:rPr>
                <w:rFonts w:hint="eastAsia" w:ascii="宋体" w:hAnsi="Times New Roman" w:eastAsia="宋体" w:cs="宋体"/>
                <w:kern w:val="2"/>
                <w:sz w:val="21"/>
                <w:szCs w:val="21"/>
                <w:lang w:val="en-US" w:eastAsia="zh-CN" w:bidi="ar"/>
              </w:rPr>
            </w:pPr>
            <w:r>
              <w:rPr>
                <w:rFonts w:hint="eastAsia" w:cs="宋体"/>
                <w:sz w:val="21"/>
                <w:szCs w:val="21"/>
                <w:highlight w:val="none"/>
                <w:lang w:eastAsia="zh-CN" w:bidi="ar"/>
              </w:rPr>
              <w:t>客服部</w:t>
            </w:r>
            <w:r>
              <w:rPr>
                <w:rFonts w:hint="eastAsia" w:cs="宋体"/>
                <w:sz w:val="21"/>
                <w:szCs w:val="21"/>
                <w:highlight w:val="none"/>
                <w:lang w:bidi="ar"/>
              </w:rPr>
              <w:t>工作人的在</w:t>
            </w:r>
            <w:r>
              <w:rPr>
                <w:rFonts w:hint="eastAsia" w:cs="宋体"/>
                <w:sz w:val="21"/>
                <w:szCs w:val="21"/>
                <w:highlight w:val="none"/>
                <w:lang w:val="en-US" w:eastAsia="zh-CN" w:bidi="ar"/>
              </w:rPr>
              <w:t>综合部</w:t>
            </w:r>
            <w:r>
              <w:rPr>
                <w:rFonts w:hint="eastAsia" w:cs="宋体"/>
                <w:sz w:val="21"/>
                <w:szCs w:val="21"/>
                <w:highlight w:val="none"/>
                <w:lang w:bidi="ar"/>
              </w:rPr>
              <w:t>组织下，参加了</w:t>
            </w:r>
            <w:r>
              <w:rPr>
                <w:rFonts w:hint="eastAsia" w:cs="宋体"/>
                <w:sz w:val="21"/>
                <w:szCs w:val="21"/>
                <w:highlight w:val="none"/>
                <w:lang w:val="en-US" w:eastAsia="zh-CN" w:bidi="ar"/>
              </w:rPr>
              <w:t>2020年12月16日</w:t>
            </w:r>
            <w:r>
              <w:rPr>
                <w:rFonts w:hint="eastAsia" w:cs="宋体"/>
                <w:sz w:val="21"/>
                <w:szCs w:val="21"/>
                <w:highlight w:val="none"/>
                <w:lang w:bidi="ar"/>
              </w:rPr>
              <w:t>公司组织的消防</w:t>
            </w:r>
            <w:r>
              <w:rPr>
                <w:rFonts w:hint="eastAsia" w:cs="宋体"/>
                <w:sz w:val="21"/>
                <w:szCs w:val="21"/>
                <w:highlight w:val="none"/>
                <w:lang w:val="en-US" w:eastAsia="zh-CN" w:bidi="ar"/>
              </w:rPr>
              <w:t>应急</w:t>
            </w:r>
            <w:r>
              <w:rPr>
                <w:rFonts w:hint="eastAsia" w:cs="宋体"/>
                <w:sz w:val="21"/>
                <w:szCs w:val="21"/>
                <w:highlight w:val="none"/>
                <w:lang w:bidi="ar"/>
              </w:rPr>
              <w:t>演练。</w:t>
            </w:r>
            <w:r>
              <w:rPr>
                <w:rFonts w:hint="eastAsia" w:ascii="宋体" w:cs="宋体"/>
                <w:sz w:val="21"/>
                <w:szCs w:val="21"/>
                <w:highlight w:val="none"/>
                <w:lang w:bidi="ar"/>
              </w:rPr>
              <w:t>现场对应，公司员工的安全逃生意识有明显的改善和较大提高。使员工掌握了安全逃生的方式和路径。同时使员工掌握了灭火器材的使用。消防器材完善、良好</w:t>
            </w:r>
          </w:p>
        </w:tc>
        <w:tc>
          <w:tcPr>
            <w:tcW w:w="1585" w:type="dxa"/>
          </w:tcPr>
          <w:p>
            <w:pPr>
              <w:keepNext w:val="0"/>
              <w:keepLines w:val="0"/>
              <w:suppressLineNumbers w:val="0"/>
              <w:spacing w:before="0" w:beforeAutospacing="0" w:after="0" w:afterAutospacing="0"/>
              <w:ind w:left="0" w:right="0"/>
              <w:rPr>
                <w:rFonts w:hint="default"/>
                <w:szCs w:val="20"/>
              </w:rPr>
            </w:pPr>
            <w:r>
              <w:rPr>
                <w:rFonts w:hint="eastAsia"/>
                <w:szCs w:val="20"/>
                <w:lang w:val="en-US" w:eastAsia="zh-CN"/>
              </w:rPr>
              <w:t>符合</w:t>
            </w:r>
          </w:p>
        </w:tc>
      </w:tr>
    </w:tbl>
    <w:p>
      <w:pPr>
        <w:pStyle w:val="8"/>
        <w:rPr>
          <w:rFonts w:hint="eastAsia"/>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default"/>
                <w:sz w:val="24"/>
                <w:szCs w:val="24"/>
              </w:rPr>
            </w:pPr>
            <w:r>
              <w:rPr>
                <w:rFonts w:hint="eastAsia"/>
                <w:sz w:val="24"/>
                <w:szCs w:val="24"/>
              </w:rPr>
              <w:t>过程与活动、</w:t>
            </w:r>
          </w:p>
          <w:p>
            <w:pPr>
              <w:keepNext w:val="0"/>
              <w:keepLines w:val="0"/>
              <w:suppressLineNumbers w:val="0"/>
              <w:spacing w:before="0" w:beforeAutospacing="0" w:after="0" w:afterAutospacing="0"/>
              <w:ind w:left="0" w:right="0"/>
              <w:jc w:val="center"/>
              <w:rPr>
                <w:rFonts w:hint="default"/>
                <w:szCs w:val="20"/>
              </w:rPr>
            </w:pPr>
            <w:r>
              <w:rPr>
                <w:rFonts w:hint="eastAsia"/>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涉及</w:t>
            </w:r>
          </w:p>
          <w:p>
            <w:pPr>
              <w:keepNext w:val="0"/>
              <w:keepLines w:val="0"/>
              <w:suppressLineNumbers w:val="0"/>
              <w:spacing w:before="0" w:beforeAutospacing="0" w:after="0" w:afterAutospacing="0"/>
              <w:ind w:left="0" w:right="0"/>
              <w:rPr>
                <w:rFonts w:hint="default"/>
                <w:szCs w:val="20"/>
              </w:rPr>
            </w:pPr>
            <w:r>
              <w:rPr>
                <w:rFonts w:hint="eastAsia"/>
                <w:sz w:val="24"/>
                <w:szCs w:val="24"/>
              </w:rPr>
              <w:t>条款</w:t>
            </w:r>
          </w:p>
        </w:tc>
        <w:tc>
          <w:tcPr>
            <w:tcW w:w="10004" w:type="dxa"/>
            <w:vAlign w:val="center"/>
          </w:tcPr>
          <w:p>
            <w:pPr>
              <w:keepNext w:val="0"/>
              <w:keepLines w:val="0"/>
              <w:suppressLineNumbers w:val="0"/>
              <w:spacing w:before="0" w:beforeAutospacing="0" w:after="0" w:afterAutospacing="0"/>
              <w:ind w:left="0" w:right="0"/>
              <w:rPr>
                <w:rFonts w:hint="eastAsia" w:eastAsia="宋体"/>
                <w:sz w:val="24"/>
                <w:szCs w:val="24"/>
                <w:lang w:eastAsia="zh-CN"/>
              </w:rPr>
            </w:pPr>
            <w:r>
              <w:rPr>
                <w:rFonts w:hint="eastAsia"/>
                <w:sz w:val="24"/>
                <w:szCs w:val="24"/>
              </w:rPr>
              <w:t>受审核部门：</w:t>
            </w:r>
            <w:r>
              <w:rPr>
                <w:rFonts w:hint="eastAsia"/>
                <w:sz w:val="24"/>
                <w:szCs w:val="24"/>
                <w:lang w:eastAsia="zh-CN"/>
              </w:rPr>
              <w:t>客服部</w:t>
            </w:r>
            <w:r>
              <w:rPr>
                <w:rFonts w:hint="eastAsia"/>
                <w:sz w:val="24"/>
                <w:szCs w:val="24"/>
                <w:lang w:val="en-US" w:eastAsia="zh-CN"/>
              </w:rPr>
              <w:t xml:space="preserve">  </w:t>
            </w:r>
            <w:r>
              <w:rPr>
                <w:rFonts w:hint="eastAsia"/>
                <w:sz w:val="24"/>
                <w:szCs w:val="24"/>
              </w:rPr>
              <w:t xml:space="preserve">  主管领导：</w:t>
            </w:r>
            <w:r>
              <w:rPr>
                <w:rFonts w:hint="eastAsia" w:ascii="宋体" w:hAnsi="宋体"/>
                <w:sz w:val="24"/>
                <w:lang w:eastAsia="zh-CN"/>
              </w:rPr>
              <w:t>贺辛茹</w:t>
            </w:r>
            <w:r>
              <w:rPr>
                <w:rFonts w:hint="eastAsia"/>
                <w:sz w:val="24"/>
                <w:szCs w:val="24"/>
                <w:lang w:eastAsia="zh-CN"/>
              </w:rPr>
              <w:t>，</w:t>
            </w:r>
            <w:r>
              <w:rPr>
                <w:rFonts w:hint="eastAsia"/>
                <w:sz w:val="24"/>
                <w:szCs w:val="24"/>
                <w:lang w:val="en-US" w:eastAsia="zh-CN"/>
              </w:rPr>
              <w:t xml:space="preserve"> </w:t>
            </w:r>
            <w:r>
              <w:rPr>
                <w:rFonts w:hint="eastAsia"/>
                <w:sz w:val="24"/>
                <w:szCs w:val="24"/>
              </w:rPr>
              <w:t xml:space="preserve"> 陪同人员：</w:t>
            </w:r>
            <w:r>
              <w:rPr>
                <w:rFonts w:hint="eastAsia"/>
                <w:sz w:val="24"/>
                <w:szCs w:val="24"/>
                <w:highlight w:val="none"/>
                <w:lang w:val="en-US" w:eastAsia="zh-CN"/>
              </w:rPr>
              <w:t>刘鑫</w:t>
            </w:r>
          </w:p>
        </w:tc>
        <w:tc>
          <w:tcPr>
            <w:tcW w:w="1585"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keepNext w:val="0"/>
              <w:keepLines w:val="0"/>
              <w:suppressLineNumbers w:val="0"/>
              <w:spacing w:before="120" w:beforeAutospacing="0" w:after="0" w:afterAutospacing="0"/>
              <w:ind w:left="0" w:right="0"/>
              <w:rPr>
                <w:rFonts w:hint="default" w:eastAsia="宋体"/>
                <w:szCs w:val="20"/>
                <w:lang w:val="en-US" w:eastAsia="zh-CN"/>
              </w:rPr>
            </w:pPr>
            <w:r>
              <w:rPr>
                <w:rFonts w:hint="eastAsia"/>
                <w:sz w:val="24"/>
                <w:szCs w:val="24"/>
              </w:rPr>
              <w:t>审核员：</w:t>
            </w:r>
            <w:r>
              <w:rPr>
                <w:rFonts w:hint="eastAsia"/>
                <w:sz w:val="24"/>
                <w:szCs w:val="24"/>
                <w:lang w:val="en-US" w:eastAsia="zh-CN"/>
              </w:rPr>
              <w:t>陈伟</w:t>
            </w:r>
            <w:r>
              <w:rPr>
                <w:rFonts w:hint="eastAsia"/>
                <w:sz w:val="24"/>
                <w:szCs w:val="24"/>
                <w:lang w:eastAsia="zh-CN"/>
              </w:rPr>
              <w:t>，</w:t>
            </w:r>
            <w:r>
              <w:rPr>
                <w:rFonts w:hint="eastAsia"/>
                <w:sz w:val="24"/>
                <w:szCs w:val="24"/>
                <w:lang w:val="en-US" w:eastAsia="zh-CN"/>
              </w:rPr>
              <w:t xml:space="preserve">      </w:t>
            </w:r>
            <w:r>
              <w:rPr>
                <w:rFonts w:hint="eastAsia"/>
                <w:sz w:val="24"/>
                <w:szCs w:val="24"/>
              </w:rPr>
              <w:t xml:space="preserve">  审核时间：</w:t>
            </w:r>
            <w:r>
              <w:rPr>
                <w:rFonts w:hint="eastAsia"/>
                <w:sz w:val="24"/>
                <w:szCs w:val="24"/>
                <w:lang w:val="en-US" w:eastAsia="zh-CN"/>
              </w:rPr>
              <w:t>2021.3.24下午</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spacing w:line="300" w:lineRule="exact"/>
              <w:rPr>
                <w:rFonts w:hint="default"/>
                <w:sz w:val="24"/>
                <w:szCs w:val="24"/>
              </w:rPr>
            </w:pPr>
            <w:r>
              <w:rPr>
                <w:rFonts w:hint="eastAsia"/>
                <w:sz w:val="24"/>
                <w:szCs w:val="24"/>
              </w:rPr>
              <w:t>审核条款：</w:t>
            </w:r>
            <w:r>
              <w:rPr>
                <w:rFonts w:hint="eastAsia" w:ascii="宋体" w:hAnsi="宋体" w:cs="新宋体"/>
                <w:sz w:val="18"/>
                <w:szCs w:val="18"/>
              </w:rPr>
              <w:t>5.3岗位/职责 /权限；6.2质量目标及其实现的策</w:t>
            </w:r>
            <w:r>
              <w:rPr>
                <w:rFonts w:hint="eastAsia" w:ascii="宋体" w:hAnsi="宋体" w:cs="新宋体"/>
                <w:sz w:val="18"/>
                <w:szCs w:val="18"/>
                <w:lang w:eastAsia="zh-CN"/>
              </w:rPr>
              <w:t>；</w:t>
            </w:r>
            <w:r>
              <w:rPr>
                <w:rFonts w:hint="eastAsia" w:ascii="宋体" w:hAnsi="宋体" w:cs="新宋体"/>
                <w:sz w:val="18"/>
                <w:szCs w:val="18"/>
              </w:rPr>
              <w:t>8.2产品和服务的要求</w:t>
            </w:r>
            <w:r>
              <w:rPr>
                <w:rFonts w:hint="eastAsia" w:ascii="宋体" w:hAnsi="宋体" w:eastAsia="宋体" w:cs="新宋体"/>
                <w:sz w:val="18"/>
                <w:szCs w:val="18"/>
                <w:lang w:eastAsia="zh-CN"/>
              </w:rPr>
              <w:t>；</w:t>
            </w:r>
            <w:r>
              <w:rPr>
                <w:rFonts w:hint="eastAsia" w:ascii="宋体" w:hAnsi="宋体" w:cs="新宋体"/>
                <w:sz w:val="18"/>
                <w:szCs w:val="18"/>
              </w:rPr>
              <w:t>8.5.3顾客或外部供方的财产；8.5.6更改控制</w:t>
            </w:r>
            <w:r>
              <w:rPr>
                <w:rFonts w:hint="eastAsia" w:ascii="宋体" w:hAnsi="宋体" w:cs="新宋体"/>
                <w:sz w:val="18"/>
                <w:szCs w:val="18"/>
                <w:lang w:eastAsia="zh-CN"/>
              </w:rPr>
              <w:t>；</w:t>
            </w:r>
            <w:r>
              <w:rPr>
                <w:rFonts w:hint="eastAsia" w:ascii="宋体" w:hAnsi="宋体" w:cs="新宋体"/>
                <w:sz w:val="18"/>
                <w:szCs w:val="18"/>
              </w:rPr>
              <w:t>9.1.2顾客满意；</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adjustRightInd w:val="0"/>
              <w:snapToGrid w:val="0"/>
              <w:spacing w:before="0" w:beforeAutospacing="0" w:after="0" w:afterAutospacing="0"/>
              <w:ind w:left="0" w:right="0"/>
              <w:jc w:val="center"/>
              <w:rPr>
                <w:rFonts w:hint="default" w:ascii="宋体" w:hAnsi="宋体" w:cs="新宋体"/>
                <w:szCs w:val="21"/>
              </w:rPr>
            </w:pPr>
            <w:r>
              <w:rPr>
                <w:rFonts w:hint="eastAsia" w:ascii="宋体" w:hAnsi="宋体" w:cs="新宋体"/>
                <w:szCs w:val="21"/>
              </w:rPr>
              <w:t>组织的角色、职责和权限</w:t>
            </w:r>
          </w:p>
          <w:p>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eastAsia="宋体" w:cs="新宋体"/>
                <w:kern w:val="2"/>
                <w:sz w:val="21"/>
                <w:szCs w:val="21"/>
                <w:lang w:val="en-US" w:eastAsia="zh-CN" w:bidi="ar-SA"/>
              </w:rPr>
            </w:pPr>
          </w:p>
        </w:tc>
        <w:tc>
          <w:tcPr>
            <w:tcW w:w="960" w:type="dxa"/>
            <w:vAlign w:val="top"/>
          </w:tcPr>
          <w:p>
            <w:pPr>
              <w:keepNext w:val="0"/>
              <w:keepLines w:val="0"/>
              <w:suppressLineNumbers w:val="0"/>
              <w:spacing w:before="0" w:beforeAutospacing="0" w:after="0" w:afterAutospacing="0"/>
              <w:ind w:left="0" w:right="0"/>
              <w:rPr>
                <w:rFonts w:hint="default"/>
                <w:szCs w:val="21"/>
              </w:rPr>
            </w:pPr>
            <w:r>
              <w:rPr>
                <w:rFonts w:hint="eastAsia" w:ascii="宋体" w:hAnsi="宋体" w:cs="新宋体"/>
                <w:szCs w:val="21"/>
              </w:rPr>
              <w:t>Q5.3</w:t>
            </w:r>
          </w:p>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p>
        </w:tc>
        <w:tc>
          <w:tcPr>
            <w:tcW w:w="10004" w:type="dxa"/>
            <w:vAlign w:val="top"/>
          </w:tcPr>
          <w:p>
            <w:pPr>
              <w:keepNext w:val="0"/>
              <w:keepLines w:val="0"/>
              <w:suppressLineNumbers w:val="0"/>
              <w:autoSpaceDE w:val="0"/>
              <w:autoSpaceDN w:val="0"/>
              <w:adjustRightInd w:val="0"/>
              <w:spacing w:before="0" w:beforeAutospacing="0" w:after="0" w:afterAutospacing="0" w:line="400" w:lineRule="exact"/>
              <w:ind w:left="0" w:right="0"/>
              <w:jc w:val="left"/>
              <w:rPr>
                <w:rFonts w:hint="eastAsia" w:ascii="宋体" w:cs="宋体"/>
                <w:sz w:val="21"/>
                <w:szCs w:val="21"/>
              </w:rPr>
            </w:pPr>
            <w:r>
              <w:rPr>
                <w:rFonts w:hint="eastAsia" w:ascii="宋体" w:cs="宋体"/>
                <w:sz w:val="21"/>
                <w:szCs w:val="21"/>
                <w:lang w:bidi="ar"/>
              </w:rPr>
              <w:t>查，</w:t>
            </w:r>
            <w:r>
              <w:rPr>
                <w:rFonts w:hint="eastAsia" w:ascii="宋体" w:cs="宋体"/>
                <w:sz w:val="21"/>
                <w:szCs w:val="21"/>
                <w:lang w:eastAsia="zh-CN" w:bidi="ar"/>
              </w:rPr>
              <w:t>客服部</w:t>
            </w:r>
            <w:r>
              <w:rPr>
                <w:rFonts w:hint="eastAsia" w:ascii="宋体" w:cs="宋体"/>
                <w:sz w:val="21"/>
                <w:szCs w:val="21"/>
                <w:lang w:bidi="ar"/>
              </w:rPr>
              <w:t>的岗位职责和权限如下：</w:t>
            </w:r>
          </w:p>
          <w:p>
            <w:pPr>
              <w:numPr>
                <w:ilvl w:val="0"/>
                <w:numId w:val="9"/>
              </w:numPr>
              <w:tabs>
                <w:tab w:val="left" w:pos="0"/>
                <w:tab w:val="left" w:pos="180"/>
                <w:tab w:val="left" w:pos="360"/>
                <w:tab w:val="left" w:pos="900"/>
                <w:tab w:val="left" w:pos="1260"/>
                <w:tab w:val="left" w:pos="1800"/>
              </w:tabs>
              <w:spacing w:line="440" w:lineRule="exact"/>
              <w:ind w:left="-796" w:leftChars="-379" w:firstLine="835" w:firstLineChars="398"/>
              <w:rPr>
                <w:rFonts w:hint="eastAsia" w:ascii="宋体" w:hAnsi="宋体"/>
                <w:szCs w:val="24"/>
              </w:rPr>
            </w:pPr>
            <w:r>
              <w:rPr>
                <w:rFonts w:hint="eastAsia" w:ascii="宋体" w:hAnsi="宋体"/>
                <w:szCs w:val="24"/>
              </w:rPr>
              <w:t>负责客户的开发</w:t>
            </w:r>
            <w:r>
              <w:rPr>
                <w:rFonts w:hint="eastAsia" w:ascii="宋体" w:hAnsi="宋体"/>
                <w:szCs w:val="24"/>
                <w:lang w:eastAsia="zh-CN"/>
              </w:rPr>
              <w:t>、</w:t>
            </w:r>
            <w:r>
              <w:rPr>
                <w:rFonts w:hint="eastAsia" w:ascii="宋体" w:hAnsi="宋体"/>
                <w:szCs w:val="24"/>
              </w:rPr>
              <w:t>投标工作；</w:t>
            </w:r>
          </w:p>
          <w:p>
            <w:pPr>
              <w:widowControl/>
              <w:numPr>
                <w:ilvl w:val="0"/>
                <w:numId w:val="9"/>
              </w:numPr>
              <w:spacing w:line="440" w:lineRule="exact"/>
              <w:ind w:left="-796" w:leftChars="-379" w:firstLine="835" w:firstLineChars="398"/>
              <w:jc w:val="both"/>
              <w:rPr>
                <w:rFonts w:hint="eastAsia" w:ascii="宋体" w:hAnsi="宋体"/>
                <w:szCs w:val="24"/>
              </w:rPr>
            </w:pPr>
            <w:r>
              <w:rPr>
                <w:rFonts w:hint="eastAsia" w:ascii="宋体" w:hAnsi="宋体"/>
                <w:szCs w:val="24"/>
              </w:rPr>
              <w:t>负责客户基础档案的管理；</w:t>
            </w:r>
          </w:p>
          <w:p>
            <w:pPr>
              <w:widowControl/>
              <w:numPr>
                <w:ilvl w:val="0"/>
                <w:numId w:val="9"/>
              </w:numPr>
              <w:spacing w:line="440" w:lineRule="exact"/>
              <w:ind w:left="-796" w:leftChars="-379" w:firstLine="835" w:firstLineChars="398"/>
              <w:jc w:val="both"/>
              <w:rPr>
                <w:rFonts w:hint="eastAsia" w:ascii="宋体" w:hAnsi="宋体"/>
                <w:szCs w:val="24"/>
              </w:rPr>
            </w:pPr>
            <w:r>
              <w:rPr>
                <w:rFonts w:hint="eastAsia" w:ascii="宋体" w:hAnsi="宋体"/>
                <w:szCs w:val="24"/>
              </w:rPr>
              <w:t>负责合同评审、签订以及变更过程中信息的传达工作；</w:t>
            </w:r>
          </w:p>
          <w:p>
            <w:pPr>
              <w:widowControl/>
              <w:numPr>
                <w:ilvl w:val="0"/>
                <w:numId w:val="9"/>
              </w:numPr>
              <w:spacing w:line="440" w:lineRule="exact"/>
              <w:ind w:left="-796" w:leftChars="-379" w:firstLine="835" w:firstLineChars="398"/>
              <w:jc w:val="both"/>
              <w:rPr>
                <w:rFonts w:hint="eastAsia" w:ascii="宋体" w:hAnsi="宋体"/>
                <w:szCs w:val="24"/>
              </w:rPr>
            </w:pPr>
            <w:r>
              <w:rPr>
                <w:rFonts w:hint="eastAsia" w:ascii="宋体" w:hAnsi="宋体"/>
                <w:szCs w:val="24"/>
              </w:rPr>
              <w:t>负责顾客反馈信息的处理及做好售前、售中、售后的服务工作；</w:t>
            </w:r>
          </w:p>
          <w:p>
            <w:pPr>
              <w:widowControl/>
              <w:numPr>
                <w:ilvl w:val="0"/>
                <w:numId w:val="9"/>
              </w:numPr>
              <w:spacing w:line="440" w:lineRule="exact"/>
              <w:ind w:left="-796" w:leftChars="-379" w:firstLine="835" w:firstLineChars="398"/>
              <w:jc w:val="both"/>
              <w:rPr>
                <w:rFonts w:hint="eastAsia" w:ascii="宋体" w:hAnsi="宋体"/>
                <w:szCs w:val="24"/>
              </w:rPr>
            </w:pPr>
            <w:r>
              <w:rPr>
                <w:rFonts w:hint="eastAsia" w:ascii="宋体" w:hAnsi="宋体"/>
                <w:szCs w:val="24"/>
              </w:rPr>
              <w:t>负责将客户反馈的质量</w:t>
            </w:r>
            <w:r>
              <w:rPr>
                <w:rFonts w:hint="eastAsia" w:ascii="宋体" w:hAnsi="宋体"/>
                <w:szCs w:val="24"/>
                <w:lang w:eastAsia="zh-CN"/>
              </w:rPr>
              <w:t>、环境和安全</w:t>
            </w:r>
            <w:r>
              <w:rPr>
                <w:rFonts w:hint="eastAsia" w:ascii="宋体" w:hAnsi="宋体"/>
                <w:szCs w:val="24"/>
              </w:rPr>
              <w:t>问题及时反馈相关部门进行协助处理；</w:t>
            </w:r>
          </w:p>
          <w:p>
            <w:pPr>
              <w:pStyle w:val="2"/>
              <w:numPr>
                <w:ilvl w:val="0"/>
                <w:numId w:val="9"/>
              </w:numPr>
              <w:spacing w:line="360" w:lineRule="auto"/>
              <w:ind w:left="-796" w:leftChars="-379" w:firstLine="835" w:firstLineChars="398"/>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1"/>
                <w:szCs w:val="24"/>
                <w:lang w:val="en-US" w:eastAsia="zh-CN" w:bidi="ar-SA"/>
              </w:rPr>
              <w:t>负责顾客满意程度的监视和测量；</w:t>
            </w:r>
          </w:p>
          <w:p>
            <w:pPr>
              <w:pStyle w:val="2"/>
              <w:numPr>
                <w:ilvl w:val="0"/>
                <w:numId w:val="9"/>
              </w:numPr>
              <w:spacing w:line="360" w:lineRule="auto"/>
              <w:ind w:left="-796" w:leftChars="-379" w:firstLine="835" w:firstLineChars="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负责质量/环境/职业健康安全方针、目标在本部门得到贯彻和实施；</w:t>
            </w:r>
          </w:p>
          <w:p>
            <w:pPr>
              <w:pStyle w:val="2"/>
              <w:numPr>
                <w:ilvl w:val="0"/>
                <w:numId w:val="9"/>
              </w:numPr>
              <w:spacing w:line="360" w:lineRule="auto"/>
              <w:ind w:left="-796" w:leftChars="-379" w:firstLine="835" w:firstLineChars="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负责本部门的环境因素和危险源辨识、更新、风险评价和本部门运行控制工作。</w:t>
            </w:r>
          </w:p>
          <w:p>
            <w:pPr>
              <w:keepNext w:val="0"/>
              <w:keepLines w:val="0"/>
              <w:suppressLineNumbers w:val="0"/>
              <w:spacing w:before="0" w:beforeAutospacing="0" w:after="0" w:afterAutospacing="0" w:line="400" w:lineRule="exact"/>
              <w:ind w:left="0" w:right="0"/>
              <w:rPr>
                <w:rFonts w:hint="eastAsia" w:ascii="宋体" w:cs="宋体"/>
                <w:sz w:val="21"/>
                <w:szCs w:val="21"/>
              </w:rPr>
            </w:pPr>
            <w:r>
              <w:rPr>
                <w:rFonts w:hint="eastAsia" w:ascii="宋体" w:hAnsi="宋体" w:cs="宋体"/>
                <w:sz w:val="21"/>
                <w:szCs w:val="21"/>
                <w:lang w:bidi="ar"/>
              </w:rPr>
              <w:t>……</w:t>
            </w:r>
            <w:r>
              <w:rPr>
                <w:rFonts w:hint="eastAsia" w:ascii="宋体" w:cs="宋体"/>
                <w:sz w:val="21"/>
                <w:szCs w:val="21"/>
                <w:lang w:bidi="ar"/>
              </w:rPr>
              <w:t xml:space="preserve">   </w:t>
            </w:r>
          </w:p>
          <w:p>
            <w:pPr>
              <w:keepNext w:val="0"/>
              <w:keepLines w:val="0"/>
              <w:widowControl/>
              <w:suppressLineNumbers w:val="0"/>
              <w:spacing w:before="0" w:beforeAutospacing="0" w:after="0" w:afterAutospacing="0"/>
              <w:ind w:left="0" w:leftChars="0" w:right="0" w:rightChars="0"/>
              <w:jc w:val="left"/>
              <w:rPr>
                <w:rFonts w:hint="eastAsia" w:ascii="宋体" w:hAnsi="宋体" w:eastAsia="宋体" w:cs="Times New Roman"/>
                <w:kern w:val="2"/>
                <w:sz w:val="21"/>
                <w:szCs w:val="21"/>
                <w:lang w:val="en-US" w:eastAsia="zh-CN" w:bidi="ar-SA"/>
              </w:rPr>
            </w:pPr>
            <w:r>
              <w:rPr>
                <w:rFonts w:hint="eastAsia" w:ascii="宋体"/>
                <w:sz w:val="21"/>
                <w:szCs w:val="21"/>
                <w:lang w:eastAsia="zh-CN" w:bidi="ar"/>
              </w:rPr>
              <w:t>客服部</w:t>
            </w:r>
            <w:r>
              <w:rPr>
                <w:rFonts w:hint="eastAsia" w:ascii="宋体"/>
                <w:sz w:val="21"/>
                <w:szCs w:val="21"/>
                <w:lang w:bidi="ar"/>
              </w:rPr>
              <w:t>负责人对部门职责清楚。</w:t>
            </w:r>
          </w:p>
        </w:tc>
        <w:tc>
          <w:tcPr>
            <w:tcW w:w="1585" w:type="dxa"/>
          </w:tcPr>
          <w:p>
            <w:pPr>
              <w:keepNext w:val="0"/>
              <w:keepLines w:val="0"/>
              <w:suppressLineNumbers w:val="0"/>
              <w:spacing w:before="0" w:beforeAutospacing="0" w:after="0" w:afterAutospacing="0"/>
              <w:ind w:left="0" w:right="0"/>
              <w:rPr>
                <w:rFonts w:hint="eastAsia" w:eastAsia="宋体"/>
                <w:szCs w:val="20"/>
                <w:lang w:val="en-US" w:eastAsia="zh-CN"/>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r>
              <w:rPr>
                <w:rFonts w:hint="eastAsia" w:ascii="宋体" w:hAnsi="宋体" w:cs="新宋体"/>
                <w:szCs w:val="21"/>
              </w:rPr>
              <w:t>目标及其实现的策划</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rPr>
              <w:t>Q6.2</w:t>
            </w:r>
          </w:p>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p>
        </w:tc>
        <w:tc>
          <w:tcPr>
            <w:tcW w:w="10004" w:type="dxa"/>
            <w:vAlign w:val="top"/>
          </w:tcPr>
          <w:p>
            <w:pPr>
              <w:keepNext w:val="0"/>
              <w:keepLines w:val="0"/>
              <w:suppressLineNumbers w:val="0"/>
              <w:spacing w:before="0" w:beforeAutospacing="0" w:after="0" w:afterAutospacing="0" w:line="400" w:lineRule="atLeast"/>
              <w:ind w:left="0" w:right="170"/>
              <w:jc w:val="left"/>
              <w:rPr>
                <w:rFonts w:hint="eastAsia" w:ascii="宋体" w:hAnsi="宋体" w:cs="Arial"/>
                <w:iCs/>
                <w:sz w:val="21"/>
                <w:szCs w:val="21"/>
                <w:highlight w:val="none"/>
                <w:lang w:eastAsia="zh-CN" w:bidi="ar"/>
              </w:rPr>
            </w:pPr>
            <w:r>
              <w:rPr>
                <w:rFonts w:hint="eastAsia" w:ascii="宋体" w:hAnsi="宋体" w:cs="Arial"/>
                <w:iCs/>
                <w:sz w:val="21"/>
                <w:szCs w:val="21"/>
                <w:highlight w:val="none"/>
                <w:lang w:bidi="ar"/>
              </w:rPr>
              <w:t>查</w:t>
            </w:r>
            <w:r>
              <w:rPr>
                <w:rFonts w:hint="eastAsia" w:ascii="宋体" w:hAnsi="宋体" w:cs="Arial"/>
                <w:iCs/>
                <w:sz w:val="21"/>
                <w:szCs w:val="21"/>
                <w:highlight w:val="none"/>
                <w:lang w:eastAsia="zh-CN" w:bidi="ar"/>
              </w:rPr>
              <w:t>客服部的质量目标为：</w:t>
            </w:r>
          </w:p>
          <w:p>
            <w:pPr>
              <w:keepNext w:val="0"/>
              <w:keepLines w:val="0"/>
              <w:suppressLineNumbers w:val="0"/>
              <w:spacing w:before="0" w:beforeAutospacing="0" w:after="0" w:afterAutospacing="0" w:line="400" w:lineRule="atLeast"/>
              <w:ind w:left="0" w:right="17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1）顾客有效投诉解决率为100%</w:t>
            </w:r>
          </w:p>
          <w:p>
            <w:pPr>
              <w:keepNext w:val="0"/>
              <w:keepLines w:val="0"/>
              <w:suppressLineNumbers w:val="0"/>
              <w:spacing w:before="0" w:beforeAutospacing="0" w:after="0" w:afterAutospacing="0" w:line="400" w:lineRule="atLeast"/>
              <w:ind w:left="0" w:right="17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2）顾客满意率≥85%</w:t>
            </w:r>
          </w:p>
          <w:p>
            <w:pPr>
              <w:keepNext w:val="0"/>
              <w:keepLines w:val="0"/>
              <w:suppressLineNumbers w:val="0"/>
              <w:spacing w:before="0" w:beforeAutospacing="0" w:after="0" w:afterAutospacing="0" w:line="400" w:lineRule="atLeast"/>
              <w:ind w:left="0" w:right="170"/>
              <w:jc w:val="left"/>
              <w:rPr>
                <w:rFonts w:hint="eastAsia" w:ascii="宋体" w:hAnsi="宋体" w:cs="宋体"/>
                <w:sz w:val="21"/>
                <w:szCs w:val="21"/>
                <w:highlight w:val="none"/>
              </w:rPr>
            </w:pPr>
            <w:r>
              <w:rPr>
                <w:rFonts w:hint="eastAsia" w:ascii="宋体" w:hAnsi="宋体" w:cs="宋体"/>
                <w:sz w:val="21"/>
                <w:szCs w:val="21"/>
                <w:highlight w:val="none"/>
                <w:lang w:bidi="ar"/>
              </w:rPr>
              <w:t>查：20</w:t>
            </w:r>
            <w:r>
              <w:rPr>
                <w:rFonts w:hint="eastAsia" w:ascii="宋体" w:hAnsi="宋体" w:cs="宋体"/>
                <w:sz w:val="21"/>
                <w:szCs w:val="21"/>
                <w:highlight w:val="none"/>
                <w:lang w:val="en-US" w:eastAsia="zh-CN" w:bidi="ar"/>
              </w:rPr>
              <w:t>20</w:t>
            </w:r>
            <w:r>
              <w:rPr>
                <w:rFonts w:hint="eastAsia" w:ascii="宋体" w:hAnsi="宋体" w:cs="宋体"/>
                <w:sz w:val="21"/>
                <w:szCs w:val="21"/>
                <w:highlight w:val="none"/>
                <w:lang w:bidi="ar"/>
              </w:rPr>
              <w:t>年</w:t>
            </w:r>
            <w:r>
              <w:rPr>
                <w:rFonts w:hint="eastAsia" w:ascii="宋体" w:hAnsi="宋体" w:cs="宋体"/>
                <w:sz w:val="21"/>
                <w:szCs w:val="21"/>
                <w:highlight w:val="none"/>
                <w:lang w:val="en-US" w:eastAsia="zh-CN" w:bidi="ar"/>
              </w:rPr>
              <w:t>10</w:t>
            </w:r>
            <w:r>
              <w:rPr>
                <w:rFonts w:hint="eastAsia" w:ascii="宋体" w:hAnsi="宋体" w:cs="宋体"/>
                <w:sz w:val="21"/>
                <w:szCs w:val="21"/>
                <w:highlight w:val="none"/>
                <w:lang w:bidi="ar"/>
              </w:rPr>
              <w:t>月-</w:t>
            </w:r>
            <w:r>
              <w:rPr>
                <w:rFonts w:hint="eastAsia" w:ascii="宋体" w:hAnsi="宋体" w:cs="宋体"/>
                <w:sz w:val="21"/>
                <w:szCs w:val="21"/>
                <w:highlight w:val="none"/>
                <w:lang w:val="en-US" w:eastAsia="zh-CN" w:bidi="ar"/>
              </w:rPr>
              <w:t>2021年2</w:t>
            </w:r>
            <w:r>
              <w:rPr>
                <w:rFonts w:hint="eastAsia" w:ascii="宋体" w:hAnsi="宋体" w:cs="宋体"/>
                <w:sz w:val="21"/>
                <w:szCs w:val="21"/>
                <w:highlight w:val="none"/>
                <w:lang w:bidi="ar"/>
              </w:rPr>
              <w:t>月</w:t>
            </w:r>
            <w:r>
              <w:rPr>
                <w:rFonts w:hint="eastAsia" w:ascii="宋体" w:hAnsi="宋体" w:cs="宋体"/>
                <w:sz w:val="21"/>
                <w:szCs w:val="21"/>
                <w:highlight w:val="none"/>
                <w:lang w:eastAsia="zh-CN" w:bidi="ar"/>
              </w:rPr>
              <w:t>客服部</w:t>
            </w:r>
            <w:r>
              <w:rPr>
                <w:rFonts w:hint="eastAsia" w:ascii="宋体" w:hAnsi="宋体" w:cs="宋体"/>
                <w:sz w:val="21"/>
                <w:szCs w:val="21"/>
                <w:highlight w:val="none"/>
                <w:lang w:bidi="ar"/>
              </w:rPr>
              <w:t>目标完成情况</w:t>
            </w:r>
          </w:p>
          <w:p>
            <w:pPr>
              <w:keepNext w:val="0"/>
              <w:keepLines w:val="0"/>
              <w:numPr>
                <w:ilvl w:val="0"/>
                <w:numId w:val="10"/>
              </w:numPr>
              <w:suppressLineNumbers w:val="0"/>
              <w:spacing w:before="0" w:beforeAutospacing="0" w:after="0" w:afterAutospacing="0" w:line="400" w:lineRule="atLeast"/>
              <w:ind w:left="0" w:right="17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顾客有效投诉解决率为100%；</w:t>
            </w:r>
          </w:p>
          <w:p>
            <w:pPr>
              <w:pStyle w:val="13"/>
              <w:numPr>
                <w:ilvl w:val="0"/>
                <w:numId w:val="0"/>
              </w:numPr>
              <w:rPr>
                <w:rFonts w:hint="default"/>
                <w:highlight w:val="none"/>
                <w:lang w:val="en-US" w:eastAsia="zh-CN"/>
              </w:rPr>
            </w:pPr>
            <w:r>
              <w:rPr>
                <w:rFonts w:hint="eastAsia"/>
                <w:highlight w:val="none"/>
                <w:lang w:val="en-US" w:eastAsia="zh-CN"/>
              </w:rPr>
              <w:t>2）</w:t>
            </w:r>
            <w:r>
              <w:rPr>
                <w:rFonts w:hint="eastAsia" w:ascii="宋体" w:hAnsi="宋体" w:cs="Arial"/>
                <w:iCs/>
                <w:sz w:val="21"/>
                <w:szCs w:val="21"/>
                <w:highlight w:val="none"/>
                <w:lang w:val="en-US" w:eastAsia="zh-CN" w:bidi="ar"/>
              </w:rPr>
              <w:t>顾客满意率99%</w:t>
            </w:r>
          </w:p>
          <w:p>
            <w:pPr>
              <w:keepNext w:val="0"/>
              <w:keepLines w:val="0"/>
              <w:suppressLineNumbers w:val="0"/>
              <w:spacing w:before="0" w:beforeAutospacing="0" w:after="0" w:afterAutospacing="0" w:line="400" w:lineRule="atLeast"/>
              <w:ind w:left="0" w:right="-107" w:rightChars="-51"/>
              <w:jc w:val="left"/>
              <w:rPr>
                <w:rFonts w:hint="eastAsia" w:ascii="宋体" w:hAnsi="宋体" w:cs="宋体"/>
                <w:sz w:val="21"/>
                <w:szCs w:val="21"/>
                <w:highlight w:val="none"/>
              </w:rPr>
            </w:pPr>
            <w:r>
              <w:rPr>
                <w:rFonts w:hint="eastAsia" w:ascii="宋体" w:hAnsi="宋体" w:cs="宋体"/>
                <w:sz w:val="21"/>
                <w:szCs w:val="21"/>
                <w:highlight w:val="none"/>
                <w:lang w:bidi="ar"/>
              </w:rPr>
              <w:t>均能达到要求。</w:t>
            </w:r>
          </w:p>
          <w:p>
            <w:pPr>
              <w:keepNext w:val="0"/>
              <w:keepLines w:val="0"/>
              <w:suppressLineNumbers w:val="0"/>
              <w:spacing w:before="0" w:beforeAutospacing="0" w:after="0" w:afterAutospacing="0" w:line="400" w:lineRule="exact"/>
              <w:ind w:left="0" w:leftChars="0" w:right="0" w:rightChars="0"/>
              <w:rPr>
                <w:rFonts w:hint="eastAsia" w:ascii="宋体" w:hAnsi="宋体" w:eastAsia="宋体" w:cs="Times New Roman"/>
                <w:color w:val="FF0000"/>
                <w:kern w:val="2"/>
                <w:sz w:val="21"/>
                <w:szCs w:val="21"/>
                <w:lang w:val="en-US" w:eastAsia="zh-CN" w:bidi="ar-SA"/>
              </w:rPr>
            </w:pPr>
            <w:r>
              <w:rPr>
                <w:rFonts w:hint="eastAsia" w:ascii="宋体" w:hAnsi="宋体" w:cs="宋体"/>
                <w:sz w:val="21"/>
                <w:szCs w:val="21"/>
                <w:lang w:bidi="ar"/>
              </w:rPr>
              <w:t>查，公司编制了</w:t>
            </w:r>
            <w:r>
              <w:rPr>
                <w:rFonts w:hint="eastAsia" w:ascii="宋体" w:hAnsi="宋体" w:cs="宋体"/>
                <w:sz w:val="21"/>
                <w:szCs w:val="21"/>
                <w:lang w:eastAsia="zh-CN" w:bidi="ar"/>
              </w:rPr>
              <w:t>质量</w:t>
            </w:r>
            <w:r>
              <w:rPr>
                <w:rFonts w:hint="eastAsia" w:ascii="宋体" w:hAnsi="宋体" w:cs="宋体"/>
                <w:sz w:val="21"/>
                <w:szCs w:val="21"/>
                <w:lang w:bidi="ar"/>
              </w:rPr>
              <w:t>目标管理实施方案：制定、执行程序或作业文件；加强监测和测量；培训与教育。</w:t>
            </w:r>
          </w:p>
        </w:tc>
        <w:tc>
          <w:tcPr>
            <w:tcW w:w="1585" w:type="dxa"/>
          </w:tcPr>
          <w:p>
            <w:pPr>
              <w:keepNext w:val="0"/>
              <w:keepLines w:val="0"/>
              <w:suppressLineNumbers w:val="0"/>
              <w:spacing w:before="0" w:beforeAutospacing="0" w:after="0" w:afterAutospacing="0"/>
              <w:ind w:left="0" w:right="0"/>
              <w:rPr>
                <w:rFonts w:hint="eastAsia" w:eastAsia="宋体"/>
                <w:szCs w:val="20"/>
                <w:lang w:val="en-US" w:eastAsia="zh-CN"/>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产品和服务的要求</w:t>
            </w:r>
          </w:p>
        </w:tc>
        <w:tc>
          <w:tcPr>
            <w:tcW w:w="960" w:type="dxa"/>
            <w:vAlign w:val="top"/>
          </w:tcPr>
          <w:p>
            <w:pPr>
              <w:rPr>
                <w:rFonts w:hint="default" w:ascii="宋体" w:hAnsi="宋体" w:eastAsia="宋体" w:cs="宋体"/>
                <w:kern w:val="2"/>
                <w:sz w:val="21"/>
                <w:szCs w:val="21"/>
                <w:lang w:val="en-US" w:eastAsia="zh-CN" w:bidi="ar-SA"/>
              </w:rPr>
            </w:pPr>
            <w:r>
              <w:rPr>
                <w:rFonts w:hint="eastAsia" w:ascii="宋体" w:hAnsi="宋体" w:cs="宋体"/>
                <w:szCs w:val="21"/>
              </w:rPr>
              <w:t xml:space="preserve">Q8.2 </w:t>
            </w:r>
          </w:p>
        </w:tc>
        <w:tc>
          <w:tcPr>
            <w:tcW w:w="10004" w:type="dxa"/>
            <w:vAlign w:val="top"/>
          </w:tcPr>
          <w:p>
            <w:pPr>
              <w:rPr>
                <w:rFonts w:ascii="宋体" w:hAnsi="宋体" w:cs="宋体"/>
                <w:szCs w:val="21"/>
                <w:highlight w:val="none"/>
              </w:rPr>
            </w:pPr>
            <w:r>
              <w:rPr>
                <w:rFonts w:hint="eastAsia" w:ascii="宋体" w:hAnsi="宋体" w:cs="宋体"/>
                <w:szCs w:val="21"/>
                <w:highlight w:val="none"/>
              </w:rPr>
              <w:t>公司制定并实施《与顾客有关过程管理程序》，</w:t>
            </w:r>
            <w:r>
              <w:rPr>
                <w:rFonts w:hint="eastAsia" w:ascii="宋体" w:hAnsi="宋体" w:cs="宋体"/>
                <w:szCs w:val="21"/>
                <w:highlight w:val="none"/>
                <w:lang w:eastAsia="zh-CN"/>
              </w:rPr>
              <w:t>客服部</w:t>
            </w:r>
            <w:r>
              <w:rPr>
                <w:rFonts w:hint="eastAsia" w:ascii="宋体" w:hAnsi="宋体" w:cs="宋体"/>
                <w:szCs w:val="21"/>
                <w:highlight w:val="none"/>
              </w:rPr>
              <w:t>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rPr>
                <w:rFonts w:ascii="宋体" w:hAnsi="宋体" w:cs="宋体"/>
                <w:szCs w:val="21"/>
                <w:highlight w:val="green"/>
              </w:rPr>
            </w:pPr>
          </w:p>
          <w:p>
            <w:pPr>
              <w:rPr>
                <w:rFonts w:ascii="宋体" w:hAnsi="宋体" w:cs="宋体"/>
                <w:szCs w:val="21"/>
                <w:highlight w:val="none"/>
              </w:rPr>
            </w:pPr>
            <w:r>
              <w:rPr>
                <w:rFonts w:hint="eastAsia" w:ascii="宋体" w:hAnsi="宋体" w:cs="宋体"/>
                <w:szCs w:val="21"/>
                <w:highlight w:val="none"/>
              </w:rPr>
              <w:t>对市场进行调研，定向顾客提供的产品和服务的要求，从以下几个方面来确定与服务有关的要求：</w:t>
            </w:r>
          </w:p>
          <w:p>
            <w:pPr>
              <w:rPr>
                <w:rFonts w:ascii="宋体" w:hAnsi="宋体" w:cs="宋体"/>
                <w:szCs w:val="21"/>
                <w:highlight w:val="none"/>
              </w:rPr>
            </w:pPr>
            <w:r>
              <w:rPr>
                <w:rFonts w:hint="eastAsia" w:ascii="宋体" w:hAnsi="宋体" w:cs="宋体"/>
                <w:szCs w:val="21"/>
                <w:highlight w:val="none"/>
              </w:rPr>
              <w:t xml:space="preserve">（1）顾客对产品规定的要求,包括产品项目内容、技术、进度和费用要求以及设计、策划后期服务要求；      </w:t>
            </w:r>
          </w:p>
          <w:p>
            <w:pPr>
              <w:rPr>
                <w:rFonts w:ascii="宋体" w:hAnsi="宋体" w:cs="宋体"/>
                <w:szCs w:val="21"/>
                <w:highlight w:val="none"/>
              </w:rPr>
            </w:pPr>
            <w:r>
              <w:rPr>
                <w:rFonts w:hint="eastAsia" w:ascii="宋体" w:hAnsi="宋体" w:cs="宋体"/>
                <w:szCs w:val="21"/>
                <w:highlight w:val="none"/>
              </w:rPr>
              <w:t>（2）与产品有关的法律、法规要求；</w:t>
            </w:r>
          </w:p>
          <w:p>
            <w:pPr>
              <w:rPr>
                <w:rFonts w:ascii="宋体" w:hAnsi="宋体" w:cs="宋体"/>
                <w:szCs w:val="21"/>
                <w:highlight w:val="none"/>
              </w:rPr>
            </w:pPr>
            <w:r>
              <w:rPr>
                <w:rFonts w:hint="eastAsia" w:ascii="宋体" w:hAnsi="宋体" w:cs="宋体"/>
                <w:szCs w:val="21"/>
                <w:highlight w:val="none"/>
              </w:rPr>
              <w:t>（3）公司确定的其他附加要求,如保密、特殊资历等</w:t>
            </w:r>
          </w:p>
          <w:p>
            <w:pPr>
              <w:rPr>
                <w:rFonts w:ascii="宋体" w:hAnsi="宋体" w:cs="宋体"/>
                <w:szCs w:val="21"/>
                <w:highlight w:val="none"/>
              </w:rPr>
            </w:pPr>
            <w:r>
              <w:rPr>
                <w:rFonts w:hint="eastAsia" w:ascii="宋体" w:hAnsi="宋体" w:cs="宋体"/>
                <w:szCs w:val="21"/>
                <w:highlight w:val="none"/>
              </w:rPr>
              <w:t>顾客有合作意向时或发放招标文件时，介绍公司物业管理范围、项目，了解顾客要求，并结合企业标准进行确定，且明示在合同或订单上，确定顾客对产品的具体要求。</w:t>
            </w:r>
          </w:p>
          <w:p>
            <w:pPr>
              <w:widowControl/>
              <w:spacing w:line="360" w:lineRule="auto"/>
              <w:ind w:firstLine="86" w:firstLineChars="41"/>
              <w:rPr>
                <w:rFonts w:hint="eastAsia"/>
                <w:sz w:val="21"/>
                <w:szCs w:val="21"/>
                <w:highlight w:val="none"/>
              </w:rPr>
            </w:pPr>
            <w:r>
              <w:rPr>
                <w:rFonts w:hint="eastAsia"/>
                <w:sz w:val="21"/>
                <w:szCs w:val="21"/>
                <w:highlight w:val="none"/>
              </w:rPr>
              <w:t>查见</w:t>
            </w:r>
            <w:r>
              <w:rPr>
                <w:rFonts w:hint="eastAsia" w:ascii="Times New Roman" w:hAnsi="Times New Roman" w:cs="Times New Roman"/>
                <w:sz w:val="21"/>
                <w:szCs w:val="21"/>
                <w:highlight w:val="none"/>
              </w:rPr>
              <w:t>《</w:t>
            </w:r>
            <w:r>
              <w:rPr>
                <w:rFonts w:hint="eastAsia" w:ascii="Times New Roman" w:hAnsi="Times New Roman" w:cs="Times New Roman"/>
                <w:sz w:val="21"/>
                <w:szCs w:val="21"/>
                <w:highlight w:val="none"/>
                <w:lang w:eastAsia="zh-CN"/>
              </w:rPr>
              <w:t>合同登记表</w:t>
            </w:r>
            <w:r>
              <w:rPr>
                <w:rFonts w:hint="eastAsia" w:ascii="Times New Roman" w:hAnsi="Times New Roman" w:cs="Times New Roman"/>
                <w:sz w:val="21"/>
                <w:szCs w:val="21"/>
                <w:highlight w:val="none"/>
              </w:rPr>
              <w:t>》，</w:t>
            </w:r>
            <w:r>
              <w:rPr>
                <w:rFonts w:hint="eastAsia"/>
                <w:sz w:val="21"/>
                <w:szCs w:val="21"/>
                <w:highlight w:val="none"/>
              </w:rPr>
              <w:t>内容包括：</w:t>
            </w:r>
            <w:r>
              <w:rPr>
                <w:rFonts w:hint="eastAsia"/>
                <w:sz w:val="21"/>
                <w:szCs w:val="21"/>
                <w:highlight w:val="none"/>
                <w:lang w:val="en-US" w:eastAsia="zh-CN"/>
              </w:rPr>
              <w:t>合同名称、项目</w:t>
            </w:r>
            <w:r>
              <w:rPr>
                <w:rFonts w:hint="eastAsia"/>
                <w:sz w:val="21"/>
                <w:szCs w:val="21"/>
                <w:highlight w:val="none"/>
                <w:lang w:eastAsia="zh-CN"/>
              </w:rPr>
              <w:t>单位</w:t>
            </w:r>
            <w:r>
              <w:rPr>
                <w:rFonts w:hint="eastAsia"/>
                <w:sz w:val="21"/>
                <w:szCs w:val="21"/>
                <w:highlight w:val="none"/>
              </w:rPr>
              <w:t>、</w:t>
            </w:r>
            <w:r>
              <w:rPr>
                <w:rFonts w:hint="eastAsia"/>
                <w:sz w:val="21"/>
                <w:szCs w:val="21"/>
                <w:highlight w:val="none"/>
                <w:lang w:eastAsia="zh-CN"/>
              </w:rPr>
              <w:t>签订日期、交付日期</w:t>
            </w:r>
            <w:r>
              <w:rPr>
                <w:rFonts w:hint="eastAsia"/>
                <w:sz w:val="21"/>
                <w:szCs w:val="21"/>
                <w:highlight w:val="none"/>
              </w:rPr>
              <w:t>。</w:t>
            </w:r>
          </w:p>
          <w:p>
            <w:pPr>
              <w:pStyle w:val="13"/>
              <w:ind w:firstLine="230" w:firstLineChars="100"/>
              <w:rPr>
                <w:rFonts w:hint="default"/>
                <w:lang w:val="en-US" w:eastAsia="zh-CN"/>
              </w:rPr>
            </w:pPr>
            <w:r>
              <w:rPr>
                <w:rFonts w:hint="eastAsia"/>
                <w:lang w:val="en-US" w:eastAsia="zh-CN"/>
              </w:rPr>
              <w:t>合同名称                      项目单位                  签订日期      交付日期</w:t>
            </w:r>
          </w:p>
          <w:p>
            <w:pPr>
              <w:pStyle w:val="13"/>
              <w:rPr>
                <w:rFonts w:hint="default" w:eastAsia="宋体"/>
                <w:lang w:val="en-US" w:eastAsia="zh-CN"/>
              </w:rPr>
            </w:pPr>
            <w:r>
              <w:rPr>
                <w:rFonts w:hint="eastAsia"/>
                <w:lang w:val="en-US" w:eastAsia="zh-CN"/>
              </w:rPr>
              <w:t xml:space="preserve">安保服务合同      成都市迈格森教育咨询有限公司成华分公司     2020.6.1      2021.5.31   </w:t>
            </w:r>
          </w:p>
          <w:p>
            <w:pPr>
              <w:pStyle w:val="13"/>
              <w:rPr>
                <w:rFonts w:hint="default" w:eastAsia="宋体"/>
                <w:lang w:val="en-US" w:eastAsia="zh-CN"/>
              </w:rPr>
            </w:pPr>
            <w:r>
              <w:rPr>
                <w:rFonts w:hint="eastAsia"/>
                <w:lang w:val="en-US" w:eastAsia="zh-CN"/>
              </w:rPr>
              <w:t>安保服务合同         成都市迈格森教育咨询有限公司           2020.6.28     2021.6.27</w:t>
            </w:r>
          </w:p>
          <w:p>
            <w:pPr>
              <w:pStyle w:val="13"/>
              <w:rPr>
                <w:rFonts w:hint="default" w:ascii="宋体" w:hAnsi="宋体" w:cs="宋体"/>
                <w:szCs w:val="21"/>
                <w:highlight w:val="green"/>
                <w:lang w:val="en-US"/>
              </w:rPr>
            </w:pPr>
            <w:r>
              <w:rPr>
                <w:rFonts w:hint="eastAsia"/>
                <w:lang w:val="en-US" w:eastAsia="zh-CN"/>
              </w:rPr>
              <w:t xml:space="preserve">  服务合同     安世联合商务服务（北京）有限公司成都分公司    2020.9.1      2022.8.31</w:t>
            </w:r>
          </w:p>
          <w:p>
            <w:pPr>
              <w:rPr>
                <w:rFonts w:hint="eastAsia" w:ascii="宋体" w:hAnsi="宋体" w:eastAsia="宋体" w:cs="宋体"/>
                <w:szCs w:val="21"/>
                <w:highlight w:val="none"/>
                <w:lang w:eastAsia="zh-CN"/>
              </w:rPr>
            </w:pPr>
            <w:r>
              <w:rPr>
                <w:rFonts w:hint="eastAsia" w:ascii="宋体" w:hAnsi="宋体" w:cs="宋体"/>
                <w:szCs w:val="21"/>
                <w:highlight w:val="none"/>
              </w:rPr>
              <w:t>为了明确与产品有关的要求，确保公司有能力满足顾客要求；在公司向顾客做出提供产品的承诺之前对产品有关要求进行了评审</w:t>
            </w:r>
            <w:r>
              <w:rPr>
                <w:rFonts w:hint="eastAsia" w:ascii="宋体" w:hAnsi="宋体" w:cs="宋体"/>
                <w:szCs w:val="21"/>
                <w:highlight w:val="none"/>
                <w:lang w:eastAsia="zh-CN"/>
              </w:rPr>
              <w:t>：</w:t>
            </w:r>
          </w:p>
          <w:p>
            <w:pPr>
              <w:rPr>
                <w:rFonts w:ascii="宋体" w:hAnsi="宋体" w:cs="宋体"/>
                <w:szCs w:val="21"/>
                <w:highlight w:val="none"/>
              </w:rPr>
            </w:pPr>
            <w:r>
              <w:rPr>
                <w:rFonts w:hint="eastAsia" w:ascii="宋体" w:hAnsi="宋体" w:cs="宋体"/>
                <w:szCs w:val="21"/>
                <w:highlight w:val="none"/>
              </w:rPr>
              <w:t>顾客：</w:t>
            </w:r>
            <w:r>
              <w:rPr>
                <w:rFonts w:hint="eastAsia"/>
                <w:highlight w:val="none"/>
                <w:lang w:val="en-US" w:eastAsia="zh-CN"/>
              </w:rPr>
              <w:t>成都市迈格森教育咨询有限公司成华分公司</w:t>
            </w:r>
          </w:p>
          <w:p>
            <w:pPr>
              <w:rPr>
                <w:rFonts w:ascii="宋体" w:hAnsi="宋体" w:cs="宋体"/>
                <w:szCs w:val="21"/>
                <w:highlight w:val="none"/>
              </w:rPr>
            </w:pPr>
            <w:r>
              <w:rPr>
                <w:rFonts w:hint="eastAsia" w:ascii="宋体" w:hAnsi="宋体" w:cs="宋体"/>
                <w:szCs w:val="21"/>
                <w:highlight w:val="none"/>
              </w:rPr>
              <w:t>签订时间:20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6</w:t>
            </w:r>
            <w:r>
              <w:rPr>
                <w:rFonts w:hint="eastAsia" w:ascii="宋体" w:hAnsi="宋体" w:cs="宋体"/>
                <w:szCs w:val="21"/>
                <w:highlight w:val="none"/>
              </w:rPr>
              <w:t>月1日</w:t>
            </w:r>
          </w:p>
          <w:p>
            <w:pPr>
              <w:rPr>
                <w:rFonts w:ascii="宋体" w:hAnsi="宋体" w:cs="宋体"/>
                <w:szCs w:val="21"/>
                <w:highlight w:val="none"/>
              </w:rPr>
            </w:pPr>
            <w:r>
              <w:rPr>
                <w:rFonts w:hint="eastAsia" w:ascii="宋体" w:hAnsi="宋体" w:cs="宋体"/>
                <w:szCs w:val="21"/>
                <w:highlight w:val="none"/>
              </w:rPr>
              <w:t>项目：</w:t>
            </w:r>
            <w:r>
              <w:rPr>
                <w:rFonts w:hint="eastAsia"/>
                <w:highlight w:val="none"/>
                <w:lang w:val="en-US" w:eastAsia="zh-CN"/>
              </w:rPr>
              <w:t>安保服务合同</w:t>
            </w:r>
            <w:r>
              <w:rPr>
                <w:rFonts w:hint="eastAsia" w:ascii="宋体" w:hAnsi="宋体" w:cs="宋体"/>
                <w:szCs w:val="21"/>
                <w:highlight w:val="none"/>
              </w:rPr>
              <w:t>。</w:t>
            </w:r>
          </w:p>
          <w:p>
            <w:pPr>
              <w:rPr>
                <w:rFonts w:ascii="宋体" w:hAnsi="宋体" w:cs="宋体"/>
                <w:szCs w:val="21"/>
                <w:highlight w:val="none"/>
              </w:rPr>
            </w:pPr>
            <w:r>
              <w:rPr>
                <w:rFonts w:hint="eastAsia" w:ascii="宋体" w:hAnsi="宋体" w:cs="宋体"/>
                <w:szCs w:val="21"/>
                <w:highlight w:val="none"/>
              </w:rPr>
              <w:t>评审内容：顾客对产品明示与潜在的要求(技术要求、质量要求、支持服务、价格等)</w:t>
            </w:r>
          </w:p>
          <w:p>
            <w:pPr>
              <w:rPr>
                <w:rFonts w:ascii="宋体" w:hAnsi="宋体" w:cs="宋体"/>
                <w:szCs w:val="21"/>
                <w:highlight w:val="none"/>
              </w:rPr>
            </w:pPr>
            <w:r>
              <w:rPr>
                <w:rFonts w:hint="eastAsia" w:ascii="宋体" w:hAnsi="宋体" w:cs="宋体"/>
                <w:szCs w:val="21"/>
                <w:highlight w:val="none"/>
              </w:rPr>
              <w:t>评审负责人：</w:t>
            </w:r>
            <w:r>
              <w:rPr>
                <w:rFonts w:hint="eastAsia" w:ascii="宋体" w:hAnsi="宋体" w:cs="宋体"/>
                <w:szCs w:val="21"/>
                <w:highlight w:val="none"/>
                <w:lang w:val="en-US" w:eastAsia="zh-CN"/>
              </w:rPr>
              <w:t>张文科、刘鑫、张勇、贺辛茹</w:t>
            </w:r>
          </w:p>
          <w:p>
            <w:pPr>
              <w:rPr>
                <w:rFonts w:ascii="宋体" w:hAnsi="宋体" w:cs="宋体"/>
                <w:szCs w:val="21"/>
                <w:highlight w:val="none"/>
              </w:rPr>
            </w:pPr>
            <w:r>
              <w:rPr>
                <w:rFonts w:hint="eastAsia" w:ascii="宋体" w:hAnsi="宋体" w:cs="宋体"/>
                <w:szCs w:val="21"/>
                <w:highlight w:val="none"/>
              </w:rPr>
              <w:t>评审结论：符合要求，同意签订</w:t>
            </w:r>
          </w:p>
          <w:p>
            <w:pPr>
              <w:rPr>
                <w:rFonts w:ascii="宋体" w:hAnsi="宋体" w:cs="宋体"/>
                <w:szCs w:val="21"/>
                <w:highlight w:val="none"/>
              </w:rPr>
            </w:pPr>
            <w:r>
              <w:rPr>
                <w:rFonts w:hint="eastAsia" w:ascii="宋体" w:hAnsi="宋体" w:cs="宋体"/>
                <w:szCs w:val="21"/>
                <w:highlight w:val="none"/>
              </w:rPr>
              <w:t>评审时间:20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5</w:t>
            </w:r>
            <w:r>
              <w:rPr>
                <w:rFonts w:hint="eastAsia" w:ascii="宋体" w:hAnsi="宋体" w:cs="宋体"/>
                <w:szCs w:val="21"/>
                <w:highlight w:val="none"/>
              </w:rPr>
              <w:t>月</w:t>
            </w:r>
            <w:r>
              <w:rPr>
                <w:rFonts w:hint="eastAsia" w:ascii="宋体" w:hAnsi="宋体" w:cs="宋体"/>
                <w:szCs w:val="21"/>
                <w:highlight w:val="none"/>
                <w:lang w:val="en-US" w:eastAsia="zh-CN"/>
              </w:rPr>
              <w:t>28</w:t>
            </w:r>
            <w:r>
              <w:rPr>
                <w:rFonts w:hint="eastAsia" w:ascii="宋体" w:hAnsi="宋体" w:cs="宋体"/>
                <w:szCs w:val="21"/>
                <w:highlight w:val="none"/>
              </w:rPr>
              <w:t>日（合同签订前）</w:t>
            </w:r>
          </w:p>
          <w:p>
            <w:pPr>
              <w:rPr>
                <w:rFonts w:ascii="宋体" w:hAnsi="宋体" w:cs="宋体"/>
                <w:szCs w:val="21"/>
                <w:highlight w:val="none"/>
              </w:rPr>
            </w:pPr>
            <w:r>
              <w:rPr>
                <w:rFonts w:hint="eastAsia" w:ascii="宋体" w:hAnsi="宋体" w:cs="宋体"/>
                <w:szCs w:val="21"/>
                <w:highlight w:val="none"/>
              </w:rPr>
              <w:t>顾客：</w:t>
            </w:r>
            <w:r>
              <w:rPr>
                <w:rFonts w:hint="eastAsia"/>
                <w:highlight w:val="none"/>
                <w:lang w:val="en-US" w:eastAsia="zh-CN"/>
              </w:rPr>
              <w:t>安世联合商务服务（北京）有限公司成都分公司</w:t>
            </w:r>
          </w:p>
          <w:p>
            <w:pPr>
              <w:rPr>
                <w:rFonts w:ascii="宋体" w:hAnsi="宋体" w:cs="宋体"/>
                <w:szCs w:val="21"/>
                <w:highlight w:val="none"/>
              </w:rPr>
            </w:pPr>
            <w:r>
              <w:rPr>
                <w:rFonts w:hint="eastAsia" w:ascii="宋体" w:hAnsi="宋体" w:cs="宋体"/>
                <w:szCs w:val="21"/>
                <w:highlight w:val="none"/>
              </w:rPr>
              <w:t>签订时间:2020年</w:t>
            </w:r>
            <w:r>
              <w:rPr>
                <w:rFonts w:hint="eastAsia" w:ascii="宋体" w:hAnsi="宋体" w:cs="宋体"/>
                <w:szCs w:val="21"/>
                <w:highlight w:val="none"/>
                <w:lang w:val="en-US" w:eastAsia="zh-CN"/>
              </w:rPr>
              <w:t>9</w:t>
            </w:r>
            <w:r>
              <w:rPr>
                <w:rFonts w:hint="eastAsia" w:ascii="宋体" w:hAnsi="宋体" w:cs="宋体"/>
                <w:szCs w:val="21"/>
                <w:highlight w:val="none"/>
              </w:rPr>
              <w:t>月1日</w:t>
            </w:r>
          </w:p>
          <w:p>
            <w:pPr>
              <w:rPr>
                <w:rFonts w:ascii="宋体" w:hAnsi="宋体" w:cs="宋体"/>
                <w:szCs w:val="21"/>
                <w:highlight w:val="none"/>
              </w:rPr>
            </w:pPr>
            <w:r>
              <w:rPr>
                <w:rFonts w:hint="eastAsia" w:ascii="宋体" w:hAnsi="宋体" w:cs="宋体"/>
                <w:szCs w:val="21"/>
                <w:highlight w:val="none"/>
              </w:rPr>
              <w:t>项目：物业服务合同。</w:t>
            </w:r>
          </w:p>
          <w:p>
            <w:pPr>
              <w:rPr>
                <w:rFonts w:ascii="宋体" w:hAnsi="宋体" w:cs="宋体"/>
                <w:szCs w:val="21"/>
                <w:highlight w:val="none"/>
              </w:rPr>
            </w:pPr>
            <w:r>
              <w:rPr>
                <w:rFonts w:hint="eastAsia" w:ascii="宋体" w:hAnsi="宋体" w:cs="宋体"/>
                <w:szCs w:val="21"/>
                <w:highlight w:val="none"/>
              </w:rPr>
              <w:t>评审内容：顾客对产品明示与潜在的要求(技术要求、质量要求、支持服务、价格等)</w:t>
            </w:r>
          </w:p>
          <w:p>
            <w:pPr>
              <w:rPr>
                <w:rFonts w:ascii="宋体" w:hAnsi="宋体" w:cs="宋体"/>
                <w:szCs w:val="21"/>
                <w:highlight w:val="none"/>
              </w:rPr>
            </w:pPr>
            <w:r>
              <w:rPr>
                <w:rFonts w:hint="eastAsia" w:ascii="宋体" w:hAnsi="宋体" w:cs="宋体"/>
                <w:szCs w:val="21"/>
                <w:highlight w:val="none"/>
              </w:rPr>
              <w:t>评审负责人：</w:t>
            </w:r>
            <w:r>
              <w:rPr>
                <w:rFonts w:hint="eastAsia" w:ascii="宋体" w:hAnsi="宋体" w:cs="宋体"/>
                <w:szCs w:val="21"/>
                <w:highlight w:val="none"/>
                <w:lang w:val="en-US" w:eastAsia="zh-CN"/>
              </w:rPr>
              <w:t>张文科、刘鑫、张勇、贺辛茹</w:t>
            </w:r>
          </w:p>
          <w:p>
            <w:pPr>
              <w:rPr>
                <w:rFonts w:ascii="宋体" w:hAnsi="宋体" w:cs="宋体"/>
                <w:szCs w:val="21"/>
                <w:highlight w:val="none"/>
              </w:rPr>
            </w:pPr>
            <w:r>
              <w:rPr>
                <w:rFonts w:hint="eastAsia" w:ascii="宋体" w:hAnsi="宋体" w:cs="宋体"/>
                <w:szCs w:val="21"/>
                <w:highlight w:val="none"/>
              </w:rPr>
              <w:t>评审结论：符合要求，同意签订</w:t>
            </w:r>
          </w:p>
          <w:p>
            <w:pPr>
              <w:rPr>
                <w:rFonts w:ascii="宋体" w:hAnsi="宋体" w:cs="宋体"/>
                <w:szCs w:val="21"/>
                <w:highlight w:val="none"/>
              </w:rPr>
            </w:pPr>
            <w:r>
              <w:rPr>
                <w:rFonts w:hint="eastAsia" w:ascii="宋体" w:hAnsi="宋体" w:cs="宋体"/>
                <w:szCs w:val="21"/>
                <w:highlight w:val="none"/>
              </w:rPr>
              <w:t>评审时间:2020年</w:t>
            </w:r>
            <w:r>
              <w:rPr>
                <w:rFonts w:hint="eastAsia" w:ascii="宋体" w:hAnsi="宋体" w:cs="宋体"/>
                <w:szCs w:val="21"/>
                <w:highlight w:val="none"/>
                <w:lang w:val="en-US" w:eastAsia="zh-CN"/>
              </w:rPr>
              <w:t>8</w:t>
            </w:r>
            <w:r>
              <w:rPr>
                <w:rFonts w:hint="eastAsia" w:ascii="宋体" w:hAnsi="宋体" w:cs="宋体"/>
                <w:szCs w:val="21"/>
                <w:highlight w:val="none"/>
              </w:rPr>
              <w:t>月</w:t>
            </w:r>
            <w:r>
              <w:rPr>
                <w:rFonts w:hint="eastAsia" w:ascii="宋体" w:hAnsi="宋体" w:cs="宋体"/>
                <w:szCs w:val="21"/>
                <w:highlight w:val="none"/>
                <w:lang w:val="en-US" w:eastAsia="zh-CN"/>
              </w:rPr>
              <w:t>28</w:t>
            </w:r>
            <w:r>
              <w:rPr>
                <w:rFonts w:hint="eastAsia" w:ascii="宋体" w:hAnsi="宋体" w:cs="宋体"/>
                <w:szCs w:val="21"/>
                <w:highlight w:val="none"/>
              </w:rPr>
              <w:t>日（合同签订前）</w:t>
            </w:r>
          </w:p>
          <w:p>
            <w:pPr>
              <w:rPr>
                <w:rFonts w:ascii="宋体" w:hAnsi="宋体" w:cs="宋体"/>
                <w:szCs w:val="21"/>
                <w:highlight w:val="none"/>
              </w:rPr>
            </w:pPr>
            <w:r>
              <w:rPr>
                <w:rFonts w:hint="eastAsia" w:ascii="宋体" w:hAnsi="宋体" w:cs="宋体"/>
                <w:szCs w:val="21"/>
                <w:highlight w:val="none"/>
              </w:rPr>
              <w:t>.........</w:t>
            </w:r>
          </w:p>
          <w:p>
            <w:pPr>
              <w:rPr>
                <w:rFonts w:hint="eastAsia" w:ascii="宋体" w:hAnsi="宋体" w:eastAsia="宋体" w:cs="宋体"/>
                <w:iCs/>
                <w:kern w:val="2"/>
                <w:sz w:val="21"/>
                <w:szCs w:val="21"/>
                <w:lang w:val="en-US" w:eastAsia="zh-CN" w:bidi="ar-SA"/>
              </w:rPr>
            </w:pPr>
            <w:r>
              <w:rPr>
                <w:rFonts w:hint="eastAsia" w:ascii="宋体" w:hAnsi="宋体" w:cs="宋体"/>
                <w:szCs w:val="21"/>
              </w:rPr>
              <w:t>经查：</w:t>
            </w:r>
            <w:r>
              <w:rPr>
                <w:rFonts w:hint="eastAsia" w:ascii="宋体" w:hAnsi="宋体" w:cs="宋体"/>
                <w:szCs w:val="21"/>
                <w:lang w:eastAsia="zh-CN"/>
              </w:rPr>
              <w:t>自体系建立</w:t>
            </w:r>
            <w:r>
              <w:rPr>
                <w:rFonts w:hint="eastAsia" w:ascii="宋体" w:hAnsi="宋体" w:cs="宋体"/>
                <w:szCs w:val="21"/>
              </w:rPr>
              <w:t>以来，没有发生合同更改的情况，如果需要更改，需对更改内容重新评审。并将变化的要求及时通知有关人员。</w:t>
            </w:r>
          </w:p>
        </w:tc>
        <w:tc>
          <w:tcPr>
            <w:tcW w:w="1585" w:type="dxa"/>
            <w:vAlign w:val="top"/>
          </w:tcPr>
          <w:p>
            <w:pPr>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cs="宋体" w:asciiTheme="minorEastAsia" w:hAnsiTheme="minorEastAsia" w:eastAsiaTheme="minorEastAsia"/>
                <w:color w:val="000000"/>
                <w:kern w:val="2"/>
                <w:sz w:val="21"/>
                <w:szCs w:val="21"/>
                <w:lang w:val="en-US" w:eastAsia="zh-CN" w:bidi="ar-SA"/>
              </w:rPr>
            </w:pPr>
            <w:r>
              <w:rPr>
                <w:rFonts w:hint="eastAsia" w:ascii="宋体" w:hAnsi="宋体" w:cs="宋体"/>
                <w:color w:val="000000"/>
                <w:szCs w:val="21"/>
              </w:rPr>
              <w:t>顾客或外部供方的财产</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cs="宋体" w:asciiTheme="minorEastAsia" w:hAnsiTheme="minorEastAsia" w:eastAsiaTheme="minorEastAsia"/>
                <w:kern w:val="2"/>
                <w:sz w:val="21"/>
                <w:szCs w:val="21"/>
                <w:lang w:val="en-US" w:eastAsia="zh-CN" w:bidi="ar-SA"/>
              </w:rPr>
            </w:pPr>
            <w:r>
              <w:rPr>
                <w:rFonts w:hint="eastAsia" w:ascii="宋体" w:hAnsi="宋体" w:cs="宋体"/>
                <w:szCs w:val="21"/>
              </w:rPr>
              <w:t>Q8.5.3</w:t>
            </w:r>
          </w:p>
        </w:tc>
        <w:tc>
          <w:tcPr>
            <w:tcW w:w="10004" w:type="dxa"/>
            <w:vAlign w:val="top"/>
          </w:tcPr>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 xml:space="preserve">公司的顾客的财产有顾客信息、合同和服务现场顾客设施设备（包括：电梯、配电房、供水系统等），公司对顾客或外部供方财产进行了保存，当顾客或外部供方财产丢失、损坏时，应告知顾客或外部供方。在服务现场保护好顾客财产，不出现损伤。 </w:t>
            </w:r>
          </w:p>
          <w:p>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r>
              <w:rPr>
                <w:rFonts w:hint="eastAsia" w:ascii="宋体" w:hAnsi="宋体" w:cs="宋体"/>
                <w:color w:val="000000"/>
                <w:sz w:val="21"/>
                <w:szCs w:val="21"/>
              </w:rPr>
              <w:t>负责人讲目前没有发生顾客或外部供方财产丢失或损坏情况；</w:t>
            </w:r>
          </w:p>
        </w:tc>
        <w:tc>
          <w:tcPr>
            <w:tcW w:w="1585" w:type="dxa"/>
            <w:vAlign w:val="top"/>
          </w:tcPr>
          <w:p>
            <w:pPr>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cs="宋体" w:asciiTheme="minorEastAsia" w:hAnsiTheme="minorEastAsia" w:eastAsiaTheme="minorEastAsia"/>
                <w:color w:val="000000"/>
                <w:kern w:val="2"/>
                <w:sz w:val="21"/>
                <w:szCs w:val="21"/>
                <w:lang w:val="en-US" w:eastAsia="zh-CN" w:bidi="ar-SA"/>
              </w:rPr>
            </w:pPr>
            <w:r>
              <w:rPr>
                <w:rFonts w:hint="eastAsia" w:ascii="宋体" w:hAnsi="宋体" w:cs="宋体"/>
                <w:color w:val="000000"/>
                <w:szCs w:val="21"/>
              </w:rPr>
              <w:t>更改控制</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cs="宋体" w:asciiTheme="minorEastAsia" w:hAnsiTheme="minorEastAsia" w:eastAsiaTheme="minorEastAsia"/>
                <w:kern w:val="2"/>
                <w:sz w:val="21"/>
                <w:szCs w:val="21"/>
                <w:lang w:val="en-US" w:eastAsia="zh-CN" w:bidi="ar-SA"/>
              </w:rPr>
            </w:pPr>
            <w:r>
              <w:rPr>
                <w:rFonts w:hint="eastAsia" w:ascii="宋体" w:hAnsi="宋体" w:cs="宋体"/>
                <w:szCs w:val="21"/>
              </w:rPr>
              <w:t>Q8.5.6</w:t>
            </w:r>
          </w:p>
        </w:tc>
        <w:tc>
          <w:tcPr>
            <w:tcW w:w="10004" w:type="dxa"/>
            <w:vAlign w:val="top"/>
          </w:tcPr>
          <w:p>
            <w:pPr>
              <w:keepNext w:val="0"/>
              <w:keepLines w:val="0"/>
              <w:suppressLineNumbers w:val="0"/>
              <w:spacing w:before="0" w:beforeAutospacing="0" w:after="0" w:afterAutospacing="0" w:line="400" w:lineRule="exact"/>
              <w:ind w:left="0" w:leftChars="0" w:right="0" w:rightChars="0"/>
              <w:rPr>
                <w:rFonts w:hint="eastAsia" w:ascii="宋体" w:hAnsi="宋体" w:eastAsia="宋体" w:cs="Times New Roman"/>
                <w:kern w:val="2"/>
                <w:sz w:val="21"/>
                <w:szCs w:val="21"/>
                <w:lang w:val="en-US" w:eastAsia="zh-CN" w:bidi="ar-SA"/>
              </w:rPr>
            </w:pPr>
            <w:r>
              <w:rPr>
                <w:rFonts w:hint="eastAsia" w:ascii="宋体" w:hAnsi="宋体" w:cs="宋体"/>
                <w:color w:val="000000"/>
                <w:sz w:val="21"/>
                <w:szCs w:val="21"/>
              </w:rPr>
              <w:t>公司对服务提供的更改管控要求予以明确规定：包括对其更改的评审、授权信息及需采取的措施等。经查：体系运行至今，暂无服务提供的更改情形。</w:t>
            </w:r>
          </w:p>
        </w:tc>
        <w:tc>
          <w:tcPr>
            <w:tcW w:w="1585" w:type="dxa"/>
            <w:vAlign w:val="top"/>
          </w:tcPr>
          <w:p>
            <w:pPr>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60" w:type="dxa"/>
            <w:vAlign w:val="top"/>
          </w:tcPr>
          <w:p>
            <w:pPr>
              <w:adjustRightInd w:val="0"/>
              <w:snapToGrid w:val="0"/>
              <w:jc w:val="both"/>
              <w:rPr>
                <w:rFonts w:hint="eastAsia" w:ascii="宋体" w:hAnsi="宋体" w:eastAsia="宋体" w:cs="宋体"/>
                <w:kern w:val="2"/>
                <w:sz w:val="21"/>
                <w:szCs w:val="21"/>
                <w:lang w:val="en-US" w:eastAsia="zh-CN" w:bidi="ar-SA"/>
              </w:rPr>
            </w:pPr>
            <w:r>
              <w:rPr>
                <w:rFonts w:hint="eastAsia" w:ascii="宋体" w:hAnsi="宋体" w:cs="宋体"/>
                <w:szCs w:val="21"/>
              </w:rPr>
              <w:t>顾客满意</w:t>
            </w:r>
          </w:p>
        </w:tc>
        <w:tc>
          <w:tcPr>
            <w:tcW w:w="960" w:type="dxa"/>
            <w:vAlign w:val="top"/>
          </w:tcPr>
          <w:p>
            <w:pPr>
              <w:rPr>
                <w:rFonts w:hint="eastAsia" w:ascii="宋体" w:hAnsi="宋体" w:eastAsia="宋体" w:cs="宋体"/>
                <w:kern w:val="2"/>
                <w:sz w:val="21"/>
                <w:szCs w:val="21"/>
                <w:lang w:val="en-US" w:eastAsia="zh-CN" w:bidi="ar-SA"/>
              </w:rPr>
            </w:pPr>
            <w:r>
              <w:rPr>
                <w:rFonts w:hint="eastAsia" w:ascii="宋体" w:hAnsi="宋体" w:cs="宋体"/>
                <w:szCs w:val="21"/>
              </w:rPr>
              <w:t>Q9.1.2</w:t>
            </w:r>
          </w:p>
        </w:tc>
        <w:tc>
          <w:tcPr>
            <w:tcW w:w="10004" w:type="dxa"/>
            <w:vAlign w:val="top"/>
          </w:tcPr>
          <w:p>
            <w:pPr>
              <w:rPr>
                <w:rFonts w:ascii="宋体" w:hAnsi="宋体" w:cs="宋体"/>
                <w:szCs w:val="21"/>
                <w:highlight w:val="none"/>
              </w:rPr>
            </w:pPr>
            <w:r>
              <w:rPr>
                <w:rFonts w:hint="eastAsia" w:ascii="宋体" w:hAnsi="宋体" w:cs="宋体"/>
                <w:szCs w:val="21"/>
                <w:highlight w:val="none"/>
              </w:rPr>
              <w:t>公司主要通过日常口头交流、电话回访、登门拜访、定期发放《顾客满意度调查问卷表》等形式来收集了解顾客是否满意的信息。提供有20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11</w:t>
            </w:r>
            <w:r>
              <w:rPr>
                <w:rFonts w:hint="eastAsia" w:ascii="宋体" w:hAnsi="宋体" w:cs="宋体"/>
                <w:szCs w:val="21"/>
                <w:highlight w:val="none"/>
              </w:rPr>
              <w:t>月《顾客满意度调查问卷表》调查表共</w:t>
            </w:r>
            <w:r>
              <w:rPr>
                <w:rFonts w:hint="eastAsia" w:ascii="宋体" w:hAnsi="宋体" w:cs="宋体"/>
                <w:szCs w:val="21"/>
                <w:highlight w:val="none"/>
                <w:lang w:val="en-US" w:eastAsia="zh-CN"/>
              </w:rPr>
              <w:t>2</w:t>
            </w:r>
            <w:r>
              <w:rPr>
                <w:rFonts w:hint="eastAsia" w:ascii="宋体" w:hAnsi="宋体" w:cs="宋体"/>
                <w:szCs w:val="21"/>
                <w:highlight w:val="none"/>
              </w:rPr>
              <w:t>份 ：</w:t>
            </w:r>
            <w:r>
              <w:rPr>
                <w:rFonts w:hint="eastAsia" w:ascii="宋体" w:hAnsi="宋体" w:cs="宋体"/>
                <w:szCs w:val="21"/>
                <w:highlight w:val="none"/>
                <w:lang w:val="zh-CN"/>
              </w:rPr>
              <w:t>调查顾客有：</w:t>
            </w:r>
            <w:r>
              <w:rPr>
                <w:rFonts w:hint="eastAsia"/>
                <w:highlight w:val="none"/>
                <w:lang w:val="en-US" w:eastAsia="zh-CN"/>
              </w:rPr>
              <w:t>成都市迈格森教育咨询有限公司</w:t>
            </w:r>
            <w:r>
              <w:rPr>
                <w:rFonts w:hint="eastAsia" w:ascii="宋体" w:hAnsi="宋体" w:cs="宋体"/>
                <w:szCs w:val="21"/>
                <w:highlight w:val="none"/>
              </w:rPr>
              <w:t>、</w:t>
            </w:r>
            <w:r>
              <w:rPr>
                <w:rFonts w:hint="eastAsia"/>
                <w:highlight w:val="none"/>
                <w:lang w:val="en-US" w:eastAsia="zh-CN"/>
              </w:rPr>
              <w:t>安世联合商务服务（北京）有限公司成都分公司</w:t>
            </w:r>
            <w:r>
              <w:rPr>
                <w:rFonts w:hint="eastAsia" w:ascii="宋体" w:hAnsi="宋体" w:cs="宋体"/>
                <w:szCs w:val="21"/>
                <w:highlight w:val="none"/>
              </w:rPr>
              <w:t>。</w:t>
            </w:r>
          </w:p>
          <w:p>
            <w:pPr>
              <w:rPr>
                <w:szCs w:val="21"/>
                <w:highlight w:val="none"/>
              </w:rPr>
            </w:pPr>
            <w:r>
              <w:rPr>
                <w:rFonts w:hint="eastAsia" w:ascii="宋体" w:hAnsi="宋体" w:cs="宋体"/>
                <w:szCs w:val="21"/>
                <w:highlight w:val="none"/>
              </w:rPr>
              <w:t>--调查内容包括：</w:t>
            </w:r>
            <w:r>
              <w:rPr>
                <w:rFonts w:hint="eastAsia"/>
                <w:szCs w:val="21"/>
                <w:highlight w:val="none"/>
              </w:rPr>
              <w:t>服务质量，服务及时性，价格，按时完成性等</w:t>
            </w:r>
          </w:p>
          <w:p>
            <w:pPr>
              <w:rPr>
                <w:rFonts w:hint="default" w:ascii="宋体" w:hAnsi="宋体" w:eastAsia="宋体" w:cs="宋体"/>
                <w:szCs w:val="21"/>
                <w:highlight w:val="none"/>
                <w:lang w:val="en-US" w:eastAsia="zh-CN"/>
              </w:rPr>
            </w:pPr>
            <w:r>
              <w:rPr>
                <w:rFonts w:hint="eastAsia" w:ascii="宋体" w:hAnsi="宋体" w:cs="宋体"/>
                <w:szCs w:val="21"/>
                <w:highlight w:val="none"/>
              </w:rPr>
              <w:t>--统计分析结果</w:t>
            </w:r>
            <w:r>
              <w:rPr>
                <w:rFonts w:hint="eastAsia"/>
                <w:szCs w:val="21"/>
                <w:highlight w:val="none"/>
                <w:lang w:val="zh-CN"/>
              </w:rPr>
              <w:t>顾客满意度</w:t>
            </w:r>
            <w:r>
              <w:rPr>
                <w:rFonts w:hint="eastAsia" w:ascii="宋体" w:hAnsi="宋体" w:cs="宋体"/>
                <w:szCs w:val="21"/>
                <w:highlight w:val="none"/>
              </w:rPr>
              <w:t>：9</w:t>
            </w:r>
            <w:r>
              <w:rPr>
                <w:rFonts w:hint="eastAsia" w:ascii="宋体" w:hAnsi="宋体" w:cs="宋体"/>
                <w:szCs w:val="21"/>
                <w:highlight w:val="none"/>
                <w:lang w:val="en-US" w:eastAsia="zh-CN"/>
              </w:rPr>
              <w:t>9%</w:t>
            </w:r>
          </w:p>
          <w:p>
            <w:pPr>
              <w:rPr>
                <w:rFonts w:ascii="宋体" w:hAnsi="宋体" w:cs="宋体"/>
                <w:szCs w:val="21"/>
                <w:highlight w:val="none"/>
              </w:rPr>
            </w:pPr>
            <w:r>
              <w:rPr>
                <w:rFonts w:hint="eastAsia" w:ascii="宋体" w:hAnsi="宋体" w:cs="宋体"/>
                <w:szCs w:val="21"/>
                <w:highlight w:val="none"/>
              </w:rPr>
              <w:t>--暂无明显需实施纠正措施的改进事项。</w:t>
            </w:r>
          </w:p>
          <w:p>
            <w:pP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w:t>
            </w:r>
            <w:r>
              <w:rPr>
                <w:rFonts w:hint="eastAsia"/>
                <w:szCs w:val="21"/>
                <w:highlight w:val="none"/>
              </w:rPr>
              <w:t>提供顾客满意调查分析报告，报告显示：</w:t>
            </w:r>
            <w:r>
              <w:rPr>
                <w:rFonts w:hint="eastAsia"/>
                <w:sz w:val="21"/>
                <w:szCs w:val="21"/>
                <w:lang w:val="en-US" w:eastAsia="zh-CN"/>
              </w:rPr>
              <w:t>经过公司各部门分析总结，发现主要还是现场服务人员综合能力有所不足，以后要加强现场服务人员能力培养，</w:t>
            </w:r>
            <w:r>
              <w:rPr>
                <w:rFonts w:hint="eastAsia"/>
                <w:sz w:val="21"/>
                <w:szCs w:val="21"/>
              </w:rPr>
              <w:t>该结果已提交管理评审</w:t>
            </w:r>
            <w:r>
              <w:rPr>
                <w:rFonts w:hint="eastAsia"/>
                <w:szCs w:val="21"/>
                <w:highlight w:val="none"/>
              </w:rPr>
              <w:t>。</w:t>
            </w:r>
          </w:p>
        </w:tc>
        <w:tc>
          <w:tcPr>
            <w:tcW w:w="1585" w:type="dxa"/>
            <w:vAlign w:val="top"/>
          </w:tcPr>
          <w:p>
            <w:pPr>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符合</w:t>
            </w:r>
          </w:p>
        </w:tc>
      </w:tr>
    </w:tbl>
    <w:p>
      <w:pPr>
        <w:pStyle w:val="8"/>
        <w:rPr>
          <w:rFonts w:hint="eastAsia"/>
        </w:rPr>
      </w:pPr>
    </w:p>
    <w:p>
      <w:pPr>
        <w:pStyle w:val="8"/>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default"/>
                <w:sz w:val="24"/>
                <w:szCs w:val="24"/>
              </w:rPr>
            </w:pPr>
            <w:r>
              <w:rPr>
                <w:rFonts w:hint="eastAsia"/>
                <w:sz w:val="24"/>
                <w:szCs w:val="24"/>
              </w:rPr>
              <w:t>过程与活动、</w:t>
            </w:r>
          </w:p>
          <w:p>
            <w:pPr>
              <w:keepNext w:val="0"/>
              <w:keepLines w:val="0"/>
              <w:suppressLineNumbers w:val="0"/>
              <w:spacing w:before="0" w:beforeAutospacing="0" w:after="0" w:afterAutospacing="0"/>
              <w:ind w:left="0" w:right="0"/>
              <w:jc w:val="center"/>
              <w:rPr>
                <w:rFonts w:hint="default"/>
                <w:szCs w:val="20"/>
              </w:rPr>
            </w:pPr>
            <w:r>
              <w:rPr>
                <w:rFonts w:hint="eastAsia"/>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涉及</w:t>
            </w:r>
          </w:p>
          <w:p>
            <w:pPr>
              <w:keepNext w:val="0"/>
              <w:keepLines w:val="0"/>
              <w:suppressLineNumbers w:val="0"/>
              <w:spacing w:before="0" w:beforeAutospacing="0" w:after="0" w:afterAutospacing="0"/>
              <w:ind w:left="0" w:right="0"/>
              <w:rPr>
                <w:rFonts w:hint="default"/>
                <w:szCs w:val="20"/>
              </w:rPr>
            </w:pPr>
            <w:r>
              <w:rPr>
                <w:rFonts w:hint="eastAsia"/>
                <w:sz w:val="24"/>
                <w:szCs w:val="24"/>
              </w:rPr>
              <w:t>条款</w:t>
            </w:r>
          </w:p>
        </w:tc>
        <w:tc>
          <w:tcPr>
            <w:tcW w:w="10004" w:type="dxa"/>
            <w:vAlign w:val="center"/>
          </w:tcPr>
          <w:p>
            <w:pPr>
              <w:keepNext w:val="0"/>
              <w:keepLines w:val="0"/>
              <w:suppressLineNumbers w:val="0"/>
              <w:spacing w:before="0" w:beforeAutospacing="0" w:after="0" w:afterAutospacing="0"/>
              <w:ind w:left="0" w:right="0"/>
              <w:rPr>
                <w:rFonts w:hint="eastAsia" w:eastAsia="宋体"/>
                <w:sz w:val="24"/>
                <w:szCs w:val="24"/>
                <w:lang w:eastAsia="zh-CN"/>
              </w:rPr>
            </w:pPr>
            <w:r>
              <w:rPr>
                <w:rFonts w:hint="eastAsia"/>
                <w:sz w:val="24"/>
                <w:szCs w:val="24"/>
              </w:rPr>
              <w:t>受审核部门：</w:t>
            </w:r>
            <w:r>
              <w:rPr>
                <w:rFonts w:hint="eastAsia"/>
                <w:sz w:val="24"/>
                <w:szCs w:val="24"/>
                <w:lang w:eastAsia="zh-CN"/>
              </w:rPr>
              <w:t>客服部</w:t>
            </w:r>
            <w:r>
              <w:rPr>
                <w:rFonts w:hint="eastAsia"/>
                <w:sz w:val="24"/>
                <w:szCs w:val="24"/>
                <w:lang w:val="en-US" w:eastAsia="zh-CN"/>
              </w:rPr>
              <w:t xml:space="preserve">   </w:t>
            </w:r>
            <w:r>
              <w:rPr>
                <w:rFonts w:hint="eastAsia"/>
                <w:sz w:val="24"/>
                <w:szCs w:val="24"/>
              </w:rPr>
              <w:t xml:space="preserve">  主管领导：</w:t>
            </w:r>
            <w:r>
              <w:rPr>
                <w:rFonts w:hint="eastAsia" w:ascii="宋体" w:hAnsi="宋体"/>
                <w:sz w:val="24"/>
                <w:lang w:eastAsia="zh-CN"/>
              </w:rPr>
              <w:t>贺辛茹</w:t>
            </w:r>
            <w:r>
              <w:rPr>
                <w:rFonts w:hint="eastAsia"/>
                <w:sz w:val="24"/>
                <w:szCs w:val="24"/>
                <w:lang w:eastAsia="zh-CN"/>
              </w:rPr>
              <w:t>，</w:t>
            </w:r>
            <w:r>
              <w:rPr>
                <w:rFonts w:hint="eastAsia"/>
                <w:sz w:val="24"/>
                <w:szCs w:val="24"/>
                <w:lang w:val="en-US" w:eastAsia="zh-CN"/>
              </w:rPr>
              <w:t xml:space="preserve"> </w:t>
            </w:r>
            <w:r>
              <w:rPr>
                <w:rFonts w:hint="eastAsia"/>
                <w:sz w:val="24"/>
                <w:szCs w:val="24"/>
              </w:rPr>
              <w:t xml:space="preserve"> 陪同人员：</w:t>
            </w:r>
            <w:r>
              <w:rPr>
                <w:rFonts w:hint="eastAsia"/>
                <w:sz w:val="24"/>
                <w:szCs w:val="24"/>
                <w:highlight w:val="none"/>
                <w:lang w:val="en-US" w:eastAsia="zh-CN"/>
              </w:rPr>
              <w:t>刘鑫</w:t>
            </w:r>
          </w:p>
        </w:tc>
        <w:tc>
          <w:tcPr>
            <w:tcW w:w="1585"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keepNext w:val="0"/>
              <w:keepLines w:val="0"/>
              <w:suppressLineNumbers w:val="0"/>
              <w:spacing w:before="120" w:beforeAutospacing="0" w:after="0" w:afterAutospacing="0"/>
              <w:ind w:left="0" w:right="0"/>
              <w:rPr>
                <w:rFonts w:hint="default" w:eastAsia="宋体"/>
                <w:szCs w:val="20"/>
                <w:lang w:val="en-US" w:eastAsia="zh-CN"/>
              </w:rPr>
            </w:pPr>
            <w:r>
              <w:rPr>
                <w:rFonts w:hint="eastAsia"/>
                <w:sz w:val="24"/>
                <w:szCs w:val="24"/>
              </w:rPr>
              <w:t>审核员：</w:t>
            </w:r>
            <w:r>
              <w:rPr>
                <w:rFonts w:hint="eastAsia"/>
                <w:sz w:val="24"/>
                <w:szCs w:val="24"/>
                <w:lang w:val="en-US" w:eastAsia="zh-CN"/>
              </w:rPr>
              <w:t xml:space="preserve">宋明珠，     </w:t>
            </w:r>
            <w:r>
              <w:rPr>
                <w:rFonts w:hint="eastAsia"/>
                <w:sz w:val="24"/>
                <w:szCs w:val="24"/>
              </w:rPr>
              <w:t xml:space="preserve">  审核时间：</w:t>
            </w:r>
            <w:r>
              <w:rPr>
                <w:rFonts w:hint="eastAsia"/>
                <w:sz w:val="24"/>
                <w:szCs w:val="24"/>
                <w:lang w:val="en-US" w:eastAsia="zh-CN"/>
              </w:rPr>
              <w:t>2021.3.24下午</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rPr>
                <w:rFonts w:hint="eastAsia" w:ascii="宋体" w:hAnsi="宋体" w:eastAsia="宋体" w:cs="新宋体"/>
                <w:sz w:val="18"/>
                <w:szCs w:val="18"/>
                <w:lang w:eastAsia="zh-CN"/>
              </w:rPr>
            </w:pPr>
            <w:r>
              <w:rPr>
                <w:rFonts w:hint="eastAsia"/>
                <w:sz w:val="24"/>
                <w:szCs w:val="24"/>
              </w:rPr>
              <w:t>审核条款：</w:t>
            </w:r>
            <w:r>
              <w:rPr>
                <w:rFonts w:hint="eastAsia" w:ascii="宋体" w:hAnsi="宋体" w:cs="新宋体"/>
                <w:sz w:val="18"/>
                <w:szCs w:val="18"/>
              </w:rPr>
              <w:t xml:space="preserve">EMS-2015： </w:t>
            </w:r>
          </w:p>
          <w:p>
            <w:pPr>
              <w:snapToGrid w:val="0"/>
              <w:spacing w:line="240" w:lineRule="exact"/>
              <w:rPr>
                <w:rFonts w:hint="eastAsia" w:eastAsia="宋体"/>
                <w:sz w:val="24"/>
                <w:szCs w:val="24"/>
                <w:lang w:val="en-US" w:eastAsia="zh-CN"/>
              </w:rPr>
            </w:pPr>
            <w:r>
              <w:rPr>
                <w:rFonts w:hint="eastAsia" w:ascii="宋体" w:hAnsi="宋体" w:cs="新宋体"/>
                <w:sz w:val="18"/>
                <w:szCs w:val="18"/>
              </w:rPr>
              <w:t>5.3组织的角色、职责和权限、6.1.2环境因素；6.2目标及其达成的策划；7.4沟通；8.1运行策划和控制；8.2应急准备和响应</w:t>
            </w:r>
            <w:r>
              <w:rPr>
                <w:rFonts w:hint="eastAsia" w:ascii="宋体" w:hAnsi="宋体" w:cs="新宋体"/>
                <w:sz w:val="18"/>
                <w:szCs w:val="18"/>
                <w:lang w:val="en-US" w:eastAsia="zh-CN"/>
              </w:rPr>
              <w:t>；</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right="0"/>
              <w:jc w:val="center"/>
              <w:rPr>
                <w:rFonts w:hint="default" w:ascii="宋体" w:hAnsi="宋体" w:cs="新宋体"/>
                <w:szCs w:val="21"/>
              </w:rPr>
            </w:pPr>
            <w:r>
              <w:rPr>
                <w:rFonts w:hint="eastAsia" w:ascii="宋体" w:hAnsi="宋体" w:cs="新宋体"/>
                <w:szCs w:val="21"/>
              </w:rPr>
              <w:t>组织的角色、职责和权限</w:t>
            </w:r>
          </w:p>
          <w:p>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eastAsia="宋体" w:cs="新宋体"/>
                <w:kern w:val="2"/>
                <w:sz w:val="21"/>
                <w:szCs w:val="21"/>
                <w:lang w:val="en-US" w:eastAsia="zh-CN" w:bidi="ar-SA"/>
              </w:rPr>
            </w:pPr>
          </w:p>
        </w:tc>
        <w:tc>
          <w:tcPr>
            <w:tcW w:w="960" w:type="dxa"/>
            <w:vAlign w:val="top"/>
          </w:tcPr>
          <w:p>
            <w:pPr>
              <w:keepNext w:val="0"/>
              <w:keepLines w:val="0"/>
              <w:suppressLineNumbers w:val="0"/>
              <w:spacing w:before="0" w:beforeAutospacing="0" w:after="0" w:afterAutospacing="0"/>
              <w:ind w:left="0" w:right="0"/>
              <w:rPr>
                <w:rFonts w:hint="default"/>
                <w:szCs w:val="21"/>
              </w:rPr>
            </w:pPr>
            <w:r>
              <w:rPr>
                <w:rFonts w:hint="eastAsia" w:ascii="宋体" w:hAnsi="宋体" w:cs="新宋体"/>
                <w:szCs w:val="21"/>
              </w:rPr>
              <w:t>E5.3</w:t>
            </w:r>
          </w:p>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p>
        </w:tc>
        <w:tc>
          <w:tcPr>
            <w:tcW w:w="10004" w:type="dxa"/>
            <w:vAlign w:val="top"/>
          </w:tcPr>
          <w:p>
            <w:pPr>
              <w:keepNext w:val="0"/>
              <w:keepLines w:val="0"/>
              <w:suppressLineNumbers w:val="0"/>
              <w:autoSpaceDE w:val="0"/>
              <w:autoSpaceDN w:val="0"/>
              <w:adjustRightInd w:val="0"/>
              <w:spacing w:before="0" w:beforeAutospacing="0" w:after="0" w:afterAutospacing="0" w:line="400" w:lineRule="exact"/>
              <w:ind w:left="0" w:right="0"/>
              <w:jc w:val="left"/>
              <w:rPr>
                <w:rFonts w:hint="eastAsia" w:ascii="宋体" w:cs="宋体"/>
                <w:sz w:val="21"/>
                <w:szCs w:val="21"/>
              </w:rPr>
            </w:pPr>
            <w:r>
              <w:rPr>
                <w:rFonts w:hint="eastAsia" w:ascii="宋体" w:cs="宋体"/>
                <w:sz w:val="21"/>
                <w:szCs w:val="21"/>
                <w:lang w:bidi="ar"/>
              </w:rPr>
              <w:t>查，</w:t>
            </w:r>
            <w:r>
              <w:rPr>
                <w:rFonts w:hint="eastAsia" w:ascii="宋体" w:cs="宋体"/>
                <w:sz w:val="21"/>
                <w:szCs w:val="21"/>
                <w:lang w:eastAsia="zh-CN" w:bidi="ar"/>
              </w:rPr>
              <w:t>客服部</w:t>
            </w:r>
            <w:r>
              <w:rPr>
                <w:rFonts w:hint="eastAsia" w:ascii="宋体" w:cs="宋体"/>
                <w:sz w:val="21"/>
                <w:szCs w:val="21"/>
                <w:lang w:bidi="ar"/>
              </w:rPr>
              <w:t>的岗位职责和权限如下：</w:t>
            </w:r>
          </w:p>
          <w:p>
            <w:pPr>
              <w:numPr>
                <w:ilvl w:val="0"/>
                <w:numId w:val="11"/>
              </w:numPr>
              <w:tabs>
                <w:tab w:val="left" w:pos="0"/>
                <w:tab w:val="left" w:pos="180"/>
                <w:tab w:val="left" w:pos="360"/>
                <w:tab w:val="left" w:pos="900"/>
                <w:tab w:val="left" w:pos="1260"/>
                <w:tab w:val="left" w:pos="1800"/>
              </w:tabs>
              <w:spacing w:line="440" w:lineRule="exact"/>
              <w:ind w:left="-796" w:leftChars="-379" w:firstLine="835" w:firstLineChars="398"/>
              <w:rPr>
                <w:rFonts w:hint="eastAsia" w:ascii="宋体" w:hAnsi="宋体"/>
                <w:szCs w:val="24"/>
              </w:rPr>
            </w:pPr>
            <w:r>
              <w:rPr>
                <w:rFonts w:hint="eastAsia" w:ascii="宋体" w:hAnsi="宋体"/>
                <w:szCs w:val="24"/>
              </w:rPr>
              <w:t>负责客户的开发</w:t>
            </w:r>
            <w:r>
              <w:rPr>
                <w:rFonts w:hint="eastAsia" w:ascii="宋体" w:hAnsi="宋体"/>
                <w:szCs w:val="24"/>
                <w:lang w:eastAsia="zh-CN"/>
              </w:rPr>
              <w:t>、</w:t>
            </w:r>
            <w:r>
              <w:rPr>
                <w:rFonts w:hint="eastAsia" w:ascii="宋体" w:hAnsi="宋体"/>
                <w:szCs w:val="24"/>
              </w:rPr>
              <w:t>投标工作；</w:t>
            </w:r>
          </w:p>
          <w:p>
            <w:pPr>
              <w:widowControl/>
              <w:numPr>
                <w:ilvl w:val="0"/>
                <w:numId w:val="11"/>
              </w:numPr>
              <w:spacing w:line="440" w:lineRule="exact"/>
              <w:ind w:left="-796" w:leftChars="-379" w:firstLine="835" w:firstLineChars="398"/>
              <w:jc w:val="both"/>
              <w:rPr>
                <w:rFonts w:hint="eastAsia" w:ascii="宋体" w:hAnsi="宋体"/>
                <w:szCs w:val="24"/>
              </w:rPr>
            </w:pPr>
            <w:r>
              <w:rPr>
                <w:rFonts w:hint="eastAsia" w:ascii="宋体" w:hAnsi="宋体"/>
                <w:szCs w:val="24"/>
              </w:rPr>
              <w:t>负责客户基础档案的管理；</w:t>
            </w:r>
          </w:p>
          <w:p>
            <w:pPr>
              <w:widowControl/>
              <w:numPr>
                <w:ilvl w:val="0"/>
                <w:numId w:val="11"/>
              </w:numPr>
              <w:spacing w:line="440" w:lineRule="exact"/>
              <w:ind w:left="-796" w:leftChars="-379" w:firstLine="835" w:firstLineChars="398"/>
              <w:jc w:val="both"/>
              <w:rPr>
                <w:rFonts w:hint="eastAsia" w:ascii="宋体" w:hAnsi="宋体"/>
                <w:szCs w:val="24"/>
              </w:rPr>
            </w:pPr>
            <w:r>
              <w:rPr>
                <w:rFonts w:hint="eastAsia" w:ascii="宋体" w:hAnsi="宋体"/>
                <w:szCs w:val="24"/>
              </w:rPr>
              <w:t>负责合同评审、签订以及变更过程中信息的传达工作；</w:t>
            </w:r>
          </w:p>
          <w:p>
            <w:pPr>
              <w:widowControl/>
              <w:numPr>
                <w:ilvl w:val="0"/>
                <w:numId w:val="11"/>
              </w:numPr>
              <w:spacing w:line="440" w:lineRule="exact"/>
              <w:ind w:left="-796" w:leftChars="-379" w:firstLine="835" w:firstLineChars="398"/>
              <w:jc w:val="both"/>
              <w:rPr>
                <w:rFonts w:hint="eastAsia" w:ascii="宋体" w:hAnsi="宋体"/>
                <w:szCs w:val="24"/>
              </w:rPr>
            </w:pPr>
            <w:r>
              <w:rPr>
                <w:rFonts w:hint="eastAsia" w:ascii="宋体" w:hAnsi="宋体"/>
                <w:szCs w:val="24"/>
              </w:rPr>
              <w:t>负责顾客反馈信息的处理及做好售前、售中、售后的服务工作；</w:t>
            </w:r>
          </w:p>
          <w:p>
            <w:pPr>
              <w:widowControl/>
              <w:numPr>
                <w:ilvl w:val="0"/>
                <w:numId w:val="11"/>
              </w:numPr>
              <w:spacing w:line="440" w:lineRule="exact"/>
              <w:ind w:left="-796" w:leftChars="-379" w:firstLine="835" w:firstLineChars="398"/>
              <w:jc w:val="both"/>
              <w:rPr>
                <w:rFonts w:hint="eastAsia" w:ascii="宋体" w:hAnsi="宋体"/>
                <w:szCs w:val="24"/>
              </w:rPr>
            </w:pPr>
            <w:r>
              <w:rPr>
                <w:rFonts w:hint="eastAsia" w:ascii="宋体" w:hAnsi="宋体"/>
                <w:szCs w:val="24"/>
              </w:rPr>
              <w:t>负责将客户反馈的质量</w:t>
            </w:r>
            <w:r>
              <w:rPr>
                <w:rFonts w:hint="eastAsia" w:ascii="宋体" w:hAnsi="宋体"/>
                <w:szCs w:val="24"/>
                <w:lang w:eastAsia="zh-CN"/>
              </w:rPr>
              <w:t>、环境和安全</w:t>
            </w:r>
            <w:r>
              <w:rPr>
                <w:rFonts w:hint="eastAsia" w:ascii="宋体" w:hAnsi="宋体"/>
                <w:szCs w:val="24"/>
              </w:rPr>
              <w:t>问题及时反馈相关部门进行协助处理；</w:t>
            </w:r>
          </w:p>
          <w:p>
            <w:pPr>
              <w:pStyle w:val="2"/>
              <w:numPr>
                <w:ilvl w:val="0"/>
                <w:numId w:val="11"/>
              </w:numPr>
              <w:spacing w:line="360" w:lineRule="auto"/>
              <w:ind w:left="-796" w:leftChars="-379" w:firstLine="835" w:firstLineChars="398"/>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1"/>
                <w:szCs w:val="24"/>
                <w:lang w:val="en-US" w:eastAsia="zh-CN" w:bidi="ar-SA"/>
              </w:rPr>
              <w:t>负责顾客满意程度的监视和测量；</w:t>
            </w:r>
          </w:p>
          <w:p>
            <w:pPr>
              <w:pStyle w:val="2"/>
              <w:numPr>
                <w:ilvl w:val="0"/>
                <w:numId w:val="11"/>
              </w:numPr>
              <w:spacing w:line="360" w:lineRule="auto"/>
              <w:ind w:left="-796" w:leftChars="-379" w:firstLine="835" w:firstLineChars="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负责质量/环境/职业健康安全方针、目标在本部门得到贯彻和实施；</w:t>
            </w:r>
          </w:p>
          <w:p>
            <w:pPr>
              <w:pStyle w:val="2"/>
              <w:numPr>
                <w:ilvl w:val="0"/>
                <w:numId w:val="11"/>
              </w:numPr>
              <w:spacing w:line="360" w:lineRule="auto"/>
              <w:ind w:left="-796" w:leftChars="-379" w:firstLine="835" w:firstLineChars="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负责本部门的环境因素和危险源辨识、更新、风险评价和本部门运行控制工作。</w:t>
            </w:r>
          </w:p>
          <w:p>
            <w:pPr>
              <w:keepNext w:val="0"/>
              <w:keepLines w:val="0"/>
              <w:suppressLineNumbers w:val="0"/>
              <w:spacing w:before="0" w:beforeAutospacing="0" w:after="0" w:afterAutospacing="0" w:line="400" w:lineRule="exact"/>
              <w:ind w:left="0" w:right="0"/>
              <w:rPr>
                <w:rFonts w:hint="eastAsia" w:ascii="宋体" w:cs="宋体"/>
                <w:sz w:val="21"/>
                <w:szCs w:val="21"/>
              </w:rPr>
            </w:pPr>
            <w:r>
              <w:rPr>
                <w:rFonts w:hint="eastAsia" w:ascii="宋体" w:hAnsi="宋体" w:cs="宋体"/>
                <w:sz w:val="21"/>
                <w:szCs w:val="21"/>
                <w:lang w:bidi="ar"/>
              </w:rPr>
              <w:t>……</w:t>
            </w:r>
            <w:r>
              <w:rPr>
                <w:rFonts w:hint="eastAsia" w:ascii="宋体" w:cs="宋体"/>
                <w:sz w:val="21"/>
                <w:szCs w:val="21"/>
                <w:lang w:bidi="ar"/>
              </w:rPr>
              <w:t xml:space="preserve">   </w:t>
            </w:r>
          </w:p>
          <w:p>
            <w:pPr>
              <w:keepNext w:val="0"/>
              <w:keepLines w:val="0"/>
              <w:widowControl/>
              <w:suppressLineNumbers w:val="0"/>
              <w:spacing w:before="0" w:beforeAutospacing="0" w:after="0" w:afterAutospacing="0"/>
              <w:ind w:left="0" w:leftChars="0" w:right="0" w:rightChars="0"/>
              <w:jc w:val="left"/>
              <w:rPr>
                <w:rFonts w:hint="default" w:ascii="宋体" w:hAnsi="宋体" w:eastAsia="宋体" w:cs="Times New Roman"/>
                <w:kern w:val="2"/>
                <w:sz w:val="21"/>
                <w:szCs w:val="21"/>
                <w:lang w:val="en-US" w:eastAsia="zh-CN" w:bidi="ar-SA"/>
              </w:rPr>
            </w:pPr>
            <w:r>
              <w:rPr>
                <w:rFonts w:hint="eastAsia" w:ascii="宋体"/>
                <w:sz w:val="21"/>
                <w:szCs w:val="21"/>
                <w:lang w:eastAsia="zh-CN" w:bidi="ar"/>
              </w:rPr>
              <w:t>客服部</w:t>
            </w:r>
            <w:r>
              <w:rPr>
                <w:rFonts w:hint="eastAsia" w:ascii="宋体"/>
                <w:sz w:val="21"/>
                <w:szCs w:val="21"/>
                <w:lang w:bidi="ar"/>
              </w:rPr>
              <w:t>负责人对部门职责清楚。</w:t>
            </w:r>
          </w:p>
        </w:tc>
        <w:tc>
          <w:tcPr>
            <w:tcW w:w="1585" w:type="dxa"/>
          </w:tcPr>
          <w:p>
            <w:pPr>
              <w:keepNext w:val="0"/>
              <w:keepLines w:val="0"/>
              <w:suppressLineNumbers w:val="0"/>
              <w:spacing w:before="0" w:beforeAutospacing="0" w:after="0" w:afterAutospacing="0"/>
              <w:ind w:left="0" w:right="0"/>
              <w:rPr>
                <w:rFonts w:hint="eastAsia" w:eastAsia="宋体"/>
                <w:szCs w:val="20"/>
                <w:lang w:val="en-US" w:eastAsia="zh-CN"/>
              </w:rPr>
            </w:pPr>
            <w:r>
              <w:rPr>
                <w:rFonts w:hint="eastAsia"/>
                <w:szCs w:val="20"/>
                <w:lang w:val="en-US" w:eastAsia="zh-CN"/>
              </w:rPr>
              <w:t>符合</w:t>
            </w:r>
          </w:p>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160" w:type="dxa"/>
            <w:vAlign w:val="top"/>
          </w:tcPr>
          <w:p>
            <w:pPr>
              <w:keepNext w:val="0"/>
              <w:keepLines w:val="0"/>
              <w:suppressLineNumbers w:val="0"/>
              <w:spacing w:before="0" w:beforeAutospacing="0" w:after="0" w:afterAutospacing="0"/>
              <w:ind w:left="0" w:leftChars="0" w:right="0" w:rightChars="0"/>
              <w:rPr>
                <w:rFonts w:hint="eastAsia" w:ascii="宋体" w:hAnsi="宋体" w:eastAsia="宋体" w:cs="新宋体"/>
                <w:kern w:val="2"/>
                <w:sz w:val="21"/>
                <w:szCs w:val="21"/>
                <w:lang w:val="en-US" w:eastAsia="zh-CN" w:bidi="ar-SA"/>
              </w:rPr>
            </w:pPr>
            <w:r>
              <w:rPr>
                <w:rFonts w:hint="eastAsia" w:ascii="宋体" w:hAnsi="宋体" w:cs="新宋体"/>
                <w:szCs w:val="21"/>
              </w:rPr>
              <w:t>目标及其实现的策划</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highlight w:val="none"/>
              </w:rPr>
            </w:pPr>
            <w:r>
              <w:rPr>
                <w:rFonts w:hint="eastAsia" w:ascii="宋体" w:hAnsi="宋体" w:cs="新宋体"/>
                <w:szCs w:val="21"/>
                <w:highlight w:val="none"/>
              </w:rPr>
              <w:t>E6.2</w:t>
            </w:r>
          </w:p>
          <w:p>
            <w:pPr>
              <w:keepNext w:val="0"/>
              <w:keepLines w:val="0"/>
              <w:suppressLineNumbers w:val="0"/>
              <w:spacing w:before="0" w:beforeAutospacing="0" w:after="0" w:afterAutospacing="0"/>
              <w:ind w:left="0" w:leftChars="0" w:right="0" w:rightChars="0"/>
              <w:rPr>
                <w:rFonts w:hint="eastAsia" w:ascii="宋体" w:hAnsi="宋体" w:eastAsia="宋体" w:cs="新宋体"/>
                <w:kern w:val="2"/>
                <w:sz w:val="21"/>
                <w:szCs w:val="21"/>
                <w:highlight w:val="none"/>
                <w:lang w:val="en-US" w:eastAsia="zh-CN" w:bidi="ar-SA"/>
              </w:rPr>
            </w:pPr>
          </w:p>
        </w:tc>
        <w:tc>
          <w:tcPr>
            <w:tcW w:w="10004" w:type="dxa"/>
            <w:vAlign w:val="top"/>
          </w:tcPr>
          <w:p>
            <w:pPr>
              <w:keepNext w:val="0"/>
              <w:keepLines w:val="0"/>
              <w:suppressLineNumbers w:val="0"/>
              <w:spacing w:before="0" w:beforeAutospacing="0" w:after="0" w:afterAutospacing="0" w:line="400" w:lineRule="atLeast"/>
              <w:ind w:left="0" w:right="170"/>
              <w:jc w:val="left"/>
              <w:rPr>
                <w:rFonts w:hint="eastAsia" w:ascii="宋体" w:hAnsi="宋体" w:cs="Arial"/>
                <w:iCs/>
                <w:sz w:val="21"/>
                <w:szCs w:val="21"/>
                <w:highlight w:val="none"/>
                <w:lang w:eastAsia="zh-CN" w:bidi="ar"/>
              </w:rPr>
            </w:pPr>
            <w:r>
              <w:rPr>
                <w:rFonts w:hint="eastAsia" w:ascii="宋体" w:hAnsi="宋体" w:cs="Arial"/>
                <w:iCs/>
                <w:sz w:val="21"/>
                <w:szCs w:val="21"/>
                <w:highlight w:val="none"/>
                <w:lang w:bidi="ar"/>
              </w:rPr>
              <w:t>查</w:t>
            </w:r>
            <w:r>
              <w:rPr>
                <w:rFonts w:hint="eastAsia" w:ascii="宋体" w:hAnsi="宋体" w:cs="Arial"/>
                <w:iCs/>
                <w:sz w:val="21"/>
                <w:szCs w:val="21"/>
                <w:highlight w:val="none"/>
                <w:lang w:eastAsia="zh-CN" w:bidi="ar"/>
              </w:rPr>
              <w:t>客服部的环境目标为：</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1、重大投诉为零；</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2、潜在火灾0发生。</w:t>
            </w:r>
          </w:p>
          <w:p>
            <w:pPr>
              <w:keepNext w:val="0"/>
              <w:keepLines w:val="0"/>
              <w:suppressLineNumbers w:val="0"/>
              <w:spacing w:before="0" w:beforeAutospacing="0" w:after="0" w:afterAutospacing="0" w:line="400" w:lineRule="atLeast"/>
              <w:ind w:left="0" w:right="170"/>
              <w:jc w:val="left"/>
              <w:rPr>
                <w:rFonts w:hint="eastAsia" w:ascii="宋体" w:hAnsi="宋体" w:cs="宋体"/>
                <w:sz w:val="21"/>
                <w:szCs w:val="21"/>
                <w:highlight w:val="none"/>
              </w:rPr>
            </w:pPr>
            <w:r>
              <w:rPr>
                <w:rFonts w:hint="eastAsia" w:ascii="宋体" w:hAnsi="宋体" w:cs="宋体"/>
                <w:sz w:val="21"/>
                <w:szCs w:val="21"/>
                <w:highlight w:val="none"/>
                <w:lang w:bidi="ar"/>
              </w:rPr>
              <w:t>查：20</w:t>
            </w:r>
            <w:r>
              <w:rPr>
                <w:rFonts w:hint="eastAsia" w:ascii="宋体" w:hAnsi="宋体" w:cs="宋体"/>
                <w:sz w:val="21"/>
                <w:szCs w:val="21"/>
                <w:highlight w:val="none"/>
                <w:lang w:val="en-US" w:eastAsia="zh-CN" w:bidi="ar"/>
              </w:rPr>
              <w:t>20</w:t>
            </w:r>
            <w:r>
              <w:rPr>
                <w:rFonts w:hint="eastAsia" w:ascii="宋体" w:hAnsi="宋体" w:cs="宋体"/>
                <w:sz w:val="21"/>
                <w:szCs w:val="21"/>
                <w:highlight w:val="none"/>
                <w:lang w:bidi="ar"/>
              </w:rPr>
              <w:t>年</w:t>
            </w:r>
            <w:r>
              <w:rPr>
                <w:rFonts w:hint="eastAsia" w:ascii="宋体" w:hAnsi="宋体" w:cs="宋体"/>
                <w:sz w:val="21"/>
                <w:szCs w:val="21"/>
                <w:highlight w:val="none"/>
                <w:lang w:val="en-US" w:eastAsia="zh-CN" w:bidi="ar"/>
              </w:rPr>
              <w:t>10</w:t>
            </w:r>
            <w:r>
              <w:rPr>
                <w:rFonts w:hint="eastAsia" w:ascii="宋体" w:hAnsi="宋体" w:cs="宋体"/>
                <w:sz w:val="21"/>
                <w:szCs w:val="21"/>
                <w:highlight w:val="none"/>
                <w:lang w:bidi="ar"/>
              </w:rPr>
              <w:t>月-</w:t>
            </w:r>
            <w:r>
              <w:rPr>
                <w:rFonts w:hint="eastAsia" w:ascii="宋体" w:hAnsi="宋体" w:cs="宋体"/>
                <w:sz w:val="21"/>
                <w:szCs w:val="21"/>
                <w:highlight w:val="none"/>
                <w:lang w:val="en-US" w:eastAsia="zh-CN" w:bidi="ar"/>
              </w:rPr>
              <w:t>2021年2</w:t>
            </w:r>
            <w:r>
              <w:rPr>
                <w:rFonts w:hint="eastAsia" w:ascii="宋体" w:hAnsi="宋体" w:cs="宋体"/>
                <w:sz w:val="21"/>
                <w:szCs w:val="21"/>
                <w:highlight w:val="none"/>
                <w:lang w:bidi="ar"/>
              </w:rPr>
              <w:t>月</w:t>
            </w:r>
            <w:r>
              <w:rPr>
                <w:rFonts w:hint="eastAsia" w:ascii="宋体" w:hAnsi="宋体" w:cs="宋体"/>
                <w:sz w:val="21"/>
                <w:szCs w:val="21"/>
                <w:highlight w:val="none"/>
                <w:lang w:eastAsia="zh-CN" w:bidi="ar"/>
              </w:rPr>
              <w:t>客服部</w:t>
            </w:r>
            <w:r>
              <w:rPr>
                <w:rFonts w:hint="eastAsia" w:ascii="宋体" w:hAnsi="宋体" w:cs="宋体"/>
                <w:sz w:val="21"/>
                <w:szCs w:val="21"/>
                <w:highlight w:val="none"/>
                <w:lang w:bidi="ar"/>
              </w:rPr>
              <w:t>目标完成情况</w:t>
            </w:r>
          </w:p>
          <w:p>
            <w:pPr>
              <w:keepNext w:val="0"/>
              <w:keepLines w:val="0"/>
              <w:numPr>
                <w:ilvl w:val="0"/>
                <w:numId w:val="8"/>
              </w:numPr>
              <w:suppressLineNumbers w:val="0"/>
              <w:spacing w:before="0" w:beforeAutospacing="0" w:after="0" w:afterAutospacing="0" w:line="400" w:lineRule="atLeast"/>
              <w:ind w:right="170" w:rightChars="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重大投诉为0；</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2、潜在火灾0发生。</w:t>
            </w:r>
          </w:p>
          <w:p>
            <w:pPr>
              <w:keepNext w:val="0"/>
              <w:keepLines w:val="0"/>
              <w:suppressLineNumbers w:val="0"/>
              <w:spacing w:before="0" w:beforeAutospacing="0" w:after="0" w:afterAutospacing="0" w:line="400" w:lineRule="atLeast"/>
              <w:ind w:left="0" w:right="-107" w:rightChars="-51"/>
              <w:jc w:val="left"/>
              <w:rPr>
                <w:rFonts w:hint="eastAsia" w:ascii="宋体" w:hAnsi="宋体" w:cs="宋体"/>
                <w:sz w:val="21"/>
                <w:szCs w:val="21"/>
                <w:highlight w:val="none"/>
              </w:rPr>
            </w:pPr>
            <w:r>
              <w:rPr>
                <w:rFonts w:hint="eastAsia" w:ascii="宋体" w:hAnsi="宋体" w:cs="宋体"/>
                <w:sz w:val="21"/>
                <w:szCs w:val="21"/>
                <w:highlight w:val="none"/>
                <w:lang w:bidi="ar"/>
              </w:rPr>
              <w:t>均能达到要求。</w:t>
            </w:r>
          </w:p>
          <w:p>
            <w:pPr>
              <w:keepNext w:val="0"/>
              <w:keepLines w:val="0"/>
              <w:suppressLineNumbers w:val="0"/>
              <w:spacing w:before="0" w:beforeAutospacing="0" w:after="0" w:afterAutospacing="0" w:line="400" w:lineRule="exact"/>
              <w:ind w:left="0" w:leftChars="0" w:right="0" w:rightChars="0"/>
              <w:rPr>
                <w:rFonts w:hint="eastAsia" w:ascii="宋体" w:hAnsi="宋体" w:eastAsia="宋体" w:cs="Times New Roman"/>
                <w:color w:val="FF0000"/>
                <w:kern w:val="2"/>
                <w:sz w:val="21"/>
                <w:szCs w:val="21"/>
                <w:highlight w:val="none"/>
                <w:lang w:val="en-US" w:eastAsia="zh-CN" w:bidi="ar-SA"/>
              </w:rPr>
            </w:pPr>
            <w:r>
              <w:rPr>
                <w:rFonts w:hint="eastAsia" w:ascii="宋体" w:hAnsi="宋体" w:cs="宋体"/>
                <w:sz w:val="21"/>
                <w:szCs w:val="21"/>
                <w:highlight w:val="none"/>
                <w:lang w:bidi="ar"/>
              </w:rPr>
              <w:t>查，公司编制了环境目标管理实施方案：制定、执行程序或作业文件；加强监测和测量；培训与教育；应急响应。</w:t>
            </w:r>
          </w:p>
        </w:tc>
        <w:tc>
          <w:tcPr>
            <w:tcW w:w="1585" w:type="dxa"/>
          </w:tcPr>
          <w:p>
            <w:pPr>
              <w:keepNext w:val="0"/>
              <w:keepLines w:val="0"/>
              <w:suppressLineNumbers w:val="0"/>
              <w:spacing w:before="0" w:beforeAutospacing="0" w:after="0" w:afterAutospacing="0"/>
              <w:ind w:left="0" w:right="0"/>
              <w:rPr>
                <w:rFonts w:hint="eastAsia" w:eastAsia="宋体"/>
                <w:szCs w:val="20"/>
                <w:lang w:val="en-US" w:eastAsia="zh-CN"/>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新宋体"/>
                <w:szCs w:val="21"/>
              </w:rPr>
              <w:t>环境因素</w:t>
            </w:r>
          </w:p>
        </w:tc>
        <w:tc>
          <w:tcPr>
            <w:tcW w:w="960" w:type="dxa"/>
            <w:vAlign w:val="top"/>
          </w:tcPr>
          <w:p>
            <w:pPr>
              <w:keepNext w:val="0"/>
              <w:keepLines w:val="0"/>
              <w:suppressLineNumbers w:val="0"/>
              <w:spacing w:before="0" w:beforeAutospacing="0" w:after="0" w:afterAutospacing="0"/>
              <w:ind w:left="0" w:leftChars="0" w:right="0" w:rightChars="0"/>
              <w:rPr>
                <w:rFonts w:hint="eastAsia" w:ascii="宋体" w:hAnsi="宋体" w:eastAsia="宋体" w:cs="新宋体"/>
                <w:kern w:val="2"/>
                <w:sz w:val="21"/>
                <w:szCs w:val="21"/>
                <w:lang w:val="en-US" w:eastAsia="zh-CN" w:bidi="ar-SA"/>
              </w:rPr>
            </w:pPr>
            <w:r>
              <w:rPr>
                <w:rFonts w:hint="eastAsia" w:ascii="宋体" w:hAnsi="宋体" w:cs="新宋体"/>
                <w:szCs w:val="21"/>
              </w:rPr>
              <w:t>E6.1.2</w:t>
            </w:r>
          </w:p>
        </w:tc>
        <w:tc>
          <w:tcPr>
            <w:tcW w:w="10004" w:type="dxa"/>
            <w:vAlign w:val="top"/>
          </w:tcPr>
          <w:p>
            <w:pPr>
              <w:keepNext w:val="0"/>
              <w:keepLines w:val="0"/>
              <w:suppressLineNumbers w:val="0"/>
              <w:autoSpaceDE w:val="0"/>
              <w:autoSpaceDN w:val="0"/>
              <w:adjustRightInd w:val="0"/>
              <w:spacing w:before="0" w:beforeAutospacing="0" w:after="0" w:afterAutospacing="0" w:line="400" w:lineRule="exact"/>
              <w:ind w:left="0" w:right="0" w:firstLine="420" w:firstLineChars="200"/>
              <w:jc w:val="left"/>
              <w:rPr>
                <w:rFonts w:hint="default" w:ascii="宋体" w:cs="宋体"/>
                <w:szCs w:val="21"/>
              </w:rPr>
            </w:pPr>
            <w:r>
              <w:rPr>
                <w:rFonts w:hint="eastAsia" w:ascii="宋体" w:cs="宋体"/>
                <w:szCs w:val="21"/>
              </w:rPr>
              <w:t>查，依据《环境因素、危险源识别和风险评价管理程序》，根据不同的时态、状态识别了环境因素，通过对其发生的可能性、危害性等进行评价，</w:t>
            </w:r>
            <w:r>
              <w:rPr>
                <w:rFonts w:hint="eastAsia" w:ascii="宋体" w:cs="宋体"/>
                <w:szCs w:val="21"/>
                <w:lang w:eastAsia="zh-CN"/>
              </w:rPr>
              <w:t>客服部</w:t>
            </w:r>
            <w:r>
              <w:rPr>
                <w:rFonts w:hint="eastAsia" w:ascii="宋体" w:cs="宋体"/>
                <w:szCs w:val="21"/>
              </w:rPr>
              <w:t>确定的重要环境因</w:t>
            </w:r>
            <w:r>
              <w:rPr>
                <w:rFonts w:hint="eastAsia" w:ascii="宋体" w:cs="宋体"/>
                <w:szCs w:val="21"/>
                <w:lang w:eastAsia="zh-CN"/>
              </w:rPr>
              <w:t>素有：潜在火灾、固体废弃物排放。</w:t>
            </w:r>
          </w:p>
          <w:p>
            <w:pPr>
              <w:keepNext w:val="0"/>
              <w:keepLines w:val="0"/>
              <w:suppressLineNumbers w:val="0"/>
              <w:autoSpaceDE w:val="0"/>
              <w:autoSpaceDN w:val="0"/>
              <w:adjustRightInd w:val="0"/>
              <w:spacing w:before="0" w:beforeAutospacing="0" w:after="0" w:afterAutospacing="0" w:line="400" w:lineRule="exact"/>
              <w:ind w:left="0" w:leftChars="0" w:right="0" w:rightChars="0" w:firstLine="420" w:firstLineChars="200"/>
              <w:jc w:val="left"/>
              <w:rPr>
                <w:rFonts w:hint="eastAsia" w:ascii="宋体" w:hAnsi="宋体" w:eastAsia="宋体" w:cs="Times New Roman"/>
                <w:kern w:val="2"/>
                <w:sz w:val="21"/>
                <w:szCs w:val="21"/>
                <w:lang w:val="en-US" w:eastAsia="zh-CN" w:bidi="ar-SA"/>
              </w:rPr>
            </w:pPr>
            <w:r>
              <w:rPr>
                <w:rFonts w:hint="eastAsia" w:ascii="宋体" w:cs="宋体"/>
                <w:szCs w:val="21"/>
              </w:rPr>
              <w:t>现场查看，</w:t>
            </w:r>
            <w:r>
              <w:rPr>
                <w:rFonts w:hint="eastAsia" w:ascii="宋体" w:cs="宋体"/>
                <w:szCs w:val="21"/>
                <w:lang w:eastAsia="zh-CN"/>
              </w:rPr>
              <w:t>客服部</w:t>
            </w:r>
            <w:r>
              <w:rPr>
                <w:rFonts w:hint="eastAsia" w:ascii="宋体" w:cs="宋体"/>
                <w:szCs w:val="21"/>
              </w:rPr>
              <w:t>的主要工作为</w:t>
            </w:r>
            <w:r>
              <w:rPr>
                <w:rFonts w:hint="eastAsia" w:ascii="宋体" w:hAnsi="宋体"/>
                <w:szCs w:val="21"/>
                <w:lang w:val="en-US" w:eastAsia="zh-CN"/>
              </w:rPr>
              <w:t>招投标、项目评审签订</w:t>
            </w:r>
            <w:r>
              <w:rPr>
                <w:rFonts w:hint="eastAsia" w:ascii="宋体" w:hAnsi="宋体"/>
                <w:szCs w:val="21"/>
                <w:lang w:eastAsia="zh-CN"/>
              </w:rPr>
              <w:t>等</w:t>
            </w:r>
            <w:r>
              <w:rPr>
                <w:rFonts w:hint="eastAsia" w:ascii="宋体" w:cs="宋体"/>
                <w:szCs w:val="21"/>
              </w:rPr>
              <w:t>。部门的环境因素识别和重要环境因素基本到位。</w:t>
            </w:r>
          </w:p>
        </w:tc>
        <w:tc>
          <w:tcPr>
            <w:tcW w:w="1585" w:type="dxa"/>
          </w:tcPr>
          <w:p>
            <w:pPr>
              <w:keepNext w:val="0"/>
              <w:keepLines w:val="0"/>
              <w:suppressLineNumbers w:val="0"/>
              <w:spacing w:before="0" w:beforeAutospacing="0" w:after="0" w:afterAutospacing="0"/>
              <w:ind w:left="0" w:right="0"/>
              <w:rPr>
                <w:rFonts w:hint="eastAsia" w:eastAsia="宋体"/>
                <w:szCs w:val="20"/>
                <w:lang w:val="en-US" w:eastAsia="zh-CN"/>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新宋体"/>
                <w:szCs w:val="21"/>
              </w:rPr>
              <w:t>沟通 </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lang w:val="en-US" w:eastAsia="zh-CN"/>
              </w:rPr>
              <w:t>E</w:t>
            </w:r>
            <w:r>
              <w:rPr>
                <w:rFonts w:hint="eastAsia" w:ascii="宋体" w:hAnsi="宋体" w:cs="新宋体"/>
                <w:szCs w:val="21"/>
              </w:rPr>
              <w:t>7.4 </w:t>
            </w:r>
          </w:p>
          <w:p>
            <w:pPr>
              <w:keepNext w:val="0"/>
              <w:keepLines w:val="0"/>
              <w:suppressLineNumbers w:val="0"/>
              <w:spacing w:before="0" w:beforeAutospacing="0" w:after="0" w:afterAutospacing="0"/>
              <w:ind w:left="0" w:leftChars="0" w:right="0" w:rightChars="0"/>
              <w:rPr>
                <w:rFonts w:hint="eastAsia" w:ascii="宋体" w:hAnsi="宋体" w:eastAsia="宋体" w:cs="新宋体"/>
                <w:kern w:val="2"/>
                <w:sz w:val="21"/>
                <w:szCs w:val="21"/>
                <w:lang w:val="en-US" w:eastAsia="zh-CN" w:bidi="ar-SA"/>
              </w:rPr>
            </w:pPr>
          </w:p>
        </w:tc>
        <w:tc>
          <w:tcPr>
            <w:tcW w:w="10004" w:type="dxa"/>
            <w:vAlign w:val="top"/>
          </w:tcPr>
          <w:p>
            <w:pPr>
              <w:widowControl/>
              <w:jc w:val="left"/>
              <w:rPr>
                <w:rFonts w:hint="eastAsia" w:ascii="宋体" w:hAnsi="宋体" w:cs="宋体"/>
                <w:szCs w:val="21"/>
              </w:rPr>
            </w:pPr>
            <w:r>
              <w:rPr>
                <w:rFonts w:hint="eastAsia" w:ascii="宋体" w:hAnsi="宋体" w:cs="宋体"/>
                <w:szCs w:val="21"/>
              </w:rPr>
              <w:t>--《</w:t>
            </w:r>
            <w:r>
              <w:rPr>
                <w:rFonts w:hint="eastAsia" w:ascii="宋体" w:hAnsi="宋体" w:cs="宋体"/>
                <w:szCs w:val="21"/>
                <w:lang w:eastAsia="zh-CN"/>
              </w:rPr>
              <w:t>信息沟通与协商控制程序</w:t>
            </w:r>
            <w:r>
              <w:rPr>
                <w:rFonts w:hint="eastAsia" w:ascii="宋体" w:hAnsi="宋体" w:cs="宋体"/>
                <w:szCs w:val="21"/>
              </w:rPr>
              <w:t>》规定了公司内外信息交流、协商的对象、方式、记录等。对部门之间有需要交流的有关环境安全健康管理信息，在公司内部利用部门会议、宣传栏进行环境安全管理方针及目标、指标、管理方案和环保法律法规等内容的宣传、沟通。  </w:t>
            </w:r>
          </w:p>
          <w:p>
            <w:pPr>
              <w:widowControl/>
              <w:jc w:val="left"/>
              <w:rPr>
                <w:rFonts w:hint="eastAsia" w:ascii="宋体" w:hAnsi="宋体" w:cs="宋体"/>
                <w:szCs w:val="21"/>
              </w:rPr>
            </w:pPr>
            <w:r>
              <w:rPr>
                <w:rFonts w:hint="eastAsia" w:ascii="宋体" w:hAnsi="宋体" w:cs="宋体"/>
                <w:szCs w:val="21"/>
              </w:rPr>
              <w:t>公司员工参与协商，员工提出参与环境安全知识的学习和培训，需要发放劳保用品。在日常服务例会中有通报公司近期环境、消防安全工作及加强职业安全管理工作，员工做好自身安全防范及其他保护环境方面的工作要求。对外部当地政府、周边邻里、顾客，合格供应商等相关方进行了安全管理方针等方面的信息交流，主要通过网络、交流及公开信、合同等方式进行，并达成一致性意见实施有效控制。各个部门负责各自经营管理活动中涉及的相关方。</w:t>
            </w:r>
          </w:p>
          <w:p>
            <w:pPr>
              <w:widowControl/>
              <w:jc w:val="left"/>
              <w:rPr>
                <w:rFonts w:hint="eastAsia" w:ascii="宋体" w:hAnsi="宋体" w:cs="宋体"/>
                <w:szCs w:val="21"/>
              </w:rPr>
            </w:pPr>
            <w:r>
              <w:rPr>
                <w:rFonts w:hint="eastAsia" w:ascii="宋体" w:hAnsi="宋体" w:cs="宋体"/>
                <w:szCs w:val="21"/>
              </w:rPr>
              <w:t>查见与顾客方签订的合同：</w:t>
            </w:r>
          </w:p>
          <w:p>
            <w:pPr>
              <w:widowControl/>
              <w:jc w:val="left"/>
              <w:rPr>
                <w:rFonts w:hint="eastAsia" w:ascii="宋体" w:hAnsi="宋体" w:cs="宋体"/>
                <w:szCs w:val="21"/>
              </w:rPr>
            </w:pPr>
            <w:r>
              <w:rPr>
                <w:rFonts w:hint="eastAsia" w:ascii="宋体" w:hAnsi="宋体" w:cs="宋体"/>
                <w:szCs w:val="21"/>
              </w:rPr>
              <w:t>顾客：</w:t>
            </w:r>
            <w:r>
              <w:rPr>
                <w:rFonts w:hint="eastAsia"/>
                <w:lang w:val="en-US" w:eastAsia="zh-CN"/>
              </w:rPr>
              <w:t>成都市迈格森教育咨询有限公司成华分公司</w:t>
            </w:r>
            <w:r>
              <w:rPr>
                <w:rFonts w:hint="eastAsia" w:ascii="宋体" w:hAnsi="宋体" w:cs="宋体"/>
                <w:szCs w:val="21"/>
              </w:rPr>
              <w:t>，项目：</w:t>
            </w:r>
            <w:r>
              <w:rPr>
                <w:rFonts w:hint="eastAsia"/>
                <w:lang w:val="en-US" w:eastAsia="zh-CN"/>
              </w:rPr>
              <w:t>安保服务合同</w:t>
            </w:r>
            <w:r>
              <w:rPr>
                <w:rFonts w:hint="eastAsia" w:ascii="宋体" w:hAnsi="宋体" w:cs="宋体"/>
                <w:szCs w:val="21"/>
              </w:rPr>
              <w:t>，内容：</w:t>
            </w:r>
            <w:r>
              <w:rPr>
                <w:rFonts w:hint="eastAsia" w:ascii="宋体" w:hAnsi="宋体" w:cs="宋体"/>
                <w:szCs w:val="21"/>
                <w:lang w:eastAsia="zh-CN"/>
              </w:rPr>
              <w:t>合同</w:t>
            </w:r>
            <w:r>
              <w:rPr>
                <w:rFonts w:hint="eastAsia" w:ascii="宋体" w:hAnsi="宋体" w:cs="宋体"/>
                <w:szCs w:val="21"/>
                <w:lang w:val="en-US" w:eastAsia="zh-CN"/>
              </w:rPr>
              <w:t>服务内容</w:t>
            </w:r>
            <w:r>
              <w:rPr>
                <w:rFonts w:hint="eastAsia" w:ascii="宋体" w:hAnsi="宋体" w:cs="宋体"/>
                <w:szCs w:val="21"/>
                <w:lang w:eastAsia="zh-CN"/>
              </w:rPr>
              <w:t>、合同价格、质量要求、交货及</w:t>
            </w:r>
            <w:r>
              <w:rPr>
                <w:rFonts w:hint="eastAsia" w:ascii="宋体" w:hAnsi="宋体" w:cs="宋体"/>
                <w:szCs w:val="21"/>
                <w:lang w:val="en-US" w:eastAsia="zh-CN"/>
              </w:rPr>
              <w:t>评价</w:t>
            </w:r>
            <w:r>
              <w:rPr>
                <w:rFonts w:hint="eastAsia" w:ascii="宋体" w:hAnsi="宋体" w:cs="宋体"/>
                <w:szCs w:val="21"/>
                <w:lang w:eastAsia="zh-CN"/>
              </w:rPr>
              <w:t>付款、责任</w:t>
            </w:r>
            <w:r>
              <w:rPr>
                <w:rFonts w:hint="eastAsia" w:ascii="宋体" w:hAnsi="宋体" w:cs="宋体"/>
                <w:szCs w:val="21"/>
              </w:rPr>
              <w:t>等，签订时间：20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6</w:t>
            </w:r>
            <w:r>
              <w:rPr>
                <w:rFonts w:hint="eastAsia" w:ascii="宋体" w:hAnsi="宋体" w:cs="宋体"/>
                <w:szCs w:val="21"/>
              </w:rPr>
              <w:t>月</w:t>
            </w:r>
            <w:r>
              <w:rPr>
                <w:rFonts w:hint="eastAsia" w:ascii="宋体" w:hAnsi="宋体" w:cs="宋体"/>
                <w:szCs w:val="21"/>
                <w:lang w:val="en-US" w:eastAsia="zh-CN"/>
              </w:rPr>
              <w:t>1</w:t>
            </w:r>
            <w:r>
              <w:rPr>
                <w:rFonts w:hint="eastAsia" w:ascii="宋体" w:hAnsi="宋体" w:cs="宋体"/>
                <w:szCs w:val="21"/>
              </w:rPr>
              <w:t>日。</w:t>
            </w:r>
          </w:p>
          <w:p>
            <w:pPr>
              <w:widowControl/>
              <w:jc w:val="left"/>
              <w:rPr>
                <w:rFonts w:hint="eastAsia" w:ascii="宋体" w:hAnsi="宋体" w:cs="宋体"/>
                <w:szCs w:val="21"/>
              </w:rPr>
            </w:pPr>
            <w:r>
              <w:rPr>
                <w:rFonts w:hint="eastAsia" w:ascii="宋体" w:hAnsi="宋体" w:cs="宋体"/>
                <w:szCs w:val="21"/>
              </w:rPr>
              <w:t>顾客：</w:t>
            </w:r>
            <w:r>
              <w:rPr>
                <w:rFonts w:hint="eastAsia"/>
                <w:lang w:val="en-US" w:eastAsia="zh-CN"/>
              </w:rPr>
              <w:t>安世联合商务服务（北京）有限公司成都分公司</w:t>
            </w:r>
            <w:r>
              <w:rPr>
                <w:rFonts w:hint="eastAsia" w:ascii="宋体" w:hAnsi="宋体" w:cs="宋体"/>
                <w:szCs w:val="21"/>
              </w:rPr>
              <w:t>，项目：</w:t>
            </w:r>
            <w:r>
              <w:rPr>
                <w:rFonts w:hint="eastAsia" w:ascii="Times New Roman" w:hAnsi="Times New Roman" w:cs="Times New Roman"/>
                <w:sz w:val="21"/>
                <w:szCs w:val="21"/>
                <w:highlight w:val="none"/>
                <w:lang w:val="en-US" w:eastAsia="zh-CN"/>
              </w:rPr>
              <w:t>物业服务合同</w:t>
            </w:r>
            <w:r>
              <w:rPr>
                <w:rFonts w:hint="eastAsia" w:ascii="宋体" w:hAnsi="宋体" w:cs="宋体"/>
                <w:szCs w:val="21"/>
              </w:rPr>
              <w:t>，内容：</w:t>
            </w:r>
            <w:r>
              <w:rPr>
                <w:rFonts w:hint="eastAsia" w:ascii="宋体" w:hAnsi="宋体" w:cs="宋体"/>
                <w:szCs w:val="21"/>
                <w:lang w:eastAsia="zh-CN"/>
              </w:rPr>
              <w:t>合同</w:t>
            </w:r>
            <w:r>
              <w:rPr>
                <w:rFonts w:hint="eastAsia" w:ascii="宋体" w:hAnsi="宋体" w:cs="宋体"/>
                <w:szCs w:val="21"/>
                <w:lang w:val="en-US" w:eastAsia="zh-CN"/>
              </w:rPr>
              <w:t>服务内容</w:t>
            </w:r>
            <w:r>
              <w:rPr>
                <w:rFonts w:hint="eastAsia" w:ascii="宋体" w:hAnsi="宋体" w:cs="宋体"/>
                <w:szCs w:val="21"/>
                <w:lang w:eastAsia="zh-CN"/>
              </w:rPr>
              <w:t>、合同价格、质量要求、交货及</w:t>
            </w:r>
            <w:r>
              <w:rPr>
                <w:rFonts w:hint="eastAsia" w:ascii="宋体" w:hAnsi="宋体" w:cs="宋体"/>
                <w:szCs w:val="21"/>
                <w:lang w:val="en-US" w:eastAsia="zh-CN"/>
              </w:rPr>
              <w:t>评价</w:t>
            </w:r>
            <w:r>
              <w:rPr>
                <w:rFonts w:hint="eastAsia" w:ascii="宋体" w:hAnsi="宋体" w:cs="宋体"/>
                <w:szCs w:val="21"/>
                <w:lang w:eastAsia="zh-CN"/>
              </w:rPr>
              <w:t>付款、责任</w:t>
            </w:r>
            <w:r>
              <w:rPr>
                <w:rFonts w:hint="eastAsia" w:ascii="宋体" w:hAnsi="宋体" w:cs="宋体"/>
                <w:szCs w:val="21"/>
              </w:rPr>
              <w:t>等，签订时间：20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9</w:t>
            </w:r>
            <w:r>
              <w:rPr>
                <w:rFonts w:hint="eastAsia" w:ascii="宋体" w:hAnsi="宋体" w:cs="宋体"/>
                <w:szCs w:val="21"/>
              </w:rPr>
              <w:t>月</w:t>
            </w:r>
            <w:r>
              <w:rPr>
                <w:rFonts w:hint="eastAsia" w:ascii="宋体" w:hAnsi="宋体" w:cs="宋体"/>
                <w:szCs w:val="21"/>
                <w:lang w:val="en-US" w:eastAsia="zh-CN"/>
              </w:rPr>
              <w:t>1</w:t>
            </w:r>
            <w:r>
              <w:rPr>
                <w:rFonts w:hint="eastAsia" w:ascii="宋体" w:hAnsi="宋体" w:cs="宋体"/>
                <w:szCs w:val="21"/>
              </w:rPr>
              <w:t>日。</w:t>
            </w:r>
          </w:p>
          <w:p>
            <w:pPr>
              <w:pStyle w:val="2"/>
              <w:rPr>
                <w:rFonts w:hint="eastAsia" w:ascii="宋体" w:hAnsi="宋体" w:cs="宋体"/>
                <w:szCs w:val="21"/>
                <w:lang w:eastAsia="zh-CN"/>
              </w:rPr>
            </w:pPr>
          </w:p>
          <w:p>
            <w:pPr>
              <w:widowControl/>
              <w:jc w:val="left"/>
              <w:rPr>
                <w:rFonts w:hint="eastAsia" w:ascii="宋体" w:hAnsi="宋体" w:cs="宋体"/>
                <w:szCs w:val="21"/>
              </w:rPr>
            </w:pPr>
            <w:r>
              <w:rPr>
                <w:rFonts w:hint="eastAsia" w:ascii="宋体" w:hAnsi="宋体" w:cs="宋体"/>
                <w:szCs w:val="21"/>
              </w:rPr>
              <w:t>查见内部交流主要通过直接面谈、会议、文件、培训方式，外部交流主要通过电话、信函方式。也可以通过工会等员工权益机构提出诉求。</w:t>
            </w:r>
          </w:p>
          <w:p>
            <w:pPr>
              <w:widowControl/>
              <w:jc w:val="left"/>
              <w:rPr>
                <w:rFonts w:hint="eastAsia" w:ascii="宋体" w:hAnsi="宋体" w:cs="宋体"/>
                <w:szCs w:val="21"/>
              </w:rPr>
            </w:pPr>
            <w:r>
              <w:rPr>
                <w:rFonts w:hint="eastAsia" w:ascii="宋体" w:hAnsi="宋体" w:cs="宋体"/>
                <w:szCs w:val="21"/>
              </w:rPr>
              <w:t>查见：公司内部会议记录表，沟通信息包括：</w:t>
            </w:r>
          </w:p>
          <w:p>
            <w:pPr>
              <w:widowControl/>
              <w:jc w:val="left"/>
              <w:rPr>
                <w:rFonts w:hint="eastAsia" w:ascii="宋体" w:hAnsi="宋体" w:cs="宋体"/>
                <w:szCs w:val="21"/>
              </w:rPr>
            </w:pPr>
            <w:r>
              <w:rPr>
                <w:rFonts w:hint="eastAsia" w:ascii="宋体" w:hAnsi="宋体" w:cs="宋体"/>
                <w:szCs w:val="21"/>
              </w:rPr>
              <w:t>1）告知员工：管理者代表是</w:t>
            </w:r>
            <w:r>
              <w:rPr>
                <w:rFonts w:hint="eastAsia" w:ascii="宋体" w:hAnsi="宋体" w:cs="宋体"/>
                <w:szCs w:val="21"/>
                <w:lang w:val="en-US" w:eastAsia="zh-CN"/>
              </w:rPr>
              <w:t>刘鑫</w:t>
            </w:r>
            <w:r>
              <w:rPr>
                <w:rFonts w:hint="eastAsia" w:ascii="宋体" w:hAnsi="宋体" w:cs="宋体"/>
                <w:szCs w:val="21"/>
              </w:rPr>
              <w:t>、职业健康安全事务代表是</w:t>
            </w:r>
            <w:r>
              <w:rPr>
                <w:rFonts w:hint="eastAsia" w:ascii="宋体" w:hAnsi="宋体" w:cs="宋体"/>
                <w:szCs w:val="21"/>
                <w:lang w:val="en-US" w:eastAsia="zh-CN"/>
              </w:rPr>
              <w:t>张勇</w:t>
            </w:r>
            <w:r>
              <w:rPr>
                <w:rFonts w:hint="eastAsia" w:ascii="宋体" w:hAnsi="宋体" w:cs="宋体"/>
                <w:szCs w:val="21"/>
              </w:rPr>
              <w:t>。</w:t>
            </w:r>
          </w:p>
          <w:p>
            <w:pPr>
              <w:widowControl/>
              <w:jc w:val="left"/>
              <w:rPr>
                <w:rFonts w:hint="eastAsia" w:ascii="宋体" w:hAnsi="宋体" w:cs="宋体"/>
                <w:szCs w:val="21"/>
              </w:rPr>
            </w:pPr>
            <w:r>
              <w:rPr>
                <w:rFonts w:hint="eastAsia" w:ascii="宋体" w:hAnsi="宋体" w:cs="宋体"/>
                <w:szCs w:val="21"/>
              </w:rPr>
              <w:t>2）告知员工：环境及职业健康安全管理体系建立的依据、标准和意义，对全体员工及相关方出具告知书；</w:t>
            </w:r>
          </w:p>
          <w:p>
            <w:pPr>
              <w:widowControl/>
              <w:jc w:val="left"/>
              <w:rPr>
                <w:rFonts w:hint="eastAsia" w:ascii="宋体" w:hAnsi="宋体" w:cs="宋体"/>
                <w:szCs w:val="21"/>
              </w:rPr>
            </w:pPr>
            <w:r>
              <w:rPr>
                <w:rFonts w:hint="eastAsia" w:ascii="宋体" w:hAnsi="宋体" w:cs="宋体"/>
                <w:szCs w:val="21"/>
              </w:rPr>
              <w:t>3）组织员工学习：与环境及安全健康管理有关的法律法规，包括《环境保护法》、《劳动合同法》、《工伤保险条例》、《职业病防治法》等关于员工权益、保险等内容；</w:t>
            </w:r>
          </w:p>
          <w:p>
            <w:pPr>
              <w:widowControl/>
              <w:jc w:val="left"/>
              <w:rPr>
                <w:rFonts w:hint="eastAsia" w:ascii="宋体" w:hAnsi="宋体" w:cs="宋体"/>
                <w:szCs w:val="21"/>
              </w:rPr>
            </w:pPr>
            <w:r>
              <w:rPr>
                <w:rFonts w:hint="eastAsia" w:ascii="宋体" w:hAnsi="宋体" w:cs="宋体"/>
                <w:szCs w:val="21"/>
              </w:rPr>
              <w:t>4）将办公和外出服务环境管理、劳动保护要求、安全要求和意义作为新员工岗前培训内容。</w:t>
            </w:r>
          </w:p>
          <w:p>
            <w:pPr>
              <w:widowControl/>
              <w:jc w:val="left"/>
              <w:rPr>
                <w:rFonts w:hint="eastAsia" w:ascii="宋体" w:hAnsi="宋体" w:eastAsia="宋体" w:cs="Times New Roman"/>
                <w:kern w:val="2"/>
                <w:sz w:val="21"/>
                <w:szCs w:val="21"/>
                <w:lang w:val="en-US" w:eastAsia="zh-CN" w:bidi="ar-SA"/>
              </w:rPr>
            </w:pPr>
            <w:r>
              <w:rPr>
                <w:rFonts w:hint="eastAsia" w:ascii="宋体" w:hAnsi="宋体" w:cs="宋体"/>
                <w:szCs w:val="21"/>
              </w:rPr>
              <w:t>询问职业健康安全事务代表</w:t>
            </w:r>
            <w:r>
              <w:rPr>
                <w:rFonts w:hint="eastAsia" w:ascii="宋体" w:hAnsi="宋体" w:cs="宋体"/>
                <w:szCs w:val="21"/>
                <w:lang w:val="en-US" w:eastAsia="zh-CN"/>
              </w:rPr>
              <w:t>张勇</w:t>
            </w:r>
            <w:r>
              <w:rPr>
                <w:rFonts w:hint="eastAsia" w:ascii="宋体" w:hAnsi="宋体" w:cs="宋体"/>
                <w:szCs w:val="21"/>
              </w:rPr>
              <w:t xml:space="preserve">，了解到暂未发生员工与企业的劳动纠纷、工伤、员工投诉、员工权益争执等情况。 </w:t>
            </w:r>
          </w:p>
        </w:tc>
        <w:tc>
          <w:tcPr>
            <w:tcW w:w="1585" w:type="dxa"/>
            <w:vAlign w:val="top"/>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0"/>
                <w:lang w:val="en-US" w:eastAsia="zh-CN" w:bidi="ar-SA"/>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cs="新宋体"/>
                <w:szCs w:val="21"/>
              </w:rPr>
              <w:t>运行策划和控制</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rPr>
              <w:t>E8.1 </w:t>
            </w:r>
          </w:p>
          <w:p>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10004" w:type="dxa"/>
            <w:vAlign w:val="top"/>
          </w:tcPr>
          <w:p>
            <w:pPr>
              <w:rPr>
                <w:rFonts w:ascii="宋体" w:hAnsi="宋体" w:cs="宋体"/>
                <w:szCs w:val="21"/>
              </w:rPr>
            </w:pPr>
            <w:r>
              <w:rPr>
                <w:rFonts w:hint="eastAsia" w:ascii="宋体" w:hAnsi="宋体" w:cs="宋体"/>
                <w:szCs w:val="21"/>
              </w:rPr>
              <w:t>查，</w:t>
            </w:r>
            <w:r>
              <w:rPr>
                <w:rFonts w:hint="eastAsia" w:ascii="宋体" w:hAnsi="宋体" w:cs="宋体"/>
                <w:szCs w:val="21"/>
                <w:lang w:eastAsia="zh-CN"/>
              </w:rPr>
              <w:t>市场部</w:t>
            </w:r>
            <w:r>
              <w:rPr>
                <w:rFonts w:hint="eastAsia" w:ascii="宋体" w:hAnsi="宋体" w:cs="宋体"/>
                <w:szCs w:val="21"/>
              </w:rPr>
              <w:t>实施以下环境管理制度：《消防管理制度》、《安全检查制度》、《固体废弃物管理规定》、《火灾事故应急救援预案》、《运行管理制度》等。</w:t>
            </w:r>
          </w:p>
          <w:p>
            <w:pPr>
              <w:rPr>
                <w:rFonts w:ascii="宋体" w:hAnsi="宋体" w:cs="宋体"/>
                <w:szCs w:val="21"/>
              </w:rPr>
            </w:pPr>
            <w:r>
              <w:rPr>
                <w:rFonts w:hint="eastAsia" w:ascii="宋体" w:hAnsi="宋体" w:cs="宋体"/>
                <w:szCs w:val="21"/>
              </w:rPr>
              <w:t>查重要环境因素：</w:t>
            </w:r>
          </w:p>
          <w:p>
            <w:pPr>
              <w:numPr>
                <w:ilvl w:val="0"/>
                <w:numId w:val="12"/>
              </w:numPr>
              <w:ind w:firstLine="0"/>
              <w:rPr>
                <w:rFonts w:ascii="宋体" w:hAnsi="宋体" w:cs="宋体"/>
                <w:szCs w:val="21"/>
              </w:rPr>
            </w:pPr>
            <w:r>
              <w:rPr>
                <w:rFonts w:hint="eastAsia" w:ascii="宋体" w:hAnsi="宋体" w:cs="宋体"/>
                <w:szCs w:val="21"/>
              </w:rPr>
              <w:t>潜在火灾；</w:t>
            </w:r>
          </w:p>
          <w:p>
            <w:pPr>
              <w:numPr>
                <w:ilvl w:val="0"/>
                <w:numId w:val="12"/>
              </w:numPr>
              <w:ind w:firstLine="0"/>
              <w:rPr>
                <w:rFonts w:ascii="宋体" w:hAnsi="宋体" w:cs="宋体"/>
                <w:szCs w:val="21"/>
              </w:rPr>
            </w:pPr>
            <w:r>
              <w:rPr>
                <w:rFonts w:hint="eastAsia" w:ascii="宋体" w:hAnsi="宋体" w:cs="宋体"/>
                <w:szCs w:val="21"/>
              </w:rPr>
              <w:t>固废排放；</w:t>
            </w:r>
          </w:p>
          <w:p>
            <w:pPr>
              <w:rPr>
                <w:rFonts w:ascii="宋体" w:hAnsi="宋体" w:cs="宋体"/>
                <w:szCs w:val="21"/>
              </w:rPr>
            </w:pPr>
            <w:r>
              <w:rPr>
                <w:rFonts w:hint="eastAsia" w:ascii="宋体" w:hAnsi="宋体" w:cs="宋体"/>
                <w:szCs w:val="21"/>
              </w:rPr>
              <w:t>据称：对火灾应急设施等进行了检查维护。</w:t>
            </w:r>
          </w:p>
          <w:p>
            <w:pPr>
              <w:rPr>
                <w:rFonts w:ascii="宋体" w:hAnsi="宋体" w:cs="宋体"/>
                <w:szCs w:val="21"/>
              </w:rPr>
            </w:pPr>
            <w:r>
              <w:rPr>
                <w:rFonts w:hint="eastAsia" w:ascii="宋体" w:hAnsi="宋体" w:cs="宋体"/>
                <w:szCs w:val="21"/>
              </w:rPr>
              <w:t>查</w:t>
            </w:r>
            <w:r>
              <w:rPr>
                <w:rFonts w:hint="eastAsia" w:ascii="宋体" w:hAnsi="宋体" w:cs="宋体"/>
                <w:szCs w:val="21"/>
                <w:lang w:eastAsia="zh-CN"/>
              </w:rPr>
              <w:t>市场部</w:t>
            </w:r>
            <w:r>
              <w:rPr>
                <w:rFonts w:hint="eastAsia" w:ascii="宋体" w:hAnsi="宋体" w:cs="宋体"/>
                <w:szCs w:val="21"/>
              </w:rPr>
              <w:t>办公区域环境实施情况；</w:t>
            </w:r>
          </w:p>
          <w:p>
            <w:pPr>
              <w:rPr>
                <w:rFonts w:ascii="宋体" w:hAnsi="宋体" w:cs="宋体"/>
                <w:szCs w:val="21"/>
              </w:rPr>
            </w:pPr>
            <w:r>
              <w:rPr>
                <w:rFonts w:hint="eastAsia" w:ascii="宋体" w:hAnsi="宋体" w:cs="宋体"/>
                <w:szCs w:val="21"/>
              </w:rPr>
              <w:t>现场查看：现场未发现大功率电器使用。</w:t>
            </w:r>
          </w:p>
          <w:p>
            <w:pPr>
              <w:rPr>
                <w:rFonts w:ascii="宋体" w:hAnsi="宋体" w:cs="宋体"/>
                <w:szCs w:val="21"/>
              </w:rPr>
            </w:pPr>
            <w:r>
              <w:rPr>
                <w:rFonts w:hint="eastAsia" w:ascii="宋体" w:hAnsi="宋体" w:cs="宋体"/>
                <w:szCs w:val="21"/>
              </w:rPr>
              <w:t>现场查看：现场电线有穿管保护，固定布局、现场有禁止吸烟的提醒，办公设备均有接地保护。</w:t>
            </w:r>
          </w:p>
          <w:p>
            <w:pPr>
              <w:rPr>
                <w:rFonts w:hint="eastAsia" w:ascii="宋体" w:hAnsi="宋体" w:eastAsia="宋体" w:cs="宋体"/>
                <w:kern w:val="2"/>
                <w:sz w:val="21"/>
                <w:szCs w:val="21"/>
                <w:lang w:val="en-US" w:eastAsia="zh-CN" w:bidi="ar-SA"/>
              </w:rPr>
            </w:pPr>
            <w:r>
              <w:rPr>
                <w:rFonts w:hint="eastAsia" w:ascii="宋体" w:hAnsi="宋体" w:cs="宋体"/>
                <w:szCs w:val="21"/>
              </w:rPr>
              <w:t>查见办公区有一般固废分装桶，现场有处理的记录。</w:t>
            </w:r>
          </w:p>
        </w:tc>
        <w:tc>
          <w:tcPr>
            <w:tcW w:w="1585" w:type="dxa"/>
            <w:vAlign w:val="top"/>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0"/>
                <w:lang w:val="en-US" w:eastAsia="zh-CN" w:bidi="ar-SA"/>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SA"/>
              </w:rPr>
            </w:pPr>
            <w:r>
              <w:rPr>
                <w:rFonts w:hint="eastAsia" w:ascii="宋体" w:hAnsi="宋体" w:cs="新宋体"/>
                <w:szCs w:val="21"/>
              </w:rPr>
              <w:t>应急准备和响应</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rPr>
              <w:t>E8.2</w:t>
            </w:r>
          </w:p>
          <w:p>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10004" w:type="dxa"/>
            <w:vAlign w:val="top"/>
          </w:tcPr>
          <w:p>
            <w:pPr>
              <w:keepNext w:val="0"/>
              <w:keepLines w:val="0"/>
              <w:suppressLineNumbers w:val="0"/>
              <w:spacing w:before="0" w:beforeAutospacing="0" w:after="0" w:afterAutospacing="0" w:line="360" w:lineRule="auto"/>
              <w:ind w:left="0" w:right="0"/>
              <w:rPr>
                <w:rFonts w:hint="default"/>
                <w:sz w:val="21"/>
                <w:szCs w:val="21"/>
              </w:rPr>
            </w:pPr>
            <w:r>
              <w:rPr>
                <w:rFonts w:hint="eastAsia" w:cs="宋体"/>
                <w:sz w:val="21"/>
                <w:szCs w:val="21"/>
                <w:lang w:bidi="ar"/>
              </w:rPr>
              <w:t>查见：《</w:t>
            </w:r>
            <w:r>
              <w:rPr>
                <w:rFonts w:hint="eastAsia" w:ascii="宋体" w:hAnsi="宋体" w:cs="宋体"/>
                <w:sz w:val="21"/>
                <w:szCs w:val="21"/>
                <w:lang w:bidi="ar"/>
              </w:rPr>
              <w:t>应急准备和响应程序</w:t>
            </w:r>
            <w:r>
              <w:rPr>
                <w:rFonts w:hint="eastAsia" w:cs="宋体"/>
                <w:sz w:val="21"/>
                <w:szCs w:val="21"/>
                <w:lang w:bidi="ar"/>
              </w:rPr>
              <w:t>》、《</w:t>
            </w:r>
            <w:r>
              <w:rPr>
                <w:rFonts w:hint="eastAsia" w:ascii="宋体" w:hAnsi="宋体" w:cs="宋体"/>
                <w:sz w:val="21"/>
                <w:szCs w:val="21"/>
                <w:lang w:bidi="ar"/>
              </w:rPr>
              <w:t>消防与疏散演习实施方案</w:t>
            </w:r>
            <w:r>
              <w:rPr>
                <w:rFonts w:hint="eastAsia" w:cs="宋体"/>
                <w:sz w:val="21"/>
                <w:szCs w:val="21"/>
                <w:lang w:bidi="ar"/>
              </w:rPr>
              <w:t>》</w:t>
            </w:r>
          </w:p>
          <w:p>
            <w:pPr>
              <w:keepNext w:val="0"/>
              <w:keepLines w:val="0"/>
              <w:suppressLineNumbers w:val="0"/>
              <w:spacing w:before="0" w:beforeAutospacing="0" w:after="0" w:afterAutospacing="0" w:line="360" w:lineRule="auto"/>
              <w:ind w:left="0" w:right="0"/>
              <w:rPr>
                <w:rFonts w:hint="eastAsia" w:ascii="宋体" w:hAnsi="Times New Roman" w:eastAsia="宋体" w:cs="宋体"/>
                <w:kern w:val="2"/>
                <w:sz w:val="21"/>
                <w:szCs w:val="21"/>
                <w:lang w:val="en-US" w:eastAsia="zh-CN" w:bidi="ar"/>
              </w:rPr>
            </w:pPr>
            <w:r>
              <w:rPr>
                <w:rFonts w:hint="eastAsia" w:cs="宋体"/>
                <w:sz w:val="21"/>
                <w:szCs w:val="21"/>
                <w:highlight w:val="none"/>
                <w:lang w:eastAsia="zh-CN" w:bidi="ar"/>
              </w:rPr>
              <w:t>客服部</w:t>
            </w:r>
            <w:r>
              <w:rPr>
                <w:rFonts w:hint="eastAsia" w:cs="宋体"/>
                <w:sz w:val="21"/>
                <w:szCs w:val="21"/>
                <w:highlight w:val="none"/>
                <w:lang w:bidi="ar"/>
              </w:rPr>
              <w:t>工作人的在</w:t>
            </w:r>
            <w:r>
              <w:rPr>
                <w:rFonts w:hint="eastAsia" w:cs="宋体"/>
                <w:sz w:val="21"/>
                <w:szCs w:val="21"/>
                <w:highlight w:val="none"/>
                <w:lang w:val="en-US" w:eastAsia="zh-CN" w:bidi="ar"/>
              </w:rPr>
              <w:t>综合部</w:t>
            </w:r>
            <w:r>
              <w:rPr>
                <w:rFonts w:hint="eastAsia" w:cs="宋体"/>
                <w:sz w:val="21"/>
                <w:szCs w:val="21"/>
                <w:highlight w:val="none"/>
                <w:lang w:bidi="ar"/>
              </w:rPr>
              <w:t>组织下，参加了</w:t>
            </w:r>
            <w:r>
              <w:rPr>
                <w:rFonts w:hint="eastAsia" w:cs="宋体"/>
                <w:sz w:val="21"/>
                <w:szCs w:val="21"/>
                <w:highlight w:val="none"/>
                <w:lang w:val="en-US" w:eastAsia="zh-CN" w:bidi="ar"/>
              </w:rPr>
              <w:t>2020年12月16日</w:t>
            </w:r>
            <w:r>
              <w:rPr>
                <w:rFonts w:hint="eastAsia" w:cs="宋体"/>
                <w:sz w:val="21"/>
                <w:szCs w:val="21"/>
                <w:highlight w:val="none"/>
                <w:lang w:bidi="ar"/>
              </w:rPr>
              <w:t>公司组织的消防</w:t>
            </w:r>
            <w:r>
              <w:rPr>
                <w:rFonts w:hint="eastAsia" w:cs="宋体"/>
                <w:sz w:val="21"/>
                <w:szCs w:val="21"/>
                <w:highlight w:val="none"/>
                <w:lang w:val="en-US" w:eastAsia="zh-CN" w:bidi="ar"/>
              </w:rPr>
              <w:t>应急</w:t>
            </w:r>
            <w:r>
              <w:rPr>
                <w:rFonts w:hint="eastAsia" w:cs="宋体"/>
                <w:sz w:val="21"/>
                <w:szCs w:val="21"/>
                <w:highlight w:val="none"/>
                <w:lang w:bidi="ar"/>
              </w:rPr>
              <w:t>演练。</w:t>
            </w:r>
            <w:r>
              <w:rPr>
                <w:rFonts w:hint="eastAsia" w:ascii="宋体" w:cs="宋体"/>
                <w:sz w:val="21"/>
                <w:szCs w:val="21"/>
                <w:highlight w:val="none"/>
                <w:lang w:bidi="ar"/>
              </w:rPr>
              <w:t>现场对应，公司员工的安全逃生意识有明显的改善和较大提高。使员工掌握了安全逃生的方式和路径。同时使员工掌握了灭火器材的使用。消防器材完善、良好。</w:t>
            </w:r>
            <w:r>
              <w:rPr>
                <w:rFonts w:hint="eastAsia" w:ascii="方正仿宋简体" w:eastAsia="方正仿宋简体"/>
                <w:b/>
                <w:bCs w:val="0"/>
                <w:szCs w:val="20"/>
                <w:highlight w:val="none"/>
                <w:lang w:val="en-US" w:eastAsia="zh-CN"/>
              </w:rPr>
              <w:t xml:space="preserve"> </w:t>
            </w:r>
          </w:p>
        </w:tc>
        <w:tc>
          <w:tcPr>
            <w:tcW w:w="1585" w:type="dxa"/>
          </w:tcPr>
          <w:p>
            <w:pPr>
              <w:keepNext w:val="0"/>
              <w:keepLines w:val="0"/>
              <w:suppressLineNumbers w:val="0"/>
              <w:spacing w:before="0" w:beforeAutospacing="0" w:after="0" w:afterAutospacing="0"/>
              <w:ind w:left="0" w:right="0"/>
              <w:rPr>
                <w:rFonts w:hint="eastAsia" w:eastAsia="宋体"/>
                <w:szCs w:val="20"/>
                <w:lang w:val="en-US" w:eastAsia="zh-CN"/>
              </w:rPr>
            </w:pPr>
            <w:r>
              <w:rPr>
                <w:rFonts w:hint="eastAsia"/>
                <w:szCs w:val="20"/>
                <w:lang w:val="en-US" w:eastAsia="zh-CN"/>
              </w:rPr>
              <w:t>符合</w:t>
            </w:r>
          </w:p>
        </w:tc>
      </w:tr>
    </w:tbl>
    <w:p>
      <w:pPr>
        <w:pStyle w:val="8"/>
        <w:rPr>
          <w:rFonts w:hint="eastAsia"/>
        </w:rPr>
      </w:pPr>
      <w:r>
        <w:rPr>
          <w:rFonts w:hint="eastAsia"/>
        </w:rPr>
        <w:t>说明：不符合标注N</w:t>
      </w:r>
    </w:p>
    <w:p>
      <w:pPr>
        <w:pStyle w:val="8"/>
        <w:rPr>
          <w:rFonts w:hint="eastAsia"/>
        </w:rPr>
      </w:pPr>
    </w:p>
    <w:p>
      <w: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default"/>
                <w:sz w:val="24"/>
                <w:szCs w:val="24"/>
              </w:rPr>
            </w:pPr>
            <w:r>
              <w:rPr>
                <w:rFonts w:hint="eastAsia"/>
                <w:sz w:val="24"/>
                <w:szCs w:val="24"/>
              </w:rPr>
              <w:t>过程与活动、</w:t>
            </w:r>
          </w:p>
          <w:p>
            <w:pPr>
              <w:keepNext w:val="0"/>
              <w:keepLines w:val="0"/>
              <w:suppressLineNumbers w:val="0"/>
              <w:spacing w:before="0" w:beforeAutospacing="0" w:after="0" w:afterAutospacing="0"/>
              <w:ind w:left="0" w:right="0"/>
              <w:jc w:val="center"/>
              <w:rPr>
                <w:rFonts w:hint="default"/>
                <w:szCs w:val="20"/>
              </w:rPr>
            </w:pPr>
            <w:r>
              <w:rPr>
                <w:rFonts w:hint="eastAsia"/>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涉及</w:t>
            </w:r>
          </w:p>
          <w:p>
            <w:pPr>
              <w:keepNext w:val="0"/>
              <w:keepLines w:val="0"/>
              <w:suppressLineNumbers w:val="0"/>
              <w:spacing w:before="0" w:beforeAutospacing="0" w:after="0" w:afterAutospacing="0"/>
              <w:ind w:left="0" w:right="0"/>
              <w:rPr>
                <w:rFonts w:hint="default"/>
                <w:szCs w:val="20"/>
              </w:rPr>
            </w:pPr>
            <w:r>
              <w:rPr>
                <w:rFonts w:hint="eastAsia"/>
                <w:sz w:val="24"/>
                <w:szCs w:val="24"/>
              </w:rPr>
              <w:t>条款</w:t>
            </w:r>
          </w:p>
        </w:tc>
        <w:tc>
          <w:tcPr>
            <w:tcW w:w="10004" w:type="dxa"/>
            <w:vAlign w:val="center"/>
          </w:tcPr>
          <w:p>
            <w:pPr>
              <w:keepNext w:val="0"/>
              <w:keepLines w:val="0"/>
              <w:suppressLineNumbers w:val="0"/>
              <w:spacing w:before="0" w:beforeAutospacing="0" w:after="0" w:afterAutospacing="0"/>
              <w:ind w:left="0" w:right="0"/>
              <w:rPr>
                <w:rFonts w:hint="eastAsia" w:eastAsia="宋体"/>
                <w:sz w:val="24"/>
                <w:szCs w:val="24"/>
                <w:lang w:eastAsia="zh-CN"/>
              </w:rPr>
            </w:pPr>
            <w:r>
              <w:rPr>
                <w:rFonts w:hint="eastAsia"/>
                <w:sz w:val="24"/>
                <w:szCs w:val="24"/>
              </w:rPr>
              <w:t>受审核部门：</w:t>
            </w:r>
            <w:r>
              <w:rPr>
                <w:rFonts w:hint="eastAsia"/>
                <w:sz w:val="24"/>
                <w:szCs w:val="24"/>
                <w:lang w:eastAsia="zh-CN"/>
              </w:rPr>
              <w:t>客服部</w:t>
            </w:r>
            <w:r>
              <w:rPr>
                <w:rFonts w:hint="eastAsia"/>
                <w:sz w:val="24"/>
                <w:szCs w:val="24"/>
                <w:lang w:val="en-US" w:eastAsia="zh-CN"/>
              </w:rPr>
              <w:t xml:space="preserve">   </w:t>
            </w:r>
            <w:r>
              <w:rPr>
                <w:rFonts w:hint="eastAsia"/>
                <w:sz w:val="24"/>
                <w:szCs w:val="24"/>
              </w:rPr>
              <w:t xml:space="preserve">  主管领导：</w:t>
            </w:r>
            <w:r>
              <w:rPr>
                <w:rFonts w:hint="eastAsia" w:ascii="宋体" w:hAnsi="宋体"/>
                <w:sz w:val="24"/>
                <w:lang w:eastAsia="zh-CN"/>
              </w:rPr>
              <w:t>贺辛茹</w:t>
            </w:r>
            <w:r>
              <w:rPr>
                <w:rFonts w:hint="eastAsia"/>
                <w:sz w:val="24"/>
                <w:szCs w:val="24"/>
                <w:lang w:eastAsia="zh-CN"/>
              </w:rPr>
              <w:t>，</w:t>
            </w:r>
            <w:r>
              <w:rPr>
                <w:rFonts w:hint="eastAsia"/>
                <w:sz w:val="24"/>
                <w:szCs w:val="24"/>
                <w:lang w:val="en-US" w:eastAsia="zh-CN"/>
              </w:rPr>
              <w:t xml:space="preserve"> </w:t>
            </w:r>
            <w:r>
              <w:rPr>
                <w:rFonts w:hint="eastAsia"/>
                <w:sz w:val="24"/>
                <w:szCs w:val="24"/>
              </w:rPr>
              <w:t xml:space="preserve"> 陪同人员：</w:t>
            </w:r>
            <w:r>
              <w:rPr>
                <w:rFonts w:hint="eastAsia"/>
                <w:sz w:val="24"/>
                <w:szCs w:val="24"/>
                <w:highlight w:val="none"/>
                <w:lang w:val="en-US" w:eastAsia="zh-CN"/>
              </w:rPr>
              <w:t>刘鑫</w:t>
            </w:r>
          </w:p>
        </w:tc>
        <w:tc>
          <w:tcPr>
            <w:tcW w:w="1585"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keepNext w:val="0"/>
              <w:keepLines w:val="0"/>
              <w:suppressLineNumbers w:val="0"/>
              <w:spacing w:before="120" w:beforeAutospacing="0" w:after="0" w:afterAutospacing="0"/>
              <w:ind w:left="0" w:right="0"/>
              <w:rPr>
                <w:rFonts w:hint="default" w:eastAsia="宋体"/>
                <w:szCs w:val="20"/>
                <w:lang w:val="en-US" w:eastAsia="zh-CN"/>
              </w:rPr>
            </w:pPr>
            <w:r>
              <w:rPr>
                <w:rFonts w:hint="eastAsia"/>
                <w:sz w:val="24"/>
                <w:szCs w:val="24"/>
              </w:rPr>
              <w:t>审核员：</w:t>
            </w:r>
            <w:r>
              <w:rPr>
                <w:rFonts w:hint="eastAsia"/>
                <w:sz w:val="24"/>
                <w:szCs w:val="24"/>
                <w:lang w:val="en-US" w:eastAsia="zh-CN"/>
              </w:rPr>
              <w:t xml:space="preserve">杨珍全，     </w:t>
            </w:r>
            <w:r>
              <w:rPr>
                <w:rFonts w:hint="eastAsia"/>
                <w:sz w:val="24"/>
                <w:szCs w:val="24"/>
              </w:rPr>
              <w:t xml:space="preserve">  审核时间：</w:t>
            </w:r>
            <w:r>
              <w:rPr>
                <w:rFonts w:hint="eastAsia"/>
                <w:sz w:val="24"/>
                <w:szCs w:val="24"/>
                <w:lang w:val="en-US" w:eastAsia="zh-CN"/>
              </w:rPr>
              <w:t>2021.3.24下午</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004" w:type="dxa"/>
            <w:vAlign w:val="center"/>
          </w:tcPr>
          <w:p>
            <w:pPr>
              <w:snapToGrid w:val="0"/>
              <w:spacing w:line="240" w:lineRule="exact"/>
              <w:rPr>
                <w:rFonts w:ascii="宋体" w:hAnsi="宋体" w:cs="新宋体"/>
                <w:sz w:val="18"/>
                <w:szCs w:val="18"/>
              </w:rPr>
            </w:pPr>
            <w:r>
              <w:rPr>
                <w:rFonts w:hint="eastAsia"/>
                <w:sz w:val="24"/>
                <w:szCs w:val="24"/>
              </w:rPr>
              <w:t>审核条款：</w:t>
            </w:r>
            <w:r>
              <w:rPr>
                <w:rFonts w:hint="eastAsia" w:ascii="宋体" w:hAnsi="宋体" w:cs="新宋体"/>
                <w:sz w:val="18"/>
                <w:szCs w:val="18"/>
              </w:rPr>
              <w:t>ISO45001：2018</w:t>
            </w:r>
            <w:r>
              <w:rPr>
                <w:rFonts w:hint="eastAsia" w:ascii="宋体" w:hAnsi="宋体" w:cs="新宋体"/>
                <w:sz w:val="18"/>
                <w:szCs w:val="18"/>
                <w:lang w:eastAsia="zh-CN"/>
              </w:rPr>
              <w:t>：</w:t>
            </w:r>
            <w:bookmarkStart w:id="1" w:name="_GoBack"/>
            <w:bookmarkEnd w:id="1"/>
          </w:p>
          <w:p>
            <w:pPr>
              <w:keepNext w:val="0"/>
              <w:keepLines w:val="0"/>
              <w:suppressLineNumbers w:val="0"/>
              <w:spacing w:before="0" w:beforeAutospacing="0" w:after="0" w:afterAutospacing="0"/>
              <w:ind w:left="0" w:right="0"/>
              <w:rPr>
                <w:rFonts w:hint="default"/>
                <w:sz w:val="24"/>
                <w:szCs w:val="24"/>
              </w:rPr>
            </w:pPr>
            <w:r>
              <w:rPr>
                <w:rFonts w:hint="eastAsia" w:ascii="宋体" w:hAnsi="宋体" w:cs="新宋体"/>
                <w:sz w:val="18"/>
                <w:szCs w:val="18"/>
              </w:rPr>
              <w:t>5.3组织的角色、职责和权限；6.1.2危险源辨识和职业安全风险评价；6.2目标及其实现的策划；7.4信息和沟通；8.1运行策划和控制；8.2应急准备和响应；</w:t>
            </w:r>
          </w:p>
        </w:tc>
        <w:tc>
          <w:tcPr>
            <w:tcW w:w="1585"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right="0"/>
              <w:jc w:val="center"/>
              <w:rPr>
                <w:rFonts w:hint="default" w:ascii="宋体" w:hAnsi="宋体" w:cs="新宋体"/>
                <w:szCs w:val="21"/>
              </w:rPr>
            </w:pPr>
            <w:r>
              <w:rPr>
                <w:rFonts w:hint="eastAsia" w:ascii="宋体" w:hAnsi="宋体" w:cs="新宋体"/>
                <w:szCs w:val="21"/>
              </w:rPr>
              <w:t>组织的角色、职责和权限</w:t>
            </w:r>
          </w:p>
          <w:p>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eastAsia="宋体" w:cs="新宋体"/>
                <w:kern w:val="2"/>
                <w:sz w:val="21"/>
                <w:szCs w:val="21"/>
                <w:lang w:val="en-US" w:eastAsia="zh-CN" w:bidi="ar-SA"/>
              </w:rPr>
            </w:pPr>
          </w:p>
        </w:tc>
        <w:tc>
          <w:tcPr>
            <w:tcW w:w="960" w:type="dxa"/>
            <w:vAlign w:val="top"/>
          </w:tcPr>
          <w:p>
            <w:pPr>
              <w:keepNext w:val="0"/>
              <w:keepLines w:val="0"/>
              <w:suppressLineNumbers w:val="0"/>
              <w:spacing w:before="0" w:beforeAutospacing="0" w:after="0" w:afterAutospacing="0"/>
              <w:ind w:left="0" w:right="0"/>
              <w:rPr>
                <w:rFonts w:hint="default"/>
                <w:szCs w:val="21"/>
              </w:rPr>
            </w:pPr>
            <w:r>
              <w:rPr>
                <w:rFonts w:hint="eastAsia" w:ascii="宋体" w:hAnsi="宋体" w:cs="新宋体"/>
                <w:szCs w:val="21"/>
                <w:lang w:val="en-US" w:eastAsia="zh-CN"/>
              </w:rPr>
              <w:t>S</w:t>
            </w:r>
            <w:r>
              <w:rPr>
                <w:rFonts w:hint="eastAsia" w:ascii="宋体" w:hAnsi="宋体" w:cs="新宋体"/>
                <w:szCs w:val="21"/>
              </w:rPr>
              <w:t>5.3</w:t>
            </w:r>
          </w:p>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p>
        </w:tc>
        <w:tc>
          <w:tcPr>
            <w:tcW w:w="10004"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cs="宋体"/>
                <w:sz w:val="21"/>
                <w:szCs w:val="21"/>
              </w:rPr>
            </w:pPr>
            <w:r>
              <w:rPr>
                <w:rFonts w:hint="eastAsia" w:ascii="宋体" w:cs="宋体"/>
                <w:sz w:val="21"/>
                <w:szCs w:val="21"/>
                <w:lang w:bidi="ar"/>
              </w:rPr>
              <w:t>查，</w:t>
            </w:r>
            <w:r>
              <w:rPr>
                <w:rFonts w:hint="eastAsia" w:ascii="宋体" w:cs="宋体"/>
                <w:sz w:val="21"/>
                <w:szCs w:val="21"/>
                <w:lang w:eastAsia="zh-CN" w:bidi="ar"/>
              </w:rPr>
              <w:t>客服部</w:t>
            </w:r>
            <w:r>
              <w:rPr>
                <w:rFonts w:hint="eastAsia" w:ascii="宋体" w:cs="宋体"/>
                <w:sz w:val="21"/>
                <w:szCs w:val="21"/>
                <w:lang w:bidi="ar"/>
              </w:rPr>
              <w:t>的岗位职责和权限如下：</w:t>
            </w:r>
          </w:p>
          <w:p>
            <w:pPr>
              <w:keepNext w:val="0"/>
              <w:keepLines w:val="0"/>
              <w:pageBreakBefore w:val="0"/>
              <w:numPr>
                <w:ilvl w:val="0"/>
                <w:numId w:val="13"/>
              </w:numPr>
              <w:tabs>
                <w:tab w:val="left" w:pos="0"/>
                <w:tab w:val="left" w:pos="180"/>
                <w:tab w:val="left" w:pos="360"/>
                <w:tab w:val="left" w:pos="900"/>
                <w:tab w:val="left" w:pos="1260"/>
                <w:tab w:val="left" w:pos="1800"/>
              </w:tabs>
              <w:kinsoku/>
              <w:wordWrap/>
              <w:overflowPunct/>
              <w:topLinePunct w:val="0"/>
              <w:autoSpaceDE/>
              <w:autoSpaceDN/>
              <w:bidi w:val="0"/>
              <w:adjustRightInd/>
              <w:snapToGrid/>
              <w:spacing w:line="240" w:lineRule="auto"/>
              <w:ind w:left="-796" w:leftChars="-379" w:firstLine="835" w:firstLineChars="398"/>
              <w:textAlignment w:val="auto"/>
              <w:rPr>
                <w:rFonts w:hint="eastAsia" w:ascii="宋体" w:hAnsi="宋体"/>
                <w:szCs w:val="24"/>
              </w:rPr>
            </w:pPr>
            <w:r>
              <w:rPr>
                <w:rFonts w:hint="eastAsia" w:ascii="宋体" w:hAnsi="宋体"/>
                <w:szCs w:val="24"/>
              </w:rPr>
              <w:t>负责客户的开发</w:t>
            </w:r>
            <w:r>
              <w:rPr>
                <w:rFonts w:hint="eastAsia" w:ascii="宋体" w:hAnsi="宋体"/>
                <w:szCs w:val="24"/>
                <w:lang w:eastAsia="zh-CN"/>
              </w:rPr>
              <w:t>、</w:t>
            </w:r>
            <w:r>
              <w:rPr>
                <w:rFonts w:hint="eastAsia" w:ascii="宋体" w:hAnsi="宋体"/>
                <w:szCs w:val="24"/>
              </w:rPr>
              <w:t>投标工作；</w:t>
            </w:r>
          </w:p>
          <w:p>
            <w:pPr>
              <w:keepNext w:val="0"/>
              <w:keepLines w:val="0"/>
              <w:pageBreakBefore w:val="0"/>
              <w:widowControl/>
              <w:numPr>
                <w:ilvl w:val="0"/>
                <w:numId w:val="13"/>
              </w:numPr>
              <w:kinsoku/>
              <w:wordWrap/>
              <w:overflowPunct/>
              <w:topLinePunct w:val="0"/>
              <w:autoSpaceDE/>
              <w:autoSpaceDN/>
              <w:bidi w:val="0"/>
              <w:adjustRightInd/>
              <w:snapToGrid/>
              <w:spacing w:line="240" w:lineRule="auto"/>
              <w:ind w:left="-796" w:leftChars="-379" w:firstLine="835" w:firstLineChars="398"/>
              <w:jc w:val="both"/>
              <w:textAlignment w:val="auto"/>
              <w:rPr>
                <w:rFonts w:hint="eastAsia" w:ascii="宋体" w:hAnsi="宋体"/>
                <w:szCs w:val="24"/>
              </w:rPr>
            </w:pPr>
            <w:r>
              <w:rPr>
                <w:rFonts w:hint="eastAsia" w:ascii="宋体" w:hAnsi="宋体"/>
                <w:szCs w:val="24"/>
              </w:rPr>
              <w:t>负责客户基础档案的管理；</w:t>
            </w:r>
          </w:p>
          <w:p>
            <w:pPr>
              <w:keepNext w:val="0"/>
              <w:keepLines w:val="0"/>
              <w:pageBreakBefore w:val="0"/>
              <w:widowControl/>
              <w:numPr>
                <w:ilvl w:val="0"/>
                <w:numId w:val="13"/>
              </w:numPr>
              <w:kinsoku/>
              <w:wordWrap/>
              <w:overflowPunct/>
              <w:topLinePunct w:val="0"/>
              <w:autoSpaceDE/>
              <w:autoSpaceDN/>
              <w:bidi w:val="0"/>
              <w:adjustRightInd/>
              <w:snapToGrid/>
              <w:spacing w:line="240" w:lineRule="auto"/>
              <w:ind w:left="-796" w:leftChars="-379" w:firstLine="835" w:firstLineChars="398"/>
              <w:jc w:val="both"/>
              <w:textAlignment w:val="auto"/>
              <w:rPr>
                <w:rFonts w:hint="eastAsia" w:ascii="宋体" w:hAnsi="宋体"/>
                <w:szCs w:val="24"/>
              </w:rPr>
            </w:pPr>
            <w:r>
              <w:rPr>
                <w:rFonts w:hint="eastAsia" w:ascii="宋体" w:hAnsi="宋体"/>
                <w:szCs w:val="24"/>
              </w:rPr>
              <w:t>负责合同评审、签订以及变更过程中信息的传达工作；</w:t>
            </w:r>
          </w:p>
          <w:p>
            <w:pPr>
              <w:keepNext w:val="0"/>
              <w:keepLines w:val="0"/>
              <w:pageBreakBefore w:val="0"/>
              <w:widowControl/>
              <w:numPr>
                <w:ilvl w:val="0"/>
                <w:numId w:val="13"/>
              </w:numPr>
              <w:kinsoku/>
              <w:wordWrap/>
              <w:overflowPunct/>
              <w:topLinePunct w:val="0"/>
              <w:autoSpaceDE/>
              <w:autoSpaceDN/>
              <w:bidi w:val="0"/>
              <w:adjustRightInd/>
              <w:snapToGrid/>
              <w:spacing w:line="240" w:lineRule="auto"/>
              <w:ind w:left="-796" w:leftChars="-379" w:firstLine="835" w:firstLineChars="398"/>
              <w:jc w:val="both"/>
              <w:textAlignment w:val="auto"/>
              <w:rPr>
                <w:rFonts w:hint="eastAsia" w:ascii="宋体" w:hAnsi="宋体"/>
                <w:szCs w:val="24"/>
              </w:rPr>
            </w:pPr>
            <w:r>
              <w:rPr>
                <w:rFonts w:hint="eastAsia" w:ascii="宋体" w:hAnsi="宋体"/>
                <w:szCs w:val="24"/>
              </w:rPr>
              <w:t>负责顾客反馈信息的处理及做好售前、售中、售后的服务工作；</w:t>
            </w:r>
          </w:p>
          <w:p>
            <w:pPr>
              <w:keepNext w:val="0"/>
              <w:keepLines w:val="0"/>
              <w:pageBreakBefore w:val="0"/>
              <w:widowControl/>
              <w:numPr>
                <w:ilvl w:val="0"/>
                <w:numId w:val="13"/>
              </w:numPr>
              <w:kinsoku/>
              <w:wordWrap/>
              <w:overflowPunct/>
              <w:topLinePunct w:val="0"/>
              <w:autoSpaceDE/>
              <w:autoSpaceDN/>
              <w:bidi w:val="0"/>
              <w:adjustRightInd/>
              <w:snapToGrid/>
              <w:spacing w:line="240" w:lineRule="auto"/>
              <w:ind w:left="-796" w:leftChars="-379" w:firstLine="835" w:firstLineChars="398"/>
              <w:jc w:val="both"/>
              <w:textAlignment w:val="auto"/>
              <w:rPr>
                <w:rFonts w:hint="eastAsia" w:ascii="宋体" w:hAnsi="宋体"/>
                <w:szCs w:val="24"/>
              </w:rPr>
            </w:pPr>
            <w:r>
              <w:rPr>
                <w:rFonts w:hint="eastAsia" w:ascii="宋体" w:hAnsi="宋体"/>
                <w:szCs w:val="24"/>
              </w:rPr>
              <w:t>负责将客户反馈的质量</w:t>
            </w:r>
            <w:r>
              <w:rPr>
                <w:rFonts w:hint="eastAsia" w:ascii="宋体" w:hAnsi="宋体"/>
                <w:szCs w:val="24"/>
                <w:lang w:eastAsia="zh-CN"/>
              </w:rPr>
              <w:t>、环境和安全</w:t>
            </w:r>
            <w:r>
              <w:rPr>
                <w:rFonts w:hint="eastAsia" w:ascii="宋体" w:hAnsi="宋体"/>
                <w:szCs w:val="24"/>
              </w:rPr>
              <w:t>问题及时反馈相关部门进行协助处理；</w:t>
            </w:r>
          </w:p>
          <w:p>
            <w:pPr>
              <w:pStyle w:val="2"/>
              <w:keepNext w:val="0"/>
              <w:keepLines w:val="0"/>
              <w:pageBreakBefore w:val="0"/>
              <w:numPr>
                <w:ilvl w:val="0"/>
                <w:numId w:val="13"/>
              </w:numPr>
              <w:kinsoku/>
              <w:wordWrap/>
              <w:overflowPunct/>
              <w:topLinePunct w:val="0"/>
              <w:autoSpaceDE/>
              <w:autoSpaceDN/>
              <w:bidi w:val="0"/>
              <w:adjustRightInd/>
              <w:snapToGrid/>
              <w:spacing w:line="240" w:lineRule="auto"/>
              <w:ind w:left="-796" w:leftChars="-379" w:firstLine="835" w:firstLineChars="398"/>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1"/>
                <w:szCs w:val="24"/>
                <w:lang w:val="en-US" w:eastAsia="zh-CN" w:bidi="ar-SA"/>
              </w:rPr>
              <w:t>负责顾客满意程度的监视和测量；</w:t>
            </w:r>
          </w:p>
          <w:p>
            <w:pPr>
              <w:pStyle w:val="2"/>
              <w:keepNext w:val="0"/>
              <w:keepLines w:val="0"/>
              <w:pageBreakBefore w:val="0"/>
              <w:numPr>
                <w:ilvl w:val="0"/>
                <w:numId w:val="13"/>
              </w:numPr>
              <w:kinsoku/>
              <w:wordWrap/>
              <w:overflowPunct/>
              <w:topLinePunct w:val="0"/>
              <w:autoSpaceDE/>
              <w:autoSpaceDN/>
              <w:bidi w:val="0"/>
              <w:adjustRightInd/>
              <w:snapToGrid/>
              <w:spacing w:line="240" w:lineRule="auto"/>
              <w:ind w:left="-796" w:leftChars="-379" w:firstLine="835" w:firstLineChars="39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负责质量/环境/职业健康安全方针、目标在本部门得到贯彻和实施；</w:t>
            </w:r>
          </w:p>
          <w:p>
            <w:pPr>
              <w:pStyle w:val="2"/>
              <w:keepNext w:val="0"/>
              <w:keepLines w:val="0"/>
              <w:pageBreakBefore w:val="0"/>
              <w:numPr>
                <w:ilvl w:val="0"/>
                <w:numId w:val="13"/>
              </w:numPr>
              <w:kinsoku/>
              <w:wordWrap/>
              <w:overflowPunct/>
              <w:topLinePunct w:val="0"/>
              <w:autoSpaceDE/>
              <w:autoSpaceDN/>
              <w:bidi w:val="0"/>
              <w:adjustRightInd/>
              <w:snapToGrid/>
              <w:spacing w:line="240" w:lineRule="auto"/>
              <w:ind w:left="-796" w:leftChars="-379" w:firstLine="835" w:firstLineChars="39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负责本部门的环境因素和危险源辨识、更新、风险评价和本部门运行控制工作。</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cs="宋体"/>
                <w:sz w:val="21"/>
                <w:szCs w:val="21"/>
              </w:rPr>
            </w:pPr>
            <w:r>
              <w:rPr>
                <w:rFonts w:hint="eastAsia" w:ascii="宋体" w:hAnsi="宋体" w:cs="宋体"/>
                <w:sz w:val="21"/>
                <w:szCs w:val="21"/>
                <w:lang w:bidi="ar"/>
              </w:rPr>
              <w:t>……</w:t>
            </w:r>
            <w:r>
              <w:rPr>
                <w:rFonts w:hint="eastAsia" w:ascii="宋体" w:cs="宋体"/>
                <w:sz w:val="21"/>
                <w:szCs w:val="21"/>
                <w:lang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eastAsia="宋体" w:cs="Times New Roman"/>
                <w:kern w:val="2"/>
                <w:sz w:val="21"/>
                <w:szCs w:val="21"/>
                <w:lang w:val="en-US" w:eastAsia="zh-CN" w:bidi="ar-SA"/>
              </w:rPr>
            </w:pPr>
            <w:r>
              <w:rPr>
                <w:rFonts w:hint="eastAsia" w:ascii="宋体"/>
                <w:sz w:val="21"/>
                <w:szCs w:val="21"/>
                <w:lang w:eastAsia="zh-CN" w:bidi="ar"/>
              </w:rPr>
              <w:t>客服部</w:t>
            </w:r>
            <w:r>
              <w:rPr>
                <w:rFonts w:hint="eastAsia" w:ascii="宋体"/>
                <w:sz w:val="21"/>
                <w:szCs w:val="21"/>
                <w:lang w:bidi="ar"/>
              </w:rPr>
              <w:t>负责人对部门职责清楚。</w:t>
            </w:r>
          </w:p>
        </w:tc>
        <w:tc>
          <w:tcPr>
            <w:tcW w:w="1585" w:type="dxa"/>
            <w:vAlign w:val="top"/>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0"/>
                <w:lang w:val="en-US" w:eastAsia="zh-CN" w:bidi="ar-SA"/>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160" w:type="dxa"/>
            <w:vAlign w:val="top"/>
          </w:tcPr>
          <w:p>
            <w:pPr>
              <w:keepNext w:val="0"/>
              <w:keepLines w:val="0"/>
              <w:suppressLineNumbers w:val="0"/>
              <w:spacing w:before="0" w:beforeAutospacing="0" w:after="0" w:afterAutospacing="0"/>
              <w:ind w:left="0" w:leftChars="0" w:right="0" w:rightChars="0"/>
              <w:rPr>
                <w:rFonts w:hint="eastAsia" w:ascii="宋体" w:hAnsi="宋体" w:eastAsia="宋体" w:cs="新宋体"/>
                <w:kern w:val="2"/>
                <w:sz w:val="21"/>
                <w:szCs w:val="21"/>
                <w:lang w:val="en-US" w:eastAsia="zh-CN" w:bidi="ar-SA"/>
              </w:rPr>
            </w:pPr>
            <w:r>
              <w:rPr>
                <w:rFonts w:hint="eastAsia" w:ascii="宋体" w:hAnsi="宋体" w:cs="新宋体"/>
                <w:szCs w:val="21"/>
              </w:rPr>
              <w:t>目标及其实现的策划</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highlight w:val="none"/>
              </w:rPr>
            </w:pPr>
            <w:r>
              <w:rPr>
                <w:rFonts w:hint="eastAsia" w:ascii="宋体" w:hAnsi="宋体" w:cs="新宋体"/>
                <w:szCs w:val="21"/>
                <w:highlight w:val="none"/>
                <w:lang w:val="en-US" w:eastAsia="zh-CN"/>
              </w:rPr>
              <w:t>S</w:t>
            </w:r>
            <w:r>
              <w:rPr>
                <w:rFonts w:hint="eastAsia" w:ascii="宋体" w:hAnsi="宋体" w:cs="新宋体"/>
                <w:szCs w:val="21"/>
                <w:highlight w:val="none"/>
              </w:rPr>
              <w:t>6.2</w:t>
            </w:r>
          </w:p>
          <w:p>
            <w:pPr>
              <w:keepNext w:val="0"/>
              <w:keepLines w:val="0"/>
              <w:suppressLineNumbers w:val="0"/>
              <w:spacing w:before="0" w:beforeAutospacing="0" w:after="0" w:afterAutospacing="0"/>
              <w:ind w:left="0" w:leftChars="0" w:right="0" w:rightChars="0"/>
              <w:rPr>
                <w:rFonts w:hint="eastAsia" w:ascii="宋体" w:hAnsi="宋体" w:eastAsia="宋体" w:cs="新宋体"/>
                <w:kern w:val="2"/>
                <w:sz w:val="21"/>
                <w:szCs w:val="21"/>
                <w:highlight w:val="none"/>
                <w:lang w:val="en-US" w:eastAsia="zh-CN" w:bidi="ar-SA"/>
              </w:rPr>
            </w:pPr>
          </w:p>
        </w:tc>
        <w:tc>
          <w:tcPr>
            <w:tcW w:w="10004" w:type="dxa"/>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70"/>
              <w:jc w:val="left"/>
              <w:textAlignment w:val="auto"/>
              <w:rPr>
                <w:rFonts w:hint="eastAsia" w:ascii="宋体" w:hAnsi="宋体" w:cs="Arial"/>
                <w:iCs/>
                <w:sz w:val="21"/>
                <w:szCs w:val="21"/>
                <w:highlight w:val="none"/>
                <w:lang w:eastAsia="zh-CN" w:bidi="ar"/>
              </w:rPr>
            </w:pPr>
            <w:r>
              <w:rPr>
                <w:rFonts w:hint="eastAsia" w:ascii="宋体" w:hAnsi="宋体" w:cs="Arial"/>
                <w:iCs/>
                <w:sz w:val="21"/>
                <w:szCs w:val="21"/>
                <w:highlight w:val="none"/>
                <w:lang w:bidi="ar"/>
              </w:rPr>
              <w:t>查</w:t>
            </w:r>
            <w:r>
              <w:rPr>
                <w:rFonts w:hint="eastAsia" w:ascii="宋体" w:hAnsi="宋体" w:cs="Arial"/>
                <w:iCs/>
                <w:sz w:val="21"/>
                <w:szCs w:val="21"/>
                <w:highlight w:val="none"/>
                <w:lang w:eastAsia="zh-CN" w:bidi="ar"/>
              </w:rPr>
              <w:t>客服部的安全目标为：</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170" w:rightChars="0"/>
              <w:jc w:val="left"/>
              <w:textAlignment w:val="auto"/>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1、安全意外伤害事故0发生</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170" w:rightChars="0"/>
              <w:jc w:val="left"/>
              <w:textAlignment w:val="auto"/>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2、潜在火灾0发生。</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70"/>
              <w:jc w:val="left"/>
              <w:textAlignment w:val="auto"/>
              <w:rPr>
                <w:rFonts w:hint="eastAsia" w:ascii="宋体" w:hAnsi="宋体" w:cs="宋体"/>
                <w:sz w:val="21"/>
                <w:szCs w:val="21"/>
                <w:highlight w:val="none"/>
              </w:rPr>
            </w:pPr>
            <w:r>
              <w:rPr>
                <w:rFonts w:hint="eastAsia" w:ascii="宋体" w:hAnsi="宋体" w:cs="宋体"/>
                <w:sz w:val="21"/>
                <w:szCs w:val="21"/>
                <w:highlight w:val="none"/>
                <w:lang w:bidi="ar"/>
              </w:rPr>
              <w:t>查：20</w:t>
            </w:r>
            <w:r>
              <w:rPr>
                <w:rFonts w:hint="eastAsia" w:ascii="宋体" w:hAnsi="宋体" w:cs="宋体"/>
                <w:sz w:val="21"/>
                <w:szCs w:val="21"/>
                <w:highlight w:val="none"/>
                <w:lang w:val="en-US" w:eastAsia="zh-CN" w:bidi="ar"/>
              </w:rPr>
              <w:t>20</w:t>
            </w:r>
            <w:r>
              <w:rPr>
                <w:rFonts w:hint="eastAsia" w:ascii="宋体" w:hAnsi="宋体" w:cs="宋体"/>
                <w:sz w:val="21"/>
                <w:szCs w:val="21"/>
                <w:highlight w:val="none"/>
                <w:lang w:bidi="ar"/>
              </w:rPr>
              <w:t>年</w:t>
            </w:r>
            <w:r>
              <w:rPr>
                <w:rFonts w:hint="eastAsia" w:ascii="宋体" w:hAnsi="宋体" w:cs="宋体"/>
                <w:sz w:val="21"/>
                <w:szCs w:val="21"/>
                <w:highlight w:val="none"/>
                <w:lang w:val="en-US" w:eastAsia="zh-CN" w:bidi="ar"/>
              </w:rPr>
              <w:t>10</w:t>
            </w:r>
            <w:r>
              <w:rPr>
                <w:rFonts w:hint="eastAsia" w:ascii="宋体" w:hAnsi="宋体" w:cs="宋体"/>
                <w:sz w:val="21"/>
                <w:szCs w:val="21"/>
                <w:highlight w:val="none"/>
                <w:lang w:bidi="ar"/>
              </w:rPr>
              <w:t>月-</w:t>
            </w:r>
            <w:r>
              <w:rPr>
                <w:rFonts w:hint="eastAsia" w:ascii="宋体" w:hAnsi="宋体" w:cs="宋体"/>
                <w:sz w:val="21"/>
                <w:szCs w:val="21"/>
                <w:highlight w:val="none"/>
                <w:lang w:val="en-US" w:eastAsia="zh-CN" w:bidi="ar"/>
              </w:rPr>
              <w:t>2021年2</w:t>
            </w:r>
            <w:r>
              <w:rPr>
                <w:rFonts w:hint="eastAsia" w:ascii="宋体" w:hAnsi="宋体" w:cs="宋体"/>
                <w:sz w:val="21"/>
                <w:szCs w:val="21"/>
                <w:highlight w:val="none"/>
                <w:lang w:bidi="ar"/>
              </w:rPr>
              <w:t>月</w:t>
            </w:r>
            <w:r>
              <w:rPr>
                <w:rFonts w:hint="eastAsia" w:ascii="宋体" w:hAnsi="宋体" w:cs="宋体"/>
                <w:sz w:val="21"/>
                <w:szCs w:val="21"/>
                <w:highlight w:val="none"/>
                <w:lang w:eastAsia="zh-CN" w:bidi="ar"/>
              </w:rPr>
              <w:t>客服部</w:t>
            </w:r>
            <w:r>
              <w:rPr>
                <w:rFonts w:hint="eastAsia" w:ascii="宋体" w:hAnsi="宋体" w:cs="宋体"/>
                <w:sz w:val="21"/>
                <w:szCs w:val="21"/>
                <w:highlight w:val="none"/>
                <w:lang w:bidi="ar"/>
              </w:rPr>
              <w:t>目标完成情况</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170" w:rightChars="0"/>
              <w:jc w:val="left"/>
              <w:textAlignment w:val="auto"/>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1、安全意外伤害事故0发生</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170" w:rightChars="0"/>
              <w:jc w:val="left"/>
              <w:textAlignment w:val="auto"/>
              <w:rPr>
                <w:rFonts w:hint="eastAsia" w:ascii="宋体" w:hAnsi="宋体" w:cs="Arial"/>
                <w:iCs/>
                <w:sz w:val="21"/>
                <w:szCs w:val="21"/>
                <w:highlight w:val="none"/>
                <w:lang w:val="en-US" w:eastAsia="zh-CN" w:bidi="ar"/>
              </w:rPr>
            </w:pPr>
            <w:r>
              <w:rPr>
                <w:rFonts w:hint="eastAsia" w:ascii="宋体" w:hAnsi="宋体" w:cs="Arial"/>
                <w:iCs/>
                <w:sz w:val="21"/>
                <w:szCs w:val="21"/>
                <w:highlight w:val="none"/>
                <w:lang w:val="en-US" w:eastAsia="zh-CN" w:bidi="ar"/>
              </w:rPr>
              <w:t>2、潜在火灾0发生。</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07" w:rightChars="-51"/>
              <w:jc w:val="left"/>
              <w:textAlignment w:val="auto"/>
              <w:rPr>
                <w:rFonts w:hint="eastAsia" w:ascii="宋体" w:hAnsi="宋体" w:cs="宋体"/>
                <w:sz w:val="21"/>
                <w:szCs w:val="21"/>
                <w:highlight w:val="none"/>
              </w:rPr>
            </w:pPr>
            <w:r>
              <w:rPr>
                <w:rFonts w:hint="eastAsia" w:ascii="宋体" w:hAnsi="宋体" w:cs="宋体"/>
                <w:sz w:val="21"/>
                <w:szCs w:val="21"/>
                <w:highlight w:val="none"/>
                <w:lang w:bidi="ar"/>
              </w:rPr>
              <w:t>均能达到要求。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eastAsia" w:ascii="宋体" w:hAnsi="宋体" w:eastAsia="宋体" w:cs="Times New Roman"/>
                <w:color w:val="FF0000"/>
                <w:kern w:val="2"/>
                <w:sz w:val="21"/>
                <w:szCs w:val="21"/>
                <w:highlight w:val="none"/>
                <w:lang w:val="en-US" w:eastAsia="zh-CN" w:bidi="ar-SA"/>
              </w:rPr>
            </w:pPr>
            <w:r>
              <w:rPr>
                <w:rFonts w:hint="eastAsia" w:ascii="宋体" w:hAnsi="宋体" w:cs="宋体"/>
                <w:sz w:val="21"/>
                <w:szCs w:val="21"/>
                <w:highlight w:val="none"/>
                <w:lang w:bidi="ar"/>
              </w:rPr>
              <w:t>查，公司编制了</w:t>
            </w:r>
            <w:r>
              <w:rPr>
                <w:rFonts w:hint="eastAsia" w:ascii="宋体" w:hAnsi="宋体" w:cs="宋体"/>
                <w:sz w:val="21"/>
                <w:szCs w:val="21"/>
                <w:highlight w:val="none"/>
                <w:lang w:eastAsia="zh-CN" w:bidi="ar"/>
              </w:rPr>
              <w:t>质量、</w:t>
            </w:r>
            <w:r>
              <w:rPr>
                <w:rFonts w:hint="eastAsia" w:ascii="宋体" w:hAnsi="宋体" w:cs="宋体"/>
                <w:sz w:val="21"/>
                <w:szCs w:val="21"/>
                <w:highlight w:val="none"/>
                <w:lang w:bidi="ar"/>
              </w:rPr>
              <w:t>环境</w:t>
            </w:r>
            <w:r>
              <w:rPr>
                <w:rFonts w:hint="eastAsia" w:ascii="宋体" w:hAnsi="宋体" w:cs="宋体"/>
                <w:sz w:val="21"/>
                <w:szCs w:val="21"/>
                <w:highlight w:val="none"/>
                <w:lang w:eastAsia="zh-CN" w:bidi="ar"/>
              </w:rPr>
              <w:t>、</w:t>
            </w:r>
            <w:r>
              <w:rPr>
                <w:rFonts w:hint="eastAsia" w:ascii="宋体" w:hAnsi="宋体" w:cs="宋体"/>
                <w:sz w:val="21"/>
                <w:szCs w:val="21"/>
                <w:highlight w:val="none"/>
                <w:lang w:bidi="ar"/>
              </w:rPr>
              <w:t>安全目标管理实施方案：制定、执行程序或作业文件；加强监测和测量；培训与教育；应急响应。</w:t>
            </w:r>
          </w:p>
        </w:tc>
        <w:tc>
          <w:tcPr>
            <w:tcW w:w="1585" w:type="dxa"/>
            <w:vAlign w:val="top"/>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0"/>
                <w:lang w:val="en-US" w:eastAsia="zh-CN" w:bidi="ar-SA"/>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160" w:type="dxa"/>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Cs w:val="21"/>
              </w:rPr>
              <w:t>危险源识别、评价与控制措施</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S</w:t>
            </w:r>
            <w:r>
              <w:rPr>
                <w:rFonts w:hint="eastAsia" w:ascii="宋体" w:hAnsi="宋体" w:cs="新宋体"/>
                <w:szCs w:val="21"/>
                <w:lang w:val="en-US" w:eastAsia="zh-CN"/>
              </w:rPr>
              <w:t>6.1.2</w:t>
            </w:r>
            <w:r>
              <w:rPr>
                <w:rFonts w:hint="eastAsia" w:ascii="宋体" w:hAnsi="宋体" w:cs="新宋体"/>
                <w:szCs w:val="21"/>
              </w:rPr>
              <w:t xml:space="preserve"> </w:t>
            </w:r>
          </w:p>
        </w:tc>
        <w:tc>
          <w:tcPr>
            <w:tcW w:w="10004" w:type="dxa"/>
            <w:vAlign w:val="top"/>
          </w:tcPr>
          <w:p>
            <w:pPr>
              <w:keepNext w:val="0"/>
              <w:keepLines w:val="0"/>
              <w:pageBreakBefore w:val="0"/>
              <w:kinsoku/>
              <w:wordWrap/>
              <w:overflowPunct/>
              <w:topLinePunct w:val="0"/>
              <w:autoSpaceDE/>
              <w:autoSpaceDN/>
              <w:bidi w:val="0"/>
              <w:adjustRightInd/>
              <w:snapToGrid/>
              <w:spacing w:line="240" w:lineRule="auto"/>
              <w:ind w:firstLine="210" w:firstLineChars="100"/>
              <w:textAlignment w:val="auto"/>
              <w:rPr>
                <w:rFonts w:ascii="宋体" w:hAnsi="宋体" w:cs="宋体"/>
                <w:szCs w:val="21"/>
              </w:rPr>
            </w:pPr>
            <w:r>
              <w:rPr>
                <w:rFonts w:hint="eastAsia" w:ascii="宋体" w:cs="宋体"/>
                <w:szCs w:val="21"/>
              </w:rPr>
              <w:t>查，</w:t>
            </w:r>
            <w:r>
              <w:rPr>
                <w:rFonts w:hint="eastAsia" w:ascii="宋体" w:cs="宋体"/>
                <w:szCs w:val="21"/>
                <w:lang w:eastAsia="zh-CN"/>
              </w:rPr>
              <w:t>市场部</w:t>
            </w:r>
            <w:r>
              <w:rPr>
                <w:rFonts w:hint="eastAsia" w:ascii="宋体" w:cs="宋体"/>
                <w:szCs w:val="21"/>
              </w:rPr>
              <w:t>经过辨识与评审形成了</w:t>
            </w:r>
            <w:r>
              <w:rPr>
                <w:rFonts w:hint="eastAsia" w:ascii="宋体" w:hAnsi="宋体" w:cs="宋体"/>
                <w:sz w:val="21"/>
                <w:szCs w:val="21"/>
                <w:highlight w:val="none"/>
                <w:lang w:bidi="ar"/>
              </w:rPr>
              <w:t>《危险源辨识、风险评价和风险控制程序》</w:t>
            </w:r>
            <w:r>
              <w:rPr>
                <w:rFonts w:hint="eastAsia" w:ascii="宋体" w:hAnsi="宋体" w:cs="宋体"/>
                <w:szCs w:val="21"/>
              </w:rPr>
              <w:t>，包括</w:t>
            </w:r>
            <w:r>
              <w:rPr>
                <w:rFonts w:hint="eastAsia"/>
                <w:szCs w:val="21"/>
              </w:rPr>
              <w:t>办公设备线路损坏漏电引发触电伤人、吸烟</w:t>
            </w:r>
            <w:r>
              <w:rPr>
                <w:rFonts w:hint="eastAsia"/>
                <w:szCs w:val="21"/>
                <w:lang w:eastAsia="zh-CN"/>
              </w:rPr>
              <w:t>引燃</w:t>
            </w:r>
            <w:r>
              <w:rPr>
                <w:rFonts w:hint="eastAsia"/>
                <w:szCs w:val="21"/>
              </w:rPr>
              <w:t>纸张</w:t>
            </w:r>
            <w:r>
              <w:rPr>
                <w:rFonts w:hint="eastAsia"/>
                <w:szCs w:val="21"/>
                <w:lang w:eastAsia="zh-CN"/>
              </w:rPr>
              <w:t>、</w:t>
            </w:r>
            <w:r>
              <w:rPr>
                <w:rFonts w:hint="eastAsia"/>
              </w:rPr>
              <w:t>线路老化</w:t>
            </w:r>
            <w:r>
              <w:rPr>
                <w:rFonts w:hint="eastAsia"/>
                <w:szCs w:val="21"/>
              </w:rPr>
              <w:t>引发火灾</w:t>
            </w:r>
            <w:r>
              <w:rPr>
                <w:rFonts w:hint="eastAsia" w:ascii="宋体" w:hAnsi="宋体" w:cs="宋体"/>
                <w:szCs w:val="21"/>
              </w:rPr>
              <w:t>等危险源。</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hAnsi="宋体" w:cs="宋体"/>
                <w:szCs w:val="21"/>
              </w:rPr>
            </w:pPr>
            <w:r>
              <w:rPr>
                <w:rFonts w:hint="eastAsia" w:ascii="宋体" w:hAnsi="宋体" w:cs="宋体"/>
                <w:szCs w:val="21"/>
              </w:rPr>
              <w:t>采用的是经验判断法、过程分析法识别。</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hAnsi="宋体" w:cs="宋体"/>
                <w:szCs w:val="21"/>
              </w:rPr>
            </w:pPr>
            <w:r>
              <w:rPr>
                <w:rFonts w:hint="eastAsia" w:ascii="宋体" w:hAnsi="宋体" w:cs="宋体"/>
                <w:szCs w:val="21"/>
                <w:lang w:eastAsia="zh-CN"/>
              </w:rPr>
              <w:t>市场部</w:t>
            </w:r>
            <w:r>
              <w:rPr>
                <w:rFonts w:hint="eastAsia" w:ascii="宋体" w:hAnsi="宋体" w:cs="宋体"/>
                <w:szCs w:val="21"/>
              </w:rPr>
              <w:t>采用打分法确定重大风险是：</w:t>
            </w:r>
            <w:r>
              <w:rPr>
                <w:rFonts w:hint="eastAsia" w:ascii="宋体" w:hAnsi="宋体" w:cs="宋体"/>
                <w:sz w:val="21"/>
                <w:szCs w:val="21"/>
                <w:highlight w:val="none"/>
                <w:lang w:bidi="ar"/>
              </w:rPr>
              <w:t>（1）保护器漏电</w:t>
            </w:r>
            <w:r>
              <w:rPr>
                <w:rFonts w:hint="eastAsia" w:ascii="宋体" w:hAnsi="宋体" w:cs="宋体"/>
                <w:sz w:val="21"/>
                <w:szCs w:val="21"/>
                <w:highlight w:val="none"/>
                <w:lang w:val="en-US" w:eastAsia="zh-CN" w:bidi="ar"/>
              </w:rPr>
              <w:t>、线路老化</w:t>
            </w:r>
            <w:r>
              <w:rPr>
                <w:rFonts w:hint="eastAsia" w:ascii="宋体" w:hAnsi="宋体" w:cs="宋体"/>
                <w:sz w:val="21"/>
                <w:szCs w:val="21"/>
                <w:highlight w:val="none"/>
                <w:lang w:bidi="ar"/>
              </w:rPr>
              <w:t>引发</w:t>
            </w:r>
            <w:r>
              <w:rPr>
                <w:rFonts w:hint="eastAsia" w:ascii="宋体" w:hAnsi="宋体" w:cs="宋体"/>
                <w:sz w:val="21"/>
                <w:szCs w:val="21"/>
                <w:highlight w:val="none"/>
                <w:lang w:eastAsia="zh-CN" w:bidi="ar"/>
              </w:rPr>
              <w:t>触电、</w:t>
            </w:r>
            <w:r>
              <w:rPr>
                <w:rFonts w:hint="eastAsia" w:ascii="宋体" w:hAnsi="宋体" w:cs="宋体"/>
                <w:sz w:val="21"/>
                <w:szCs w:val="21"/>
                <w:highlight w:val="none"/>
                <w:lang w:bidi="ar"/>
              </w:rPr>
              <w:t>（</w:t>
            </w:r>
            <w:r>
              <w:rPr>
                <w:rFonts w:hint="eastAsia" w:ascii="宋体" w:hAnsi="宋体" w:cs="宋体"/>
                <w:sz w:val="21"/>
                <w:szCs w:val="21"/>
                <w:highlight w:val="none"/>
                <w:lang w:val="en-US" w:eastAsia="zh-CN" w:bidi="ar"/>
              </w:rPr>
              <w:t>2</w:t>
            </w:r>
            <w:r>
              <w:rPr>
                <w:rFonts w:hint="eastAsia" w:ascii="宋体" w:hAnsi="宋体" w:cs="宋体"/>
                <w:sz w:val="21"/>
                <w:szCs w:val="21"/>
                <w:highlight w:val="none"/>
                <w:lang w:bidi="ar"/>
              </w:rPr>
              <w:t>）</w:t>
            </w:r>
            <w:r>
              <w:rPr>
                <w:rFonts w:hint="eastAsia"/>
              </w:rPr>
              <w:t>线路老化</w:t>
            </w:r>
            <w:r>
              <w:rPr>
                <w:rFonts w:hint="eastAsia"/>
                <w:lang w:eastAsia="zh-CN"/>
              </w:rPr>
              <w:t>引起的火灾</w:t>
            </w:r>
            <w:r>
              <w:rPr>
                <w:rFonts w:hint="eastAsia" w:ascii="宋体" w:hAnsi="宋体" w:cs="宋体"/>
                <w:sz w:val="21"/>
                <w:szCs w:val="21"/>
                <w:highlight w:val="none"/>
                <w:lang w:eastAsia="zh-CN" w:bidi="ar"/>
              </w:rPr>
              <w:t>。</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hAnsi="宋体" w:cs="宋体"/>
                <w:szCs w:val="21"/>
              </w:rPr>
            </w:pPr>
            <w:r>
              <w:rPr>
                <w:rFonts w:hint="eastAsia" w:ascii="宋体" w:hAnsi="宋体" w:cs="宋体"/>
                <w:szCs w:val="21"/>
              </w:rPr>
              <w:t>危险源辨识基本充分、风险等级评价基本合理。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hAnsi="宋体" w:cs="宋体"/>
                <w:szCs w:val="21"/>
              </w:rPr>
            </w:pPr>
            <w:r>
              <w:rPr>
                <w:rFonts w:hint="eastAsia" w:ascii="宋体" w:hAnsi="宋体" w:cs="宋体"/>
                <w:szCs w:val="21"/>
              </w:rPr>
              <w:t xml:space="preserve">查，风险控制措施有：  </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ascii="宋体" w:hAnsi="宋体" w:cs="宋体"/>
                <w:szCs w:val="21"/>
              </w:rPr>
            </w:pPr>
            <w:r>
              <w:rPr>
                <w:rFonts w:hint="eastAsia" w:ascii="宋体" w:hAnsi="宋体" w:cs="宋体"/>
                <w:szCs w:val="21"/>
              </w:rPr>
              <w:t>相关方告知、定期检查线路；设立消防逃生通道、消防设备配备定期检查；参与消防应急预案的制订及演练等。</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szCs w:val="21"/>
              </w:rPr>
              <w:t>危险源识别基本充分，控制措施需要完善。</w:t>
            </w:r>
          </w:p>
        </w:tc>
        <w:tc>
          <w:tcPr>
            <w:tcW w:w="1585" w:type="dxa"/>
            <w:vAlign w:val="top"/>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0"/>
                <w:lang w:val="en-US" w:eastAsia="zh-CN" w:bidi="ar-SA"/>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新宋体"/>
                <w:szCs w:val="21"/>
              </w:rPr>
              <w:t>沟通 </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lang w:val="en-US" w:eastAsia="zh-CN"/>
              </w:rPr>
              <w:t>S</w:t>
            </w:r>
            <w:r>
              <w:rPr>
                <w:rFonts w:hint="eastAsia" w:ascii="宋体" w:hAnsi="宋体" w:cs="新宋体"/>
                <w:szCs w:val="21"/>
              </w:rPr>
              <w:t>7.4 </w:t>
            </w:r>
          </w:p>
          <w:p>
            <w:pPr>
              <w:keepNext w:val="0"/>
              <w:keepLines w:val="0"/>
              <w:suppressLineNumbers w:val="0"/>
              <w:spacing w:before="0" w:beforeAutospacing="0" w:after="0" w:afterAutospacing="0"/>
              <w:ind w:left="0" w:leftChars="0" w:right="0" w:rightChars="0"/>
              <w:rPr>
                <w:rFonts w:hint="eastAsia" w:ascii="宋体" w:hAnsi="宋体" w:eastAsia="宋体" w:cs="新宋体"/>
                <w:kern w:val="2"/>
                <w:sz w:val="21"/>
                <w:szCs w:val="21"/>
                <w:lang w:val="en-US" w:eastAsia="zh-CN" w:bidi="ar-SA"/>
              </w:rPr>
            </w:pPr>
          </w:p>
        </w:tc>
        <w:tc>
          <w:tcPr>
            <w:tcW w:w="10004" w:type="dxa"/>
            <w:vAlign w:val="top"/>
          </w:tcPr>
          <w:p>
            <w:pPr>
              <w:widowControl/>
              <w:jc w:val="left"/>
              <w:rPr>
                <w:rFonts w:hint="eastAsia" w:ascii="宋体" w:hAnsi="宋体" w:cs="宋体"/>
                <w:szCs w:val="21"/>
              </w:rPr>
            </w:pPr>
            <w:r>
              <w:rPr>
                <w:rFonts w:hint="eastAsia" w:ascii="宋体" w:hAnsi="宋体" w:cs="宋体"/>
                <w:szCs w:val="21"/>
              </w:rPr>
              <w:t>--《</w:t>
            </w:r>
            <w:r>
              <w:rPr>
                <w:rFonts w:hint="eastAsia" w:ascii="宋体" w:hAnsi="宋体" w:cs="宋体"/>
                <w:szCs w:val="21"/>
                <w:lang w:eastAsia="zh-CN"/>
              </w:rPr>
              <w:t>信息沟通与协商控制程序</w:t>
            </w:r>
            <w:r>
              <w:rPr>
                <w:rFonts w:hint="eastAsia" w:ascii="宋体" w:hAnsi="宋体" w:cs="宋体"/>
                <w:szCs w:val="21"/>
              </w:rPr>
              <w:t>》规定了公司内外信息交流、协商的对象、方式、记录等。对部门之间有需要交流的有关环境安全健康管理信息，在公司内部利用部门会议、宣传栏进行环境安全管理方针及目标、指标、管理方案和环保法律法规等内容的宣传、沟通。  </w:t>
            </w:r>
          </w:p>
          <w:p>
            <w:pPr>
              <w:widowControl/>
              <w:jc w:val="left"/>
              <w:rPr>
                <w:rFonts w:hint="eastAsia" w:ascii="宋体" w:hAnsi="宋体" w:cs="宋体"/>
                <w:szCs w:val="21"/>
              </w:rPr>
            </w:pPr>
            <w:r>
              <w:rPr>
                <w:rFonts w:hint="eastAsia" w:ascii="宋体" w:hAnsi="宋体" w:cs="宋体"/>
                <w:szCs w:val="21"/>
              </w:rPr>
              <w:t>公司员工参与协商，员工提出参与环境安全知识的学习和培训，需要发放劳保用品。在日常服务例会中有通报公司近期环境、消防安全工作及加强职业安全管理工作，员工做好自身安全防范及其他保护环境方面的工作要求。对外部当地政府、周边邻里、顾客，合格供应商等相关方进行了安全管理方针等方面的信息交流，主要通过网络、交流及公开信、合同等方式进行，并达成一致性意见实施有效控制。各个部门负责各自经营管理活动中涉及的相关方。</w:t>
            </w:r>
          </w:p>
          <w:p>
            <w:pPr>
              <w:widowControl/>
              <w:jc w:val="left"/>
              <w:rPr>
                <w:rFonts w:hint="eastAsia" w:ascii="宋体" w:hAnsi="宋体" w:cs="宋体"/>
                <w:szCs w:val="21"/>
              </w:rPr>
            </w:pPr>
            <w:r>
              <w:rPr>
                <w:rFonts w:hint="eastAsia" w:ascii="宋体" w:hAnsi="宋体" w:cs="宋体"/>
                <w:szCs w:val="21"/>
              </w:rPr>
              <w:t>查见与顾客方签订的合同：</w:t>
            </w:r>
          </w:p>
          <w:p>
            <w:pPr>
              <w:widowControl/>
              <w:jc w:val="left"/>
              <w:rPr>
                <w:rFonts w:hint="eastAsia" w:ascii="宋体" w:hAnsi="宋体" w:cs="宋体"/>
                <w:szCs w:val="21"/>
              </w:rPr>
            </w:pPr>
            <w:r>
              <w:rPr>
                <w:rFonts w:hint="eastAsia" w:ascii="宋体" w:hAnsi="宋体" w:cs="宋体"/>
                <w:szCs w:val="21"/>
              </w:rPr>
              <w:t>顾客：</w:t>
            </w:r>
            <w:r>
              <w:rPr>
                <w:rFonts w:hint="eastAsia"/>
                <w:lang w:val="en-US" w:eastAsia="zh-CN"/>
              </w:rPr>
              <w:t>成都市迈格森教育咨询有限公司成华分公司</w:t>
            </w:r>
            <w:r>
              <w:rPr>
                <w:rFonts w:hint="eastAsia" w:ascii="宋体" w:hAnsi="宋体" w:cs="宋体"/>
                <w:szCs w:val="21"/>
              </w:rPr>
              <w:t>，项目：</w:t>
            </w:r>
            <w:r>
              <w:rPr>
                <w:rFonts w:hint="eastAsia"/>
                <w:lang w:val="en-US" w:eastAsia="zh-CN"/>
              </w:rPr>
              <w:t>安保服务合同</w:t>
            </w:r>
            <w:r>
              <w:rPr>
                <w:rFonts w:hint="eastAsia" w:ascii="宋体" w:hAnsi="宋体" w:cs="宋体"/>
                <w:szCs w:val="21"/>
              </w:rPr>
              <w:t>，内容：</w:t>
            </w:r>
            <w:r>
              <w:rPr>
                <w:rFonts w:hint="eastAsia" w:ascii="宋体" w:hAnsi="宋体" w:cs="宋体"/>
                <w:szCs w:val="21"/>
                <w:lang w:eastAsia="zh-CN"/>
              </w:rPr>
              <w:t>合同</w:t>
            </w:r>
            <w:r>
              <w:rPr>
                <w:rFonts w:hint="eastAsia" w:ascii="宋体" w:hAnsi="宋体" w:cs="宋体"/>
                <w:szCs w:val="21"/>
                <w:lang w:val="en-US" w:eastAsia="zh-CN"/>
              </w:rPr>
              <w:t>服务内容</w:t>
            </w:r>
            <w:r>
              <w:rPr>
                <w:rFonts w:hint="eastAsia" w:ascii="宋体" w:hAnsi="宋体" w:cs="宋体"/>
                <w:szCs w:val="21"/>
                <w:lang w:eastAsia="zh-CN"/>
              </w:rPr>
              <w:t>、合同价格、质量要求、交货及</w:t>
            </w:r>
            <w:r>
              <w:rPr>
                <w:rFonts w:hint="eastAsia" w:ascii="宋体" w:hAnsi="宋体" w:cs="宋体"/>
                <w:szCs w:val="21"/>
                <w:lang w:val="en-US" w:eastAsia="zh-CN"/>
              </w:rPr>
              <w:t>评价</w:t>
            </w:r>
            <w:r>
              <w:rPr>
                <w:rFonts w:hint="eastAsia" w:ascii="宋体" w:hAnsi="宋体" w:cs="宋体"/>
                <w:szCs w:val="21"/>
                <w:lang w:eastAsia="zh-CN"/>
              </w:rPr>
              <w:t>付款、责任</w:t>
            </w:r>
            <w:r>
              <w:rPr>
                <w:rFonts w:hint="eastAsia" w:ascii="宋体" w:hAnsi="宋体" w:cs="宋体"/>
                <w:szCs w:val="21"/>
              </w:rPr>
              <w:t>等，签订时间：20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6</w:t>
            </w:r>
            <w:r>
              <w:rPr>
                <w:rFonts w:hint="eastAsia" w:ascii="宋体" w:hAnsi="宋体" w:cs="宋体"/>
                <w:szCs w:val="21"/>
              </w:rPr>
              <w:t>月</w:t>
            </w:r>
            <w:r>
              <w:rPr>
                <w:rFonts w:hint="eastAsia" w:ascii="宋体" w:hAnsi="宋体" w:cs="宋体"/>
                <w:szCs w:val="21"/>
                <w:lang w:val="en-US" w:eastAsia="zh-CN"/>
              </w:rPr>
              <w:t>1</w:t>
            </w:r>
            <w:r>
              <w:rPr>
                <w:rFonts w:hint="eastAsia" w:ascii="宋体" w:hAnsi="宋体" w:cs="宋体"/>
                <w:szCs w:val="21"/>
              </w:rPr>
              <w:t>日。</w:t>
            </w:r>
          </w:p>
          <w:p>
            <w:pPr>
              <w:widowControl/>
              <w:jc w:val="left"/>
              <w:rPr>
                <w:rFonts w:hint="eastAsia" w:ascii="宋体" w:hAnsi="宋体" w:cs="宋体"/>
                <w:szCs w:val="21"/>
              </w:rPr>
            </w:pPr>
            <w:r>
              <w:rPr>
                <w:rFonts w:hint="eastAsia" w:ascii="宋体" w:hAnsi="宋体" w:cs="宋体"/>
                <w:szCs w:val="21"/>
              </w:rPr>
              <w:t>顾客：</w:t>
            </w:r>
            <w:r>
              <w:rPr>
                <w:rFonts w:hint="eastAsia"/>
                <w:lang w:val="en-US" w:eastAsia="zh-CN"/>
              </w:rPr>
              <w:t>安世联合商务服务（北京）有限公司成都分公司</w:t>
            </w:r>
            <w:r>
              <w:rPr>
                <w:rFonts w:hint="eastAsia" w:ascii="宋体" w:hAnsi="宋体" w:cs="宋体"/>
                <w:szCs w:val="21"/>
              </w:rPr>
              <w:t>，项目：</w:t>
            </w:r>
            <w:r>
              <w:rPr>
                <w:rFonts w:hint="eastAsia" w:ascii="Times New Roman" w:hAnsi="Times New Roman" w:cs="Times New Roman"/>
                <w:sz w:val="21"/>
                <w:szCs w:val="21"/>
                <w:highlight w:val="none"/>
                <w:lang w:val="en-US" w:eastAsia="zh-CN"/>
              </w:rPr>
              <w:t>物业服务合同</w:t>
            </w:r>
            <w:r>
              <w:rPr>
                <w:rFonts w:hint="eastAsia" w:ascii="宋体" w:hAnsi="宋体" w:cs="宋体"/>
                <w:szCs w:val="21"/>
              </w:rPr>
              <w:t>，内容：</w:t>
            </w:r>
            <w:r>
              <w:rPr>
                <w:rFonts w:hint="eastAsia" w:ascii="宋体" w:hAnsi="宋体" w:cs="宋体"/>
                <w:szCs w:val="21"/>
                <w:lang w:eastAsia="zh-CN"/>
              </w:rPr>
              <w:t>合同</w:t>
            </w:r>
            <w:r>
              <w:rPr>
                <w:rFonts w:hint="eastAsia" w:ascii="宋体" w:hAnsi="宋体" w:cs="宋体"/>
                <w:szCs w:val="21"/>
                <w:lang w:val="en-US" w:eastAsia="zh-CN"/>
              </w:rPr>
              <w:t>服务内容</w:t>
            </w:r>
            <w:r>
              <w:rPr>
                <w:rFonts w:hint="eastAsia" w:ascii="宋体" w:hAnsi="宋体" w:cs="宋体"/>
                <w:szCs w:val="21"/>
                <w:lang w:eastAsia="zh-CN"/>
              </w:rPr>
              <w:t>、合同价格、质量要求、交货及</w:t>
            </w:r>
            <w:r>
              <w:rPr>
                <w:rFonts w:hint="eastAsia" w:ascii="宋体" w:hAnsi="宋体" w:cs="宋体"/>
                <w:szCs w:val="21"/>
                <w:lang w:val="en-US" w:eastAsia="zh-CN"/>
              </w:rPr>
              <w:t>评价</w:t>
            </w:r>
            <w:r>
              <w:rPr>
                <w:rFonts w:hint="eastAsia" w:ascii="宋体" w:hAnsi="宋体" w:cs="宋体"/>
                <w:szCs w:val="21"/>
                <w:lang w:eastAsia="zh-CN"/>
              </w:rPr>
              <w:t>付款、责任</w:t>
            </w:r>
            <w:r>
              <w:rPr>
                <w:rFonts w:hint="eastAsia" w:ascii="宋体" w:hAnsi="宋体" w:cs="宋体"/>
                <w:szCs w:val="21"/>
              </w:rPr>
              <w:t>等，签订时间：20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9</w:t>
            </w:r>
            <w:r>
              <w:rPr>
                <w:rFonts w:hint="eastAsia" w:ascii="宋体" w:hAnsi="宋体" w:cs="宋体"/>
                <w:szCs w:val="21"/>
              </w:rPr>
              <w:t>月</w:t>
            </w:r>
            <w:r>
              <w:rPr>
                <w:rFonts w:hint="eastAsia" w:ascii="宋体" w:hAnsi="宋体" w:cs="宋体"/>
                <w:szCs w:val="21"/>
                <w:lang w:val="en-US" w:eastAsia="zh-CN"/>
              </w:rPr>
              <w:t>1</w:t>
            </w:r>
            <w:r>
              <w:rPr>
                <w:rFonts w:hint="eastAsia" w:ascii="宋体" w:hAnsi="宋体" w:cs="宋体"/>
                <w:szCs w:val="21"/>
              </w:rPr>
              <w:t>日。</w:t>
            </w:r>
          </w:p>
          <w:p>
            <w:pPr>
              <w:pStyle w:val="2"/>
              <w:rPr>
                <w:rFonts w:hint="eastAsia" w:ascii="宋体" w:hAnsi="宋体" w:cs="宋体"/>
                <w:szCs w:val="21"/>
                <w:lang w:eastAsia="zh-CN"/>
              </w:rPr>
            </w:pPr>
          </w:p>
          <w:p>
            <w:pPr>
              <w:widowControl/>
              <w:jc w:val="left"/>
              <w:rPr>
                <w:rFonts w:hint="eastAsia" w:ascii="宋体" w:hAnsi="宋体" w:cs="宋体"/>
                <w:szCs w:val="21"/>
              </w:rPr>
            </w:pPr>
            <w:r>
              <w:rPr>
                <w:rFonts w:hint="eastAsia" w:ascii="宋体" w:hAnsi="宋体" w:cs="宋体"/>
                <w:szCs w:val="21"/>
              </w:rPr>
              <w:t>查见内部交流主要通过直接面谈、会议、文件、培训方式，外部交流主要通过电话、信函方式。也可以通过工会等员工权益机构提出诉求。</w:t>
            </w:r>
          </w:p>
          <w:p>
            <w:pPr>
              <w:widowControl/>
              <w:jc w:val="left"/>
              <w:rPr>
                <w:rFonts w:hint="eastAsia" w:ascii="宋体" w:hAnsi="宋体" w:cs="宋体"/>
                <w:szCs w:val="21"/>
              </w:rPr>
            </w:pPr>
            <w:r>
              <w:rPr>
                <w:rFonts w:hint="eastAsia" w:ascii="宋体" w:hAnsi="宋体" w:cs="宋体"/>
                <w:szCs w:val="21"/>
              </w:rPr>
              <w:t>查见：公司内部会议记录表，沟通信息包括：</w:t>
            </w:r>
          </w:p>
          <w:p>
            <w:pPr>
              <w:widowControl/>
              <w:jc w:val="left"/>
              <w:rPr>
                <w:rFonts w:hint="eastAsia" w:ascii="宋体" w:hAnsi="宋体" w:cs="宋体"/>
                <w:szCs w:val="21"/>
              </w:rPr>
            </w:pPr>
            <w:r>
              <w:rPr>
                <w:rFonts w:hint="eastAsia" w:ascii="宋体" w:hAnsi="宋体" w:cs="宋体"/>
                <w:szCs w:val="21"/>
              </w:rPr>
              <w:t>1）告知员工：管理者代表是</w:t>
            </w:r>
            <w:r>
              <w:rPr>
                <w:rFonts w:hint="eastAsia" w:ascii="宋体" w:hAnsi="宋体" w:cs="宋体"/>
                <w:szCs w:val="21"/>
                <w:lang w:val="en-US" w:eastAsia="zh-CN"/>
              </w:rPr>
              <w:t>刘鑫</w:t>
            </w:r>
            <w:r>
              <w:rPr>
                <w:rFonts w:hint="eastAsia" w:ascii="宋体" w:hAnsi="宋体" w:cs="宋体"/>
                <w:szCs w:val="21"/>
              </w:rPr>
              <w:t>、职业健康安全事务代表是</w:t>
            </w:r>
            <w:r>
              <w:rPr>
                <w:rFonts w:hint="eastAsia" w:ascii="宋体" w:hAnsi="宋体" w:cs="宋体"/>
                <w:szCs w:val="21"/>
                <w:lang w:val="en-US" w:eastAsia="zh-CN"/>
              </w:rPr>
              <w:t>张勇</w:t>
            </w:r>
            <w:r>
              <w:rPr>
                <w:rFonts w:hint="eastAsia" w:ascii="宋体" w:hAnsi="宋体" w:cs="宋体"/>
                <w:szCs w:val="21"/>
              </w:rPr>
              <w:t>。</w:t>
            </w:r>
          </w:p>
          <w:p>
            <w:pPr>
              <w:widowControl/>
              <w:jc w:val="left"/>
              <w:rPr>
                <w:rFonts w:hint="eastAsia" w:ascii="宋体" w:hAnsi="宋体" w:cs="宋体"/>
                <w:szCs w:val="21"/>
              </w:rPr>
            </w:pPr>
            <w:r>
              <w:rPr>
                <w:rFonts w:hint="eastAsia" w:ascii="宋体" w:hAnsi="宋体" w:cs="宋体"/>
                <w:szCs w:val="21"/>
              </w:rPr>
              <w:t>2）告知员工：环境及职业健康安全管理体系建立的依据、标准和意义，对全体员工及相关方出具告知书；</w:t>
            </w:r>
          </w:p>
          <w:p>
            <w:pPr>
              <w:widowControl/>
              <w:jc w:val="left"/>
              <w:rPr>
                <w:rFonts w:hint="eastAsia" w:ascii="宋体" w:hAnsi="宋体" w:cs="宋体"/>
                <w:szCs w:val="21"/>
              </w:rPr>
            </w:pPr>
            <w:r>
              <w:rPr>
                <w:rFonts w:hint="eastAsia" w:ascii="宋体" w:hAnsi="宋体" w:cs="宋体"/>
                <w:szCs w:val="21"/>
              </w:rPr>
              <w:t>3）组织员工学习：与环境及安全健康管理有关的法律法规，包括《环境保护法》、《劳动合同法》、《工伤保险条例》、《职业病防治法》等关于员工权益、保险等内容；</w:t>
            </w:r>
          </w:p>
          <w:p>
            <w:pPr>
              <w:widowControl/>
              <w:jc w:val="left"/>
              <w:rPr>
                <w:rFonts w:hint="eastAsia" w:ascii="宋体" w:hAnsi="宋体" w:cs="宋体"/>
                <w:szCs w:val="21"/>
              </w:rPr>
            </w:pPr>
            <w:r>
              <w:rPr>
                <w:rFonts w:hint="eastAsia" w:ascii="宋体" w:hAnsi="宋体" w:cs="宋体"/>
                <w:szCs w:val="21"/>
              </w:rPr>
              <w:t>4）将办公和外出服务环境管理、劳动保护要求、安全要求和意义作为新员工岗前培训内容。</w:t>
            </w:r>
          </w:p>
          <w:p>
            <w:pPr>
              <w:widowControl/>
              <w:jc w:val="left"/>
              <w:rPr>
                <w:rFonts w:hint="eastAsia" w:ascii="宋体" w:hAnsi="宋体" w:eastAsia="宋体" w:cs="Times New Roman"/>
                <w:kern w:val="2"/>
                <w:sz w:val="21"/>
                <w:szCs w:val="21"/>
                <w:lang w:val="en-US" w:eastAsia="zh-CN" w:bidi="ar-SA"/>
              </w:rPr>
            </w:pPr>
            <w:r>
              <w:rPr>
                <w:rFonts w:hint="eastAsia" w:ascii="宋体" w:hAnsi="宋体" w:cs="宋体"/>
                <w:szCs w:val="21"/>
              </w:rPr>
              <w:t>询问职业健康安全事务代表</w:t>
            </w:r>
            <w:r>
              <w:rPr>
                <w:rFonts w:hint="eastAsia" w:ascii="宋体" w:hAnsi="宋体" w:cs="宋体"/>
                <w:szCs w:val="21"/>
                <w:lang w:val="en-US" w:eastAsia="zh-CN"/>
              </w:rPr>
              <w:t>张勇</w:t>
            </w:r>
            <w:r>
              <w:rPr>
                <w:rFonts w:hint="eastAsia" w:ascii="宋体" w:hAnsi="宋体" w:cs="宋体"/>
                <w:szCs w:val="21"/>
              </w:rPr>
              <w:t xml:space="preserve">，了解到暂未发生员工与企业的劳动纠纷、工伤、员工投诉、员工权益争执等情况。 </w:t>
            </w:r>
          </w:p>
        </w:tc>
        <w:tc>
          <w:tcPr>
            <w:tcW w:w="1585" w:type="dxa"/>
            <w:vAlign w:val="top"/>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0"/>
                <w:lang w:val="en-US" w:eastAsia="zh-CN" w:bidi="ar-SA"/>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宋体" w:hAnsi="宋体" w:cs="新宋体"/>
                <w:szCs w:val="21"/>
              </w:rPr>
              <w:t>运行策划和控制</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lang w:val="en-US" w:eastAsia="zh-CN"/>
              </w:rPr>
              <w:t>S</w:t>
            </w:r>
            <w:r>
              <w:rPr>
                <w:rFonts w:hint="eastAsia" w:ascii="宋体" w:hAnsi="宋体" w:cs="新宋体"/>
                <w:szCs w:val="21"/>
              </w:rPr>
              <w:t>8.1 </w:t>
            </w:r>
          </w:p>
          <w:p>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10004" w:type="dxa"/>
            <w:vAlign w:val="top"/>
          </w:tcPr>
          <w:p>
            <w:pPr>
              <w:rPr>
                <w:rFonts w:ascii="宋体" w:hAnsi="宋体" w:cs="宋体"/>
                <w:szCs w:val="21"/>
              </w:rPr>
            </w:pPr>
            <w:r>
              <w:rPr>
                <w:rFonts w:hint="eastAsia" w:ascii="宋体" w:hAnsi="宋体" w:cs="宋体"/>
                <w:szCs w:val="21"/>
              </w:rPr>
              <w:t>查，</w:t>
            </w:r>
            <w:r>
              <w:rPr>
                <w:rFonts w:hint="eastAsia" w:ascii="宋体" w:hAnsi="宋体" w:cs="宋体"/>
                <w:szCs w:val="21"/>
                <w:lang w:eastAsia="zh-CN"/>
              </w:rPr>
              <w:t>市场部</w:t>
            </w:r>
            <w:r>
              <w:rPr>
                <w:rFonts w:hint="eastAsia" w:ascii="宋体" w:hAnsi="宋体" w:cs="宋体"/>
                <w:szCs w:val="21"/>
              </w:rPr>
              <w:t>实施以下环境</w:t>
            </w:r>
            <w:r>
              <w:rPr>
                <w:rFonts w:hint="eastAsia" w:ascii="宋体" w:hAnsi="宋体" w:cs="宋体"/>
                <w:szCs w:val="21"/>
                <w:lang w:eastAsia="zh-CN"/>
              </w:rPr>
              <w:t>安全</w:t>
            </w:r>
            <w:r>
              <w:rPr>
                <w:rFonts w:hint="eastAsia" w:ascii="宋体" w:hAnsi="宋体" w:cs="宋体"/>
                <w:szCs w:val="21"/>
              </w:rPr>
              <w:t>管理制度：《消防管理制度》、《安全检查制度》、《火灾事故应急救援预案》、《运行管理制度》等。</w:t>
            </w:r>
          </w:p>
          <w:p>
            <w:pPr>
              <w:rPr>
                <w:rFonts w:ascii="宋体" w:hAnsi="宋体" w:cs="宋体"/>
                <w:szCs w:val="21"/>
              </w:rPr>
            </w:pPr>
            <w:r>
              <w:rPr>
                <w:rFonts w:hint="eastAsia" w:ascii="宋体" w:hAnsi="宋体" w:cs="宋体"/>
                <w:szCs w:val="21"/>
              </w:rPr>
              <w:t>查不可接受风险源：</w:t>
            </w:r>
          </w:p>
          <w:p>
            <w:pPr>
              <w:numPr>
                <w:ilvl w:val="0"/>
                <w:numId w:val="14"/>
              </w:numPr>
              <w:rPr>
                <w:rFonts w:hint="eastAsia" w:ascii="宋体" w:hAnsi="宋体" w:cs="宋体"/>
                <w:szCs w:val="21"/>
                <w:lang w:val="en-US" w:eastAsia="zh-CN"/>
              </w:rPr>
            </w:pPr>
            <w:r>
              <w:rPr>
                <w:rFonts w:hint="eastAsia" w:ascii="宋体" w:hAnsi="宋体" w:cs="宋体"/>
                <w:szCs w:val="21"/>
              </w:rPr>
              <w:t>火灾</w:t>
            </w:r>
            <w:r>
              <w:rPr>
                <w:rFonts w:hint="eastAsia" w:ascii="宋体" w:hAnsi="宋体" w:cs="宋体"/>
                <w:szCs w:val="21"/>
                <w:lang w:val="en-US" w:eastAsia="zh-CN"/>
              </w:rPr>
              <w:t>；2）触电</w:t>
            </w:r>
          </w:p>
          <w:p>
            <w:pPr>
              <w:ind w:left="360"/>
              <w:rPr>
                <w:rFonts w:ascii="宋体" w:hAnsi="宋体" w:cs="宋体"/>
                <w:szCs w:val="21"/>
              </w:rPr>
            </w:pPr>
            <w:r>
              <w:rPr>
                <w:rFonts w:hint="eastAsia" w:ascii="宋体" w:hAnsi="宋体" w:cs="宋体"/>
                <w:szCs w:val="21"/>
              </w:rPr>
              <w:t>查看，公司制订的相应的安全管理制度及管理方案，对不可接受风险源进行管控。</w:t>
            </w:r>
          </w:p>
          <w:p>
            <w:pPr>
              <w:rPr>
                <w:rFonts w:ascii="宋体" w:hAnsi="宋体" w:cs="宋体"/>
                <w:szCs w:val="21"/>
              </w:rPr>
            </w:pPr>
            <w:r>
              <w:rPr>
                <w:rFonts w:hint="eastAsia" w:ascii="宋体" w:hAnsi="宋体" w:cs="宋体"/>
                <w:szCs w:val="21"/>
              </w:rPr>
              <w:t>据称：对火灾应急设施、</w:t>
            </w:r>
            <w:r>
              <w:rPr>
                <w:rFonts w:hint="eastAsia" w:ascii="宋体" w:hAnsi="宋体" w:cs="宋体"/>
                <w:szCs w:val="21"/>
                <w:lang w:eastAsia="zh-CN"/>
              </w:rPr>
              <w:t>触电</w:t>
            </w:r>
            <w:r>
              <w:rPr>
                <w:rFonts w:hint="eastAsia" w:ascii="宋体" w:hAnsi="宋体" w:cs="宋体"/>
                <w:szCs w:val="21"/>
              </w:rPr>
              <w:t>设施运行情况等进行了检查维护。</w:t>
            </w:r>
          </w:p>
          <w:p>
            <w:pPr>
              <w:rPr>
                <w:rFonts w:ascii="宋体" w:hAnsi="宋体" w:cs="宋体"/>
                <w:szCs w:val="21"/>
              </w:rPr>
            </w:pPr>
            <w:r>
              <w:rPr>
                <w:rFonts w:hint="eastAsia" w:ascii="宋体" w:hAnsi="宋体" w:cs="宋体"/>
                <w:szCs w:val="21"/>
              </w:rPr>
              <w:t>查</w:t>
            </w:r>
            <w:r>
              <w:rPr>
                <w:rFonts w:hint="eastAsia" w:ascii="宋体" w:hAnsi="宋体" w:cs="宋体"/>
                <w:szCs w:val="21"/>
                <w:lang w:eastAsia="zh-CN"/>
              </w:rPr>
              <w:t>市场部</w:t>
            </w:r>
            <w:r>
              <w:rPr>
                <w:rFonts w:hint="eastAsia" w:ascii="宋体" w:hAnsi="宋体" w:cs="宋体"/>
                <w:szCs w:val="21"/>
              </w:rPr>
              <w:t>办公区域环境和安全实施情况；</w:t>
            </w:r>
          </w:p>
          <w:p>
            <w:pPr>
              <w:rPr>
                <w:rFonts w:ascii="宋体" w:hAnsi="宋体" w:cs="宋体"/>
                <w:szCs w:val="21"/>
              </w:rPr>
            </w:pPr>
            <w:r>
              <w:rPr>
                <w:rFonts w:hint="eastAsia" w:ascii="宋体" w:hAnsi="宋体" w:cs="宋体"/>
                <w:szCs w:val="21"/>
              </w:rPr>
              <w:t>现场查看：现场未发现大功率电器使用。</w:t>
            </w:r>
          </w:p>
          <w:p>
            <w:pPr>
              <w:rPr>
                <w:rFonts w:ascii="宋体" w:hAnsi="宋体" w:cs="宋体"/>
                <w:szCs w:val="21"/>
              </w:rPr>
            </w:pPr>
            <w:r>
              <w:rPr>
                <w:rFonts w:hint="eastAsia" w:ascii="宋体" w:hAnsi="宋体" w:cs="宋体"/>
                <w:szCs w:val="21"/>
              </w:rPr>
              <w:t>现场查看：现场电线有穿管保护，固定布局、现场有禁止吸烟的提醒，办公设备均有接地保护。</w:t>
            </w:r>
          </w:p>
          <w:p>
            <w:pPr>
              <w:rPr>
                <w:rFonts w:hint="eastAsia" w:ascii="宋体" w:hAnsi="宋体" w:eastAsia="宋体" w:cs="宋体"/>
                <w:kern w:val="2"/>
                <w:sz w:val="21"/>
                <w:szCs w:val="21"/>
                <w:lang w:val="en-US" w:eastAsia="zh-CN" w:bidi="ar-SA"/>
              </w:rPr>
            </w:pPr>
            <w:r>
              <w:rPr>
                <w:rFonts w:hint="eastAsia" w:ascii="宋体" w:hAnsi="宋体" w:cs="宋体"/>
                <w:szCs w:val="21"/>
              </w:rPr>
              <w:t>查见办公区有一般固废分装桶，现场有处理的记录。</w:t>
            </w:r>
          </w:p>
        </w:tc>
        <w:tc>
          <w:tcPr>
            <w:tcW w:w="1585" w:type="dxa"/>
            <w:vAlign w:val="top"/>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0"/>
                <w:lang w:val="en-US" w:eastAsia="zh-CN" w:bidi="ar-SA"/>
              </w:rPr>
            </w:pPr>
            <w:r>
              <w:rPr>
                <w:rFonts w:hint="eastAsia"/>
                <w:szCs w:val="20"/>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SA"/>
              </w:rPr>
            </w:pPr>
            <w:r>
              <w:rPr>
                <w:rFonts w:hint="eastAsia" w:ascii="宋体" w:hAnsi="宋体" w:cs="新宋体"/>
                <w:szCs w:val="21"/>
              </w:rPr>
              <w:t>应急准备和响应</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lang w:val="en-US" w:eastAsia="zh-CN"/>
              </w:rPr>
              <w:t>S</w:t>
            </w:r>
            <w:r>
              <w:rPr>
                <w:rFonts w:hint="eastAsia" w:ascii="宋体" w:hAnsi="宋体" w:cs="新宋体"/>
                <w:szCs w:val="21"/>
              </w:rPr>
              <w:t>8.2</w:t>
            </w:r>
          </w:p>
          <w:p>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10004" w:type="dxa"/>
            <w:vAlign w:val="top"/>
          </w:tcPr>
          <w:p>
            <w:pPr>
              <w:keepNext w:val="0"/>
              <w:keepLines w:val="0"/>
              <w:suppressLineNumbers w:val="0"/>
              <w:spacing w:before="0" w:beforeAutospacing="0" w:after="0" w:afterAutospacing="0" w:line="360" w:lineRule="auto"/>
              <w:ind w:left="0" w:right="0"/>
              <w:rPr>
                <w:rFonts w:hint="default"/>
                <w:sz w:val="21"/>
                <w:szCs w:val="21"/>
              </w:rPr>
            </w:pPr>
            <w:r>
              <w:rPr>
                <w:rFonts w:hint="eastAsia" w:cs="宋体"/>
                <w:sz w:val="21"/>
                <w:szCs w:val="21"/>
                <w:lang w:bidi="ar"/>
              </w:rPr>
              <w:t>查见：《</w:t>
            </w:r>
            <w:r>
              <w:rPr>
                <w:rFonts w:hint="eastAsia" w:ascii="宋体" w:hAnsi="宋体" w:cs="宋体"/>
                <w:sz w:val="21"/>
                <w:szCs w:val="21"/>
                <w:lang w:bidi="ar"/>
              </w:rPr>
              <w:t>应急准备和响应程序</w:t>
            </w:r>
            <w:r>
              <w:rPr>
                <w:rFonts w:hint="eastAsia" w:cs="宋体"/>
                <w:sz w:val="21"/>
                <w:szCs w:val="21"/>
                <w:lang w:bidi="ar"/>
              </w:rPr>
              <w:t>》、《</w:t>
            </w:r>
            <w:r>
              <w:rPr>
                <w:rFonts w:hint="eastAsia" w:ascii="宋体" w:hAnsi="宋体" w:cs="宋体"/>
                <w:sz w:val="21"/>
                <w:szCs w:val="21"/>
                <w:lang w:bidi="ar"/>
              </w:rPr>
              <w:t>消防与疏散演习实施方案</w:t>
            </w:r>
            <w:r>
              <w:rPr>
                <w:rFonts w:hint="eastAsia" w:cs="宋体"/>
                <w:sz w:val="21"/>
                <w:szCs w:val="21"/>
                <w:lang w:bidi="ar"/>
              </w:rPr>
              <w:t>》</w:t>
            </w:r>
          </w:p>
          <w:p>
            <w:pPr>
              <w:keepNext w:val="0"/>
              <w:keepLines w:val="0"/>
              <w:suppressLineNumbers w:val="0"/>
              <w:spacing w:before="0" w:beforeAutospacing="0" w:after="0" w:afterAutospacing="0" w:line="360" w:lineRule="auto"/>
              <w:ind w:left="0" w:leftChars="0" w:right="0" w:rightChars="0"/>
              <w:rPr>
                <w:rFonts w:hint="eastAsia" w:ascii="宋体" w:hAnsi="Times New Roman" w:eastAsia="宋体" w:cs="宋体"/>
                <w:kern w:val="2"/>
                <w:sz w:val="21"/>
                <w:szCs w:val="21"/>
                <w:lang w:val="en-US" w:eastAsia="zh-CN" w:bidi="ar"/>
              </w:rPr>
            </w:pPr>
            <w:r>
              <w:rPr>
                <w:rFonts w:hint="eastAsia" w:cs="宋体"/>
                <w:sz w:val="21"/>
                <w:szCs w:val="21"/>
                <w:highlight w:val="none"/>
                <w:lang w:eastAsia="zh-CN" w:bidi="ar"/>
              </w:rPr>
              <w:t>客服部</w:t>
            </w:r>
            <w:r>
              <w:rPr>
                <w:rFonts w:hint="eastAsia" w:cs="宋体"/>
                <w:sz w:val="21"/>
                <w:szCs w:val="21"/>
                <w:highlight w:val="none"/>
                <w:lang w:bidi="ar"/>
              </w:rPr>
              <w:t>工作人的在</w:t>
            </w:r>
            <w:r>
              <w:rPr>
                <w:rFonts w:hint="eastAsia" w:cs="宋体"/>
                <w:sz w:val="21"/>
                <w:szCs w:val="21"/>
                <w:highlight w:val="none"/>
                <w:lang w:val="en-US" w:eastAsia="zh-CN" w:bidi="ar"/>
              </w:rPr>
              <w:t>综合部</w:t>
            </w:r>
            <w:r>
              <w:rPr>
                <w:rFonts w:hint="eastAsia" w:cs="宋体"/>
                <w:sz w:val="21"/>
                <w:szCs w:val="21"/>
                <w:highlight w:val="none"/>
                <w:lang w:bidi="ar"/>
              </w:rPr>
              <w:t>组织下，参加了</w:t>
            </w:r>
            <w:r>
              <w:rPr>
                <w:rFonts w:hint="eastAsia" w:cs="宋体"/>
                <w:sz w:val="21"/>
                <w:szCs w:val="21"/>
                <w:highlight w:val="none"/>
                <w:lang w:val="en-US" w:eastAsia="zh-CN" w:bidi="ar"/>
              </w:rPr>
              <w:t>2020年12月16日</w:t>
            </w:r>
            <w:r>
              <w:rPr>
                <w:rFonts w:hint="eastAsia" w:cs="宋体"/>
                <w:sz w:val="21"/>
                <w:szCs w:val="21"/>
                <w:highlight w:val="none"/>
                <w:lang w:bidi="ar"/>
              </w:rPr>
              <w:t>公司组织的消防</w:t>
            </w:r>
            <w:r>
              <w:rPr>
                <w:rFonts w:hint="eastAsia" w:cs="宋体"/>
                <w:sz w:val="21"/>
                <w:szCs w:val="21"/>
                <w:highlight w:val="none"/>
                <w:lang w:val="en-US" w:eastAsia="zh-CN" w:bidi="ar"/>
              </w:rPr>
              <w:t>应急</w:t>
            </w:r>
            <w:r>
              <w:rPr>
                <w:rFonts w:hint="eastAsia" w:cs="宋体"/>
                <w:sz w:val="21"/>
                <w:szCs w:val="21"/>
                <w:highlight w:val="none"/>
                <w:lang w:bidi="ar"/>
              </w:rPr>
              <w:t>演练。</w:t>
            </w:r>
            <w:r>
              <w:rPr>
                <w:rFonts w:hint="eastAsia" w:ascii="宋体" w:cs="宋体"/>
                <w:sz w:val="21"/>
                <w:szCs w:val="21"/>
                <w:highlight w:val="none"/>
                <w:lang w:bidi="ar"/>
              </w:rPr>
              <w:t>现场对应，公司员工的安全逃生意识有明显的改善和较大提高。使员工掌握了安全逃生的方式和路径。同时使员工掌握了灭火器材的使用。消防器材完善、良好。</w:t>
            </w:r>
            <w:r>
              <w:rPr>
                <w:rFonts w:hint="eastAsia" w:ascii="方正仿宋简体" w:eastAsia="方正仿宋简体"/>
                <w:b/>
                <w:bCs w:val="0"/>
                <w:szCs w:val="20"/>
                <w:highlight w:val="none"/>
                <w:lang w:val="en-US" w:eastAsia="zh-CN"/>
              </w:rPr>
              <w:t xml:space="preserve"> </w:t>
            </w:r>
          </w:p>
        </w:tc>
        <w:tc>
          <w:tcPr>
            <w:tcW w:w="1585" w:type="dxa"/>
            <w:vAlign w:val="top"/>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0"/>
                <w:lang w:val="en-US" w:eastAsia="zh-CN" w:bidi="ar-SA"/>
              </w:rPr>
            </w:pPr>
            <w:r>
              <w:rPr>
                <w:rFonts w:hint="eastAsia"/>
                <w:szCs w:val="20"/>
                <w:lang w:val="en-US" w:eastAsia="zh-CN"/>
              </w:rPr>
              <w:t>符合</w:t>
            </w:r>
          </w:p>
        </w:tc>
      </w:tr>
    </w:tbl>
    <w:p>
      <w:pPr>
        <w:pStyle w:val="8"/>
        <w:rPr>
          <w:rFonts w:hint="eastAsia"/>
        </w:rPr>
      </w:pPr>
      <w:r>
        <w:rPr>
          <w:rFonts w:hint="eastAsia"/>
        </w:rPr>
        <w:t>说明：不符合标注N</w:t>
      </w:r>
    </w:p>
    <w:p>
      <w:pPr>
        <w:pStyle w:val="13"/>
      </w:pPr>
    </w:p>
    <w:p>
      <w:pPr>
        <w:pStyle w:val="8"/>
        <w:rPr>
          <w:rFonts w:hint="eastAsia"/>
        </w:rPr>
      </w:pPr>
    </w:p>
    <w:p>
      <w:pPr>
        <w:pStyle w:val="8"/>
      </w:pPr>
    </w:p>
    <w:p/>
    <w:p>
      <w:pPr>
        <w:pStyle w:val="8"/>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0"/>
      </w:pBdr>
      <w:spacing w:line="320" w:lineRule="exact"/>
      <w:jc w:val="left"/>
    </w:pPr>
    <w:r>
      <w:pict>
        <v:shape id="_x0000_s4097" o:spid="_x0000_s4097" o:spt="202" type="#_x0000_t202" style="position:absolute;left:0pt;margin-left:554.75pt;margin-top:2.2pt;height:20.2pt;width:172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7"/>
        <w:rFonts w:hint="default"/>
        <w:w w:val="90"/>
      </w:rPr>
      <w:t>Beijing International Standard united Certification Co.,Ltd.</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A1CF5A"/>
    <w:multiLevelType w:val="singleLevel"/>
    <w:tmpl w:val="BBA1CF5A"/>
    <w:lvl w:ilvl="0" w:tentative="0">
      <w:start w:val="1"/>
      <w:numFmt w:val="decimal"/>
      <w:suff w:val="space"/>
      <w:lvlText w:val="（%1）"/>
      <w:lvlJc w:val="left"/>
    </w:lvl>
  </w:abstractNum>
  <w:abstractNum w:abstractNumId="1">
    <w:nsid w:val="BE3E24CC"/>
    <w:multiLevelType w:val="singleLevel"/>
    <w:tmpl w:val="BE3E24CC"/>
    <w:lvl w:ilvl="0" w:tentative="0">
      <w:start w:val="5"/>
      <w:numFmt w:val="decimal"/>
      <w:suff w:val="nothing"/>
      <w:lvlText w:val="%1、"/>
      <w:lvlJc w:val="left"/>
    </w:lvl>
  </w:abstractNum>
  <w:abstractNum w:abstractNumId="2">
    <w:nsid w:val="D61C731F"/>
    <w:multiLevelType w:val="singleLevel"/>
    <w:tmpl w:val="D61C731F"/>
    <w:lvl w:ilvl="0" w:tentative="0">
      <w:start w:val="1"/>
      <w:numFmt w:val="decimal"/>
      <w:suff w:val="nothing"/>
      <w:lvlText w:val="%1）"/>
      <w:lvlJc w:val="left"/>
    </w:lvl>
  </w:abstractNum>
  <w:abstractNum w:abstractNumId="3">
    <w:nsid w:val="D937C492"/>
    <w:multiLevelType w:val="singleLevel"/>
    <w:tmpl w:val="D937C492"/>
    <w:lvl w:ilvl="0" w:tentative="0">
      <w:start w:val="1"/>
      <w:numFmt w:val="decimal"/>
      <w:suff w:val="nothing"/>
      <w:lvlText w:val="%1、"/>
      <w:lvlJc w:val="left"/>
    </w:lvl>
  </w:abstractNum>
  <w:abstractNum w:abstractNumId="4">
    <w:nsid w:val="E18253AD"/>
    <w:multiLevelType w:val="singleLevel"/>
    <w:tmpl w:val="E18253AD"/>
    <w:lvl w:ilvl="0" w:tentative="0">
      <w:start w:val="1"/>
      <w:numFmt w:val="decimal"/>
      <w:suff w:val="nothing"/>
      <w:lvlText w:val="%1）"/>
      <w:lvlJc w:val="left"/>
    </w:lvl>
  </w:abstractNum>
  <w:abstractNum w:abstractNumId="5">
    <w:nsid w:val="F4F30867"/>
    <w:multiLevelType w:val="singleLevel"/>
    <w:tmpl w:val="F4F30867"/>
    <w:lvl w:ilvl="0" w:tentative="0">
      <w:start w:val="1"/>
      <w:numFmt w:val="decimal"/>
      <w:suff w:val="nothing"/>
      <w:lvlText w:val="%1）"/>
      <w:lvlJc w:val="left"/>
    </w:lvl>
  </w:abstractNum>
  <w:abstractNum w:abstractNumId="6">
    <w:nsid w:val="0C5673A5"/>
    <w:multiLevelType w:val="multilevel"/>
    <w:tmpl w:val="0C5673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44D0604"/>
    <w:multiLevelType w:val="singleLevel"/>
    <w:tmpl w:val="344D0604"/>
    <w:lvl w:ilvl="0" w:tentative="0">
      <w:start w:val="1"/>
      <w:numFmt w:val="decimal"/>
      <w:suff w:val="space"/>
      <w:lvlText w:val="（%1）"/>
      <w:lvlJc w:val="left"/>
    </w:lvl>
  </w:abstractNum>
  <w:abstractNum w:abstractNumId="8">
    <w:nsid w:val="349633A2"/>
    <w:multiLevelType w:val="singleLevel"/>
    <w:tmpl w:val="349633A2"/>
    <w:lvl w:ilvl="0" w:tentative="0">
      <w:start w:val="1"/>
      <w:numFmt w:val="decimal"/>
      <w:suff w:val="space"/>
      <w:lvlText w:val="（%1）"/>
      <w:lvlJc w:val="left"/>
    </w:lvl>
  </w:abstractNum>
  <w:abstractNum w:abstractNumId="9">
    <w:nsid w:val="3D245AD9"/>
    <w:multiLevelType w:val="multilevel"/>
    <w:tmpl w:val="3D245AD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597DA1E4"/>
    <w:multiLevelType w:val="singleLevel"/>
    <w:tmpl w:val="597DA1E4"/>
    <w:lvl w:ilvl="0" w:tentative="0">
      <w:start w:val="1"/>
      <w:numFmt w:val="decimal"/>
      <w:suff w:val="nothing"/>
      <w:lvlText w:val="%1）"/>
      <w:lvlJc w:val="left"/>
    </w:lvl>
  </w:abstractNum>
  <w:abstractNum w:abstractNumId="11">
    <w:nsid w:val="59BF21E7"/>
    <w:multiLevelType w:val="singleLevel"/>
    <w:tmpl w:val="59BF21E7"/>
    <w:lvl w:ilvl="0" w:tentative="0">
      <w:start w:val="1"/>
      <w:numFmt w:val="decimal"/>
      <w:suff w:val="nothing"/>
      <w:lvlText w:val="%1、"/>
      <w:lvlJc w:val="left"/>
    </w:lvl>
  </w:abstractNum>
  <w:abstractNum w:abstractNumId="12">
    <w:nsid w:val="64FE8ABA"/>
    <w:multiLevelType w:val="singleLevel"/>
    <w:tmpl w:val="64FE8ABA"/>
    <w:lvl w:ilvl="0" w:tentative="0">
      <w:start w:val="1"/>
      <w:numFmt w:val="decimal"/>
      <w:suff w:val="nothing"/>
      <w:lvlText w:val="%1）"/>
      <w:lvlJc w:val="left"/>
    </w:lvl>
  </w:abstractNum>
  <w:num w:numId="1">
    <w:abstractNumId w:val="11"/>
  </w:num>
  <w:num w:numId="2">
    <w:abstractNumId w:val="4"/>
  </w:num>
  <w:num w:numId="3">
    <w:abstractNumId w:val="12"/>
  </w:num>
  <w:num w:numId="4">
    <w:abstractNumId w:val="5"/>
    <w:lvlOverride w:ilvl="0">
      <w:startOverride w:val="1"/>
    </w:lvlOverride>
  </w:num>
  <w:num w:numId="5">
    <w:abstractNumId w:val="9"/>
  </w:num>
  <w:num w:numId="6">
    <w:abstractNumId w:val="5"/>
    <w:lvlOverride w:ilvl="0">
      <w:startOverride w:val="1"/>
    </w:lvlOverride>
  </w:num>
  <w:num w:numId="7">
    <w:abstractNumId w:val="1"/>
  </w:num>
  <w:num w:numId="8">
    <w:abstractNumId w:val="3"/>
  </w:num>
  <w:num w:numId="9">
    <w:abstractNumId w:val="0"/>
  </w:num>
  <w:num w:numId="10">
    <w:abstractNumId w:val="10"/>
  </w:num>
  <w:num w:numId="11">
    <w:abstractNumId w:val="7"/>
  </w:num>
  <w:num w:numId="12">
    <w:abstractNumId w:val="6"/>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31E2C96"/>
    <w:rsid w:val="2C061C2E"/>
    <w:rsid w:val="34FC11D3"/>
    <w:rsid w:val="4705726C"/>
    <w:rsid w:val="49166589"/>
    <w:rsid w:val="4C416BFE"/>
    <w:rsid w:val="531E76B9"/>
    <w:rsid w:val="58E028A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4">
    <w:name w:val="Body Text"/>
    <w:basedOn w:val="1"/>
    <w:unhideWhenUsed/>
    <w:qFormat/>
    <w:uiPriority w:val="0"/>
    <w:pPr>
      <w:spacing w:after="120"/>
    </w:pPr>
  </w:style>
  <w:style w:type="paragraph" w:styleId="5">
    <w:name w:val="Body Text Indent"/>
    <w:basedOn w:val="1"/>
    <w:qFormat/>
    <w:uiPriority w:val="0"/>
    <w:pPr>
      <w:spacing w:line="360" w:lineRule="auto"/>
      <w:ind w:firstLine="420"/>
    </w:pPr>
    <w:rPr>
      <w:rFonts w:hint="eastAsia" w:ascii="宋体"/>
    </w:r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rPr>
      <w:color w:val="000000"/>
      <w:kern w:val="0"/>
      <w:sz w:val="24"/>
      <w:szCs w:val="24"/>
    </w:rPr>
  </w:style>
  <w:style w:type="paragraph" w:customStyle="1" w:styleId="13">
    <w:name w:val="表格文字"/>
    <w:basedOn w:val="1"/>
    <w:qFormat/>
    <w:uiPriority w:val="0"/>
    <w:pPr>
      <w:spacing w:before="25" w:after="25"/>
    </w:pPr>
    <w:rPr>
      <w:bCs/>
      <w:spacing w:val="10"/>
    </w:rPr>
  </w:style>
  <w:style w:type="character" w:customStyle="1" w:styleId="14">
    <w:name w:val="页眉 Char"/>
    <w:basedOn w:val="12"/>
    <w:link w:val="9"/>
    <w:qFormat/>
    <w:uiPriority w:val="99"/>
    <w:rPr>
      <w:rFonts w:ascii="Times New Roman" w:hAnsi="Times New Roman" w:eastAsia="宋体" w:cs="Times New Roman"/>
      <w:sz w:val="18"/>
      <w:szCs w:val="18"/>
    </w:rPr>
  </w:style>
  <w:style w:type="character" w:customStyle="1" w:styleId="15">
    <w:name w:val="页脚 Char"/>
    <w:basedOn w:val="12"/>
    <w:link w:val="8"/>
    <w:qFormat/>
    <w:uiPriority w:val="99"/>
    <w:rPr>
      <w:rFonts w:ascii="Times New Roman" w:hAnsi="Times New Roman" w:eastAsia="宋体" w:cs="Times New Roman"/>
      <w:sz w:val="18"/>
      <w:szCs w:val="18"/>
    </w:rPr>
  </w:style>
  <w:style w:type="character" w:customStyle="1" w:styleId="16">
    <w:name w:val="批注框文本 Char"/>
    <w:basedOn w:val="12"/>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列出段落1"/>
    <w:basedOn w:val="1"/>
    <w:qFormat/>
    <w:uiPriority w:val="34"/>
    <w:pPr>
      <w:ind w:firstLine="420" w:firstLineChars="200"/>
    </w:pPr>
    <w:rPr>
      <w:rFonts w:ascii="Calibri" w:hAnsi="Calibri"/>
      <w:szCs w:val="22"/>
    </w:rPr>
  </w:style>
  <w:style w:type="paragraph" w:styleId="19">
    <w:name w:val="List Paragraph"/>
    <w:basedOn w:val="1"/>
    <w:unhideWhenUsed/>
    <w:qFormat/>
    <w:uiPriority w:val="99"/>
    <w:pPr>
      <w:ind w:firstLine="420" w:firstLineChars="200"/>
    </w:pPr>
  </w:style>
  <w:style w:type="character" w:customStyle="1" w:styleId="20">
    <w:name w:val="Placeholder Text"/>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2021-03-25T02:18:36Z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809A5E5A1E4945BF83A460869FF5CDB1</vt:lpwstr>
  </property>
</Properties>
</file>