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0037-2019-AA-2021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1024255" cy="527050"/>
            <wp:effectExtent l="0" t="0" r="12065" b="635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1F1A2F"/>
    <w:rsid w:val="67C05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2021-05-05T02:00:34Z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567EA0C01248447A9E2988EF11C4298D</vt:lpwstr>
  </property>
</Properties>
</file>