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0"/>
            <w:r>
              <w:rPr>
                <w:b/>
                <w:color w:val="auto"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color w:val="auto"/>
                <w:szCs w:val="21"/>
              </w:rPr>
              <w:t>□</w:t>
            </w:r>
            <w:bookmarkEnd w:id="1"/>
            <w:r>
              <w:rPr>
                <w:rFonts w:hint="eastAsia"/>
                <w:b/>
                <w:color w:val="auto"/>
                <w:szCs w:val="21"/>
              </w:rPr>
              <w:t>5</w:t>
            </w:r>
            <w:r>
              <w:rPr>
                <w:b/>
                <w:color w:val="auto"/>
                <w:szCs w:val="21"/>
              </w:rPr>
              <w:t>0430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 </w:t>
            </w:r>
            <w:r>
              <w:rPr>
                <w:b/>
                <w:color w:val="auto"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2"/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 xml:space="preserve"> </w:t>
            </w:r>
            <w:r>
              <w:rPr>
                <w:b/>
                <w:color w:val="auto"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color w:val="auto"/>
                <w:szCs w:val="21"/>
              </w:rPr>
              <w:t>■</w:t>
            </w:r>
            <w:bookmarkEnd w:id="3"/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color w:val="auto"/>
                <w:szCs w:val="21"/>
              </w:rPr>
              <w:t>E:监查2,O:监查2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bookmarkStart w:id="6" w:name="组织名称"/>
            <w:r>
              <w:rPr>
                <w:rFonts w:ascii="方正仿宋简体" w:eastAsia="方正仿宋简体"/>
                <w:b/>
                <w:color w:val="auto"/>
              </w:rPr>
              <w:t>四川得丰电气有限公司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生技部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杨大万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ind w:firstLine="422" w:firstLineChars="200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现场查看一焊工进行焊接作业时未配戴护目镜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</w:rPr>
              <w:t>。不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lang w:val="en-US" w:eastAsia="zh-CN"/>
              </w:rPr>
              <w:t>符合GB/T45001-2020标准8.1条款：组织应策划、实施并控制满足职业健康安全管理体系要求以及实施条款6所确定的措施所需的过程，通过：b）“按照运行准则实施过程控制”的要求。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color w:val="auto"/>
                <w:sz w:val="22"/>
                <w:szCs w:val="22"/>
                <w:lang w:val="en-US" w:eastAsia="zh-CN"/>
              </w:rPr>
              <w:t>b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color w:val="auto"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color w:val="auto"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ascii="宋体" w:hAnsi="宋体"/>
                <w:color w:val="auto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3120390</wp:posOffset>
                  </wp:positionH>
                  <wp:positionV relativeFrom="paragraph">
                    <wp:posOffset>104775</wp:posOffset>
                  </wp:positionV>
                  <wp:extent cx="681355" cy="424180"/>
                  <wp:effectExtent l="0" t="0" r="4445" b="254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color w:val="auto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97155</wp:posOffset>
                  </wp:positionV>
                  <wp:extent cx="681355" cy="424180"/>
                  <wp:effectExtent l="0" t="0" r="4445" b="2540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2021.03.19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2021.03.19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color w:val="auto"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2021.03.19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C5213"/>
    <w:rsid w:val="2EF33B11"/>
    <w:rsid w:val="4E775F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2021-03-19T05:23:53Z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