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十堰旺聚精密锻造科技股份有限公司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0427-2019-EO-2021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2021.3.17</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B42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2021-03-13T14:40:17Z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