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01-2015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阳春新钢铁有限责任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